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D" w:rsidRPr="005B4D49" w:rsidRDefault="00784E7D" w:rsidP="00784E7D">
      <w:pPr>
        <w:jc w:val="center"/>
        <w:rPr>
          <w:rFonts w:asciiTheme="minorHAnsi" w:hAnsiTheme="minorHAnsi" w:cstheme="minorHAnsi"/>
          <w:b/>
          <w:sz w:val="40"/>
        </w:rPr>
      </w:pPr>
      <w:proofErr w:type="spellStart"/>
      <w:r w:rsidRPr="005B4D49">
        <w:rPr>
          <w:rFonts w:asciiTheme="minorHAnsi" w:hAnsiTheme="minorHAnsi" w:cstheme="minorHAnsi"/>
          <w:b/>
          <w:sz w:val="40"/>
        </w:rPr>
        <w:t>SxP</w:t>
      </w:r>
      <w:proofErr w:type="spellEnd"/>
      <w:r w:rsidRPr="005B4D49">
        <w:rPr>
          <w:rFonts w:asciiTheme="minorHAnsi" w:hAnsiTheme="minorHAnsi" w:cstheme="minorHAnsi"/>
          <w:b/>
          <w:sz w:val="40"/>
        </w:rPr>
        <w:t xml:space="preserve"> JDP Team Charter Document Template</w:t>
      </w:r>
    </w:p>
    <w:p w:rsidR="00784E7D" w:rsidRPr="005B4D49" w:rsidRDefault="00784E7D" w:rsidP="00784E7D">
      <w:pPr>
        <w:rPr>
          <w:rFonts w:asciiTheme="minorHAnsi" w:hAnsiTheme="minorHAnsi" w:cstheme="minorHAnsi"/>
          <w:sz w:val="32"/>
        </w:rPr>
      </w:pPr>
      <w:r w:rsidRPr="006E5BC3">
        <w:rPr>
          <w:rFonts w:asciiTheme="minorHAnsi" w:hAnsiTheme="minorHAnsi" w:cstheme="minorHAnsi"/>
          <w:sz w:val="32"/>
        </w:rPr>
        <w:t>Name of Team:</w:t>
      </w:r>
      <w:r w:rsidRPr="005B4D49">
        <w:rPr>
          <w:rFonts w:asciiTheme="minorHAnsi" w:hAnsiTheme="minorHAnsi" w:cstheme="minorHAnsi"/>
          <w:b/>
          <w:sz w:val="32"/>
        </w:rPr>
        <w:t xml:space="preserve"> </w:t>
      </w:r>
      <w:r w:rsidR="00B50A93" w:rsidRPr="006E5BC3">
        <w:rPr>
          <w:rFonts w:asciiTheme="minorHAnsi" w:hAnsiTheme="minorHAnsi" w:cstheme="minorHAnsi"/>
          <w:b/>
          <w:sz w:val="32"/>
        </w:rPr>
        <w:t>30s Material Pathfinding</w:t>
      </w:r>
      <w:r w:rsidR="003B6393" w:rsidRPr="006E5BC3">
        <w:rPr>
          <w:rFonts w:asciiTheme="minorHAnsi" w:hAnsiTheme="minorHAnsi" w:cstheme="minorHAnsi"/>
          <w:b/>
          <w:sz w:val="32"/>
        </w:rPr>
        <w:tab/>
      </w:r>
      <w:r w:rsidR="003B6393">
        <w:rPr>
          <w:rFonts w:asciiTheme="minorHAnsi" w:hAnsiTheme="minorHAnsi" w:cstheme="minorHAnsi"/>
          <w:color w:val="FF0000"/>
          <w:sz w:val="24"/>
        </w:rPr>
        <w:tab/>
      </w:r>
      <w:r w:rsidR="0022376F">
        <w:rPr>
          <w:rFonts w:asciiTheme="minorHAnsi" w:hAnsiTheme="minorHAnsi" w:cstheme="minorHAnsi"/>
          <w:b/>
          <w:sz w:val="32"/>
        </w:rPr>
        <w:tab/>
      </w:r>
      <w:r w:rsidR="0022376F">
        <w:rPr>
          <w:rFonts w:asciiTheme="minorHAnsi" w:hAnsiTheme="minorHAnsi" w:cstheme="minorHAnsi"/>
          <w:b/>
          <w:sz w:val="32"/>
        </w:rPr>
        <w:tab/>
      </w:r>
      <w:r w:rsidR="0022376F">
        <w:rPr>
          <w:rFonts w:asciiTheme="minorHAnsi" w:hAnsiTheme="minorHAnsi" w:cstheme="minorHAnsi"/>
          <w:b/>
          <w:sz w:val="32"/>
        </w:rPr>
        <w:tab/>
      </w:r>
      <w:r w:rsidRPr="005B4D49">
        <w:rPr>
          <w:rFonts w:asciiTheme="minorHAnsi" w:hAnsiTheme="minorHAnsi" w:cstheme="minorHAnsi"/>
          <w:b/>
          <w:sz w:val="32"/>
        </w:rPr>
        <w:t>Rev:</w:t>
      </w:r>
      <w:r w:rsidRPr="005B4D49">
        <w:rPr>
          <w:rFonts w:asciiTheme="minorHAnsi" w:hAnsiTheme="minorHAnsi" w:cstheme="minorHAnsi"/>
          <w:sz w:val="24"/>
        </w:rPr>
        <w:t xml:space="preserve"> </w:t>
      </w:r>
      <w:r w:rsidR="002D47DB" w:rsidRPr="005B4D49">
        <w:rPr>
          <w:rFonts w:asciiTheme="minorHAnsi" w:hAnsiTheme="minorHAnsi" w:cstheme="minorHAnsi"/>
          <w:sz w:val="24"/>
        </w:rPr>
        <w:t>v.</w:t>
      </w:r>
      <w:r w:rsidR="00234F81">
        <w:rPr>
          <w:rFonts w:asciiTheme="minorHAnsi" w:hAnsiTheme="minorHAnsi" w:cstheme="minorHAnsi"/>
          <w:sz w:val="24"/>
        </w:rPr>
        <w:t>4.1</w:t>
      </w:r>
    </w:p>
    <w:tbl>
      <w:tblPr>
        <w:tblW w:w="10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127"/>
        <w:gridCol w:w="1383"/>
        <w:gridCol w:w="1857"/>
        <w:gridCol w:w="1080"/>
        <w:gridCol w:w="2160"/>
      </w:tblGrid>
      <w:tr w:rsidR="00784E7D" w:rsidRPr="0044256A" w:rsidTr="001B33A9">
        <w:tc>
          <w:tcPr>
            <w:tcW w:w="1638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B4D49">
              <w:rPr>
                <w:rFonts w:asciiTheme="minorHAnsi" w:hAnsiTheme="minorHAnsi" w:cstheme="minorHAnsi"/>
                <w:b/>
                <w:sz w:val="28"/>
              </w:rPr>
              <w:t>Chartering Group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B4D49">
              <w:rPr>
                <w:rFonts w:asciiTheme="minorHAnsi" w:hAnsiTheme="minorHAnsi" w:cstheme="minorHAnsi"/>
                <w:b/>
                <w:sz w:val="28"/>
              </w:rPr>
              <w:t>Sponsor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B4D49">
              <w:rPr>
                <w:rFonts w:asciiTheme="minorHAnsi" w:hAnsiTheme="minorHAnsi" w:cstheme="minorHAnsi"/>
                <w:b/>
                <w:sz w:val="28"/>
              </w:rPr>
              <w:t>Leader</w:t>
            </w:r>
          </w:p>
        </w:tc>
        <w:tc>
          <w:tcPr>
            <w:tcW w:w="1857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B4D49">
              <w:rPr>
                <w:rFonts w:asciiTheme="minorHAnsi" w:hAnsiTheme="minorHAnsi" w:cstheme="minorHAnsi"/>
                <w:b/>
                <w:sz w:val="28"/>
              </w:rPr>
              <w:t>Facilitator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E5BC3">
              <w:rPr>
                <w:rFonts w:asciiTheme="minorHAnsi" w:hAnsiTheme="minorHAnsi" w:cstheme="minorHAnsi"/>
                <w:b/>
                <w:sz w:val="24"/>
              </w:rPr>
              <w:t>Kick Off Date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B4D49">
              <w:rPr>
                <w:rFonts w:asciiTheme="minorHAnsi" w:hAnsiTheme="minorHAnsi" w:cstheme="minorHAnsi"/>
                <w:b/>
                <w:sz w:val="28"/>
              </w:rPr>
              <w:t>Sunset Date</w:t>
            </w:r>
          </w:p>
        </w:tc>
      </w:tr>
      <w:tr w:rsidR="00784E7D" w:rsidRPr="0044256A" w:rsidTr="001B33A9">
        <w:tc>
          <w:tcPr>
            <w:tcW w:w="1638" w:type="dxa"/>
            <w:tcBorders>
              <w:bottom w:val="single" w:sz="12" w:space="0" w:color="auto"/>
            </w:tcBorders>
          </w:tcPr>
          <w:p w:rsidR="00784E7D" w:rsidRPr="005B4D49" w:rsidRDefault="004F42B2" w:rsidP="00626890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Material exploration</w:t>
            </w:r>
            <w:r w:rsidR="00784E7D" w:rsidRPr="005B4D49">
              <w:rPr>
                <w:rFonts w:asciiTheme="minorHAnsi" w:hAnsiTheme="minorHAnsi" w:cstheme="minorHAnsi"/>
                <w:sz w:val="28"/>
              </w:rPr>
              <w:t xml:space="preserve"> meeting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2D47DB" w:rsidRPr="005B4D49" w:rsidRDefault="00A24D35" w:rsidP="002D47DB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DerChang,</w:t>
            </w:r>
            <w:r w:rsidR="00F30F28">
              <w:rPr>
                <w:rFonts w:asciiTheme="minorHAnsi" w:hAnsiTheme="minorHAnsi" w:cstheme="minorHAnsi"/>
                <w:sz w:val="28"/>
              </w:rPr>
              <w:t xml:space="preserve"> </w:t>
            </w:r>
            <w:r w:rsidR="00F30F28" w:rsidRPr="006E5BC3">
              <w:rPr>
                <w:rFonts w:asciiTheme="minorHAnsi" w:hAnsiTheme="minorHAnsi" w:cstheme="minorHAnsi"/>
                <w:sz w:val="28"/>
              </w:rPr>
              <w:t>Allen</w:t>
            </w:r>
            <w:r w:rsidR="00C22EFE">
              <w:rPr>
                <w:rFonts w:asciiTheme="minorHAnsi" w:hAnsiTheme="minorHAnsi" w:cstheme="minorHAnsi"/>
                <w:sz w:val="28"/>
              </w:rPr>
              <w:t xml:space="preserve"> Fabio</w:t>
            </w:r>
            <w:r w:rsidR="008E0C02">
              <w:rPr>
                <w:rFonts w:asciiTheme="minorHAnsi" w:hAnsiTheme="minorHAnsi" w:cstheme="minorHAnsi"/>
                <w:sz w:val="28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</w:rPr>
              <w:t>Russ</w:t>
            </w:r>
          </w:p>
        </w:tc>
        <w:tc>
          <w:tcPr>
            <w:tcW w:w="1383" w:type="dxa"/>
            <w:tcBorders>
              <w:bottom w:val="single" w:sz="12" w:space="0" w:color="auto"/>
            </w:tcBorders>
          </w:tcPr>
          <w:p w:rsidR="00784E7D" w:rsidRPr="005B4D49" w:rsidRDefault="00A24D35" w:rsidP="00626890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Paolo</w:t>
            </w:r>
          </w:p>
        </w:tc>
        <w:tc>
          <w:tcPr>
            <w:tcW w:w="1857" w:type="dxa"/>
            <w:tcBorders>
              <w:bottom w:val="single" w:sz="12" w:space="0" w:color="auto"/>
            </w:tcBorders>
          </w:tcPr>
          <w:p w:rsidR="00677EEA" w:rsidRPr="00F30F28" w:rsidRDefault="00A24D35" w:rsidP="00626890">
            <w:pPr>
              <w:rPr>
                <w:rFonts w:asciiTheme="minorHAnsi" w:hAnsiTheme="minorHAnsi" w:cstheme="minorHAnsi"/>
                <w:sz w:val="24"/>
              </w:rPr>
            </w:pPr>
            <w:r w:rsidRPr="00F30F28">
              <w:rPr>
                <w:rFonts w:asciiTheme="minorHAnsi" w:hAnsiTheme="minorHAnsi" w:cstheme="minorHAnsi"/>
                <w:sz w:val="24"/>
              </w:rPr>
              <w:t>Lorenzo</w:t>
            </w:r>
            <w:r w:rsidR="001B33A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77EEA" w:rsidRPr="00F30F28">
              <w:rPr>
                <w:rFonts w:asciiTheme="minorHAnsi" w:hAnsiTheme="minorHAnsi" w:cstheme="minorHAnsi"/>
                <w:sz w:val="24"/>
              </w:rPr>
              <w:t>(acting)</w:t>
            </w:r>
            <w:r w:rsidR="00F30F28" w:rsidRPr="00F30F28">
              <w:rPr>
                <w:rFonts w:asciiTheme="minorHAnsi" w:hAnsiTheme="minorHAnsi" w:cstheme="minorHAnsi"/>
                <w:sz w:val="24"/>
              </w:rPr>
              <w:t>;</w:t>
            </w:r>
          </w:p>
          <w:p w:rsidR="00F30F28" w:rsidRPr="005B4D49" w:rsidRDefault="00F30F28" w:rsidP="00F30F28">
            <w:pPr>
              <w:rPr>
                <w:rFonts w:asciiTheme="minorHAnsi" w:hAnsiTheme="minorHAnsi" w:cstheme="minorHAnsi"/>
                <w:sz w:val="28"/>
              </w:rPr>
            </w:pPr>
            <w:r w:rsidRPr="006E5BC3">
              <w:rPr>
                <w:rFonts w:asciiTheme="minorHAnsi" w:hAnsiTheme="minorHAnsi" w:cstheme="minorHAnsi"/>
                <w:sz w:val="22"/>
              </w:rPr>
              <w:t>Enrico (</w:t>
            </w:r>
            <w:proofErr w:type="spellStart"/>
            <w:r w:rsidRPr="006E5BC3">
              <w:rPr>
                <w:rFonts w:asciiTheme="minorHAnsi" w:hAnsiTheme="minorHAnsi" w:cstheme="minorHAnsi"/>
                <w:sz w:val="22"/>
              </w:rPr>
              <w:t>charact</w:t>
            </w:r>
            <w:proofErr w:type="spellEnd"/>
            <w:r w:rsidRPr="006E5BC3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6E5BC3" w:rsidRPr="006E5BC3">
              <w:rPr>
                <w:rFonts w:asciiTheme="minorHAnsi" w:hAnsiTheme="minorHAnsi" w:cstheme="minorHAnsi"/>
                <w:sz w:val="22"/>
              </w:rPr>
              <w:t>champion</w:t>
            </w:r>
            <w:r w:rsidRPr="006E5BC3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784E7D" w:rsidRPr="005B4D49" w:rsidRDefault="00784E7D" w:rsidP="005B4D49">
            <w:pPr>
              <w:rPr>
                <w:rFonts w:asciiTheme="minorHAnsi" w:hAnsiTheme="minorHAnsi" w:cstheme="minorHAnsi"/>
                <w:i/>
                <w:sz w:val="28"/>
              </w:rPr>
            </w:pPr>
            <w:r w:rsidRPr="005B4D49">
              <w:rPr>
                <w:rFonts w:asciiTheme="minorHAnsi" w:hAnsiTheme="minorHAnsi" w:cstheme="minorHAnsi"/>
                <w:iCs/>
                <w:sz w:val="28"/>
              </w:rPr>
              <w:t>WW</w:t>
            </w:r>
            <w:r w:rsidR="00C22EFE">
              <w:rPr>
                <w:rFonts w:asciiTheme="minorHAnsi" w:hAnsiTheme="minorHAnsi" w:cstheme="minorHAnsi"/>
                <w:iCs/>
                <w:sz w:val="28"/>
              </w:rPr>
              <w:t>22</w:t>
            </w:r>
            <w:r w:rsidR="00A24D35">
              <w:rPr>
                <w:rFonts w:asciiTheme="minorHAnsi" w:hAnsiTheme="minorHAnsi" w:cstheme="minorHAnsi"/>
                <w:iCs/>
                <w:sz w:val="28"/>
              </w:rPr>
              <w:t>, 2016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84E7D" w:rsidRPr="00A940CA" w:rsidRDefault="006E5BC3" w:rsidP="0062689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Cs/>
                <w:sz w:val="24"/>
              </w:rPr>
            </w:pPr>
            <w:r w:rsidRPr="00A940CA">
              <w:rPr>
                <w:rFonts w:asciiTheme="minorHAnsi" w:hAnsiTheme="minorHAnsi" w:cstheme="minorHAnsi"/>
                <w:iCs/>
                <w:sz w:val="24"/>
              </w:rPr>
              <w:t>Q2/2017</w:t>
            </w:r>
          </w:p>
          <w:p w:rsidR="006E5BC3" w:rsidRPr="00A940CA" w:rsidRDefault="003B6393" w:rsidP="006E5BC3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A940CA">
              <w:rPr>
                <w:rFonts w:asciiTheme="minorHAnsi" w:hAnsiTheme="minorHAnsi" w:cstheme="minorHAnsi"/>
                <w:iCs/>
                <w:sz w:val="24"/>
              </w:rPr>
              <w:t xml:space="preserve">(30s SOW with </w:t>
            </w:r>
          </w:p>
          <w:p w:rsidR="00784E7D" w:rsidRPr="005B4D49" w:rsidRDefault="006E5BC3" w:rsidP="006E5BC3">
            <w:pPr>
              <w:rPr>
                <w:rFonts w:asciiTheme="minorHAnsi" w:hAnsiTheme="minorHAnsi" w:cstheme="minorHAnsi"/>
                <w:i/>
                <w:sz w:val="28"/>
              </w:rPr>
            </w:pPr>
            <w:r w:rsidRPr="00A940CA">
              <w:rPr>
                <w:rFonts w:ascii="Symbol" w:hAnsi="Symbol" w:cstheme="minorHAnsi"/>
                <w:iCs/>
                <w:sz w:val="28"/>
              </w:rPr>
              <w:t></w:t>
            </w:r>
            <w:r w:rsidR="003B6393" w:rsidRPr="00A940CA">
              <w:rPr>
                <w:rFonts w:asciiTheme="minorHAnsi" w:hAnsiTheme="minorHAnsi" w:cstheme="minorHAnsi"/>
                <w:iCs/>
                <w:sz w:val="24"/>
              </w:rPr>
              <w:t xml:space="preserve"> chip</w:t>
            </w:r>
            <w:r w:rsidR="00F806F1" w:rsidRPr="00A940CA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r w:rsidRPr="00A940CA">
              <w:rPr>
                <w:rFonts w:asciiTheme="minorHAnsi" w:hAnsiTheme="minorHAnsi" w:cstheme="minorHAnsi"/>
                <w:iCs/>
                <w:sz w:val="24"/>
              </w:rPr>
              <w:t>a</w:t>
            </w:r>
            <w:r w:rsidR="003B6393" w:rsidRPr="00A940CA">
              <w:rPr>
                <w:rFonts w:asciiTheme="minorHAnsi" w:hAnsiTheme="minorHAnsi" w:cstheme="minorHAnsi"/>
                <w:iCs/>
                <w:sz w:val="24"/>
              </w:rPr>
              <w:t>pproved</w:t>
            </w:r>
            <w:r w:rsidR="00784E7D" w:rsidRPr="00A940CA">
              <w:rPr>
                <w:rFonts w:asciiTheme="minorHAnsi" w:hAnsiTheme="minorHAnsi" w:cstheme="minorHAnsi"/>
                <w:iCs/>
                <w:sz w:val="24"/>
              </w:rPr>
              <w:t>)</w:t>
            </w:r>
          </w:p>
        </w:tc>
      </w:tr>
    </w:tbl>
    <w:p w:rsidR="00784E7D" w:rsidRPr="0044256A" w:rsidRDefault="00784E7D" w:rsidP="00784E7D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10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067"/>
      </w:tblGrid>
      <w:tr w:rsidR="00784E7D" w:rsidRPr="005B4D49" w:rsidTr="00F30F28">
        <w:tc>
          <w:tcPr>
            <w:tcW w:w="2178" w:type="dxa"/>
            <w:tcBorders>
              <w:top w:val="single" w:sz="12" w:space="0" w:color="auto"/>
            </w:tcBorders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Mission Statement</w:t>
            </w:r>
          </w:p>
        </w:tc>
        <w:tc>
          <w:tcPr>
            <w:tcW w:w="8067" w:type="dxa"/>
            <w:tcBorders>
              <w:top w:val="single" w:sz="12" w:space="0" w:color="auto"/>
            </w:tcBorders>
          </w:tcPr>
          <w:p w:rsidR="00784E7D" w:rsidRPr="005B4D49" w:rsidRDefault="00C80E1F" w:rsidP="00882116">
            <w:pPr>
              <w:rPr>
                <w:rFonts w:asciiTheme="minorHAnsi" w:hAnsiTheme="minorHAnsi" w:cstheme="minorHAnsi"/>
                <w:sz w:val="22"/>
              </w:rPr>
            </w:pPr>
            <w:r w:rsidRPr="00B54746">
              <w:rPr>
                <w:rFonts w:asciiTheme="minorHAnsi" w:hAnsiTheme="minorHAnsi" w:cstheme="minorHAnsi"/>
                <w:color w:val="000000" w:themeColor="text1"/>
                <w:sz w:val="22"/>
              </w:rPr>
              <w:t>Consistently e</w:t>
            </w:r>
            <w:r w:rsidR="00F806F1">
              <w:rPr>
                <w:rFonts w:asciiTheme="minorHAnsi" w:hAnsiTheme="minorHAnsi" w:cstheme="minorHAnsi"/>
                <w:color w:val="000000" w:themeColor="text1"/>
                <w:sz w:val="22"/>
              </w:rPr>
              <w:t>nable a material roadmap for 3D</w:t>
            </w:r>
            <w:r w:rsidRPr="00B54746">
              <w:rPr>
                <w:rFonts w:asciiTheme="minorHAnsi" w:hAnsiTheme="minorHAnsi" w:cstheme="minorHAnsi"/>
                <w:color w:val="000000" w:themeColor="text1"/>
                <w:sz w:val="22"/>
              </w:rPr>
              <w:t>XP cell scaling</w:t>
            </w:r>
          </w:p>
        </w:tc>
      </w:tr>
      <w:tr w:rsidR="00784E7D" w:rsidRPr="005B4D49" w:rsidTr="00F30F28">
        <w:tc>
          <w:tcPr>
            <w:tcW w:w="2178" w:type="dxa"/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Goals &amp; Objectives</w:t>
            </w:r>
          </w:p>
        </w:tc>
        <w:tc>
          <w:tcPr>
            <w:tcW w:w="8067" w:type="dxa"/>
          </w:tcPr>
          <w:p w:rsidR="000340B5" w:rsidRPr="003B6393" w:rsidRDefault="000340B5" w:rsidP="002237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6393">
              <w:rPr>
                <w:rFonts w:ascii="Calibri" w:hAnsi="Calibri" w:cs="Calibri"/>
                <w:iCs/>
                <w:sz w:val="22"/>
                <w:szCs w:val="22"/>
              </w:rPr>
              <w:t xml:space="preserve">To screen new materials and interfaces </w:t>
            </w:r>
            <w:r w:rsidR="003B6393" w:rsidRPr="003B6393">
              <w:rPr>
                <w:rFonts w:ascii="Calibri" w:hAnsi="Calibri" w:cs="Calibri"/>
                <w:iCs/>
                <w:sz w:val="22"/>
                <w:szCs w:val="22"/>
              </w:rPr>
              <w:t>on</w:t>
            </w:r>
            <w:r w:rsidR="006E5BC3">
              <w:rPr>
                <w:rFonts w:ascii="Calibri" w:hAnsi="Calibri" w:cs="Calibri"/>
                <w:iCs/>
                <w:sz w:val="22"/>
                <w:szCs w:val="22"/>
              </w:rPr>
              <w:t xml:space="preserve"> scalability in match</w:t>
            </w:r>
            <w:r w:rsidRPr="003B6393">
              <w:rPr>
                <w:rFonts w:ascii="Calibri" w:hAnsi="Calibri" w:cs="Calibri"/>
                <w:iCs/>
                <w:sz w:val="22"/>
                <w:szCs w:val="22"/>
              </w:rPr>
              <w:t>ing 3DXP device performance requirement</w:t>
            </w:r>
            <w:r w:rsidR="003B6393" w:rsidRPr="003B6393">
              <w:rPr>
                <w:rFonts w:ascii="Calibri" w:hAnsi="Calibri" w:cs="Calibri"/>
                <w:iCs/>
                <w:sz w:val="22"/>
                <w:szCs w:val="22"/>
              </w:rPr>
              <w:t xml:space="preserve"> for 30s and beyond.</w:t>
            </w:r>
          </w:p>
          <w:p w:rsidR="00E07086" w:rsidRPr="001D66C7" w:rsidRDefault="00C80E1F" w:rsidP="000340B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B63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To </w:t>
            </w:r>
            <w:r w:rsidR="00E85F19" w:rsidRPr="003B6393">
              <w:rPr>
                <w:rFonts w:ascii="Calibri" w:hAnsi="Calibri" w:cs="Calibri"/>
                <w:bCs/>
                <w:iCs/>
                <w:sz w:val="22"/>
                <w:szCs w:val="22"/>
              </w:rPr>
              <w:t>develop</w:t>
            </w:r>
            <w:r w:rsidR="00E07086" w:rsidRPr="003B63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advanced characteriza</w:t>
            </w:r>
            <w:r w:rsidR="0022376F" w:rsidRPr="003B6393">
              <w:rPr>
                <w:rFonts w:ascii="Calibri" w:hAnsi="Calibri" w:cs="Calibri"/>
                <w:bCs/>
                <w:iCs/>
                <w:sz w:val="22"/>
                <w:szCs w:val="22"/>
              </w:rPr>
              <w:t>tion and simulations techniques</w:t>
            </w:r>
            <w:r w:rsidR="00E85F19" w:rsidRPr="003B639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for material fingerprint and projection</w:t>
            </w:r>
            <w:r w:rsidR="003B6393" w:rsidRPr="003B6393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</w:tr>
      <w:tr w:rsidR="00784E7D" w:rsidRPr="005B4D49" w:rsidTr="00F30F28">
        <w:tc>
          <w:tcPr>
            <w:tcW w:w="2178" w:type="dxa"/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Strategies</w:t>
            </w:r>
          </w:p>
        </w:tc>
        <w:tc>
          <w:tcPr>
            <w:tcW w:w="8067" w:type="dxa"/>
          </w:tcPr>
          <w:p w:rsidR="005D5D58" w:rsidRDefault="004F42B2" w:rsidP="00626890">
            <w:pPr>
              <w:rPr>
                <w:rFonts w:asciiTheme="minorHAnsi" w:hAnsiTheme="minorHAnsi" w:cstheme="minorHAnsi"/>
                <w:sz w:val="22"/>
              </w:rPr>
            </w:pPr>
            <w:r w:rsidRPr="001D66C7">
              <w:rPr>
                <w:rFonts w:asciiTheme="minorHAnsi" w:hAnsiTheme="minorHAnsi" w:cstheme="minorHAnsi"/>
                <w:sz w:val="22"/>
              </w:rPr>
              <w:t xml:space="preserve">Addressing the material roadmap </w:t>
            </w:r>
            <w:r w:rsidR="00456464">
              <w:rPr>
                <w:rFonts w:asciiTheme="minorHAnsi" w:hAnsiTheme="minorHAnsi" w:cstheme="minorHAnsi"/>
                <w:sz w:val="22"/>
              </w:rPr>
              <w:t xml:space="preserve">fitting </w:t>
            </w:r>
            <w:r w:rsidR="00456464" w:rsidRPr="00664005">
              <w:rPr>
                <w:rFonts w:asciiTheme="minorHAnsi" w:hAnsiTheme="minorHAnsi" w:cstheme="minorHAnsi"/>
                <w:sz w:val="22"/>
              </w:rPr>
              <w:t>the Beyond 2</w:t>
            </w:r>
            <w:r w:rsidR="00D135B1" w:rsidRPr="00664005">
              <w:rPr>
                <w:rFonts w:asciiTheme="minorHAnsi" w:hAnsiTheme="minorHAnsi" w:cstheme="minorHAnsi"/>
                <w:sz w:val="22"/>
              </w:rPr>
              <w:t>0s</w:t>
            </w:r>
            <w:r w:rsidR="00D135B1" w:rsidRPr="001D66C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64005" w:rsidRPr="00A940CA">
              <w:rPr>
                <w:rFonts w:asciiTheme="minorHAnsi" w:hAnsiTheme="minorHAnsi" w:cstheme="minorHAnsi"/>
                <w:sz w:val="22"/>
              </w:rPr>
              <w:t xml:space="preserve">(30S </w:t>
            </w:r>
            <w:r w:rsidR="001B33A9" w:rsidRPr="00A940CA">
              <w:rPr>
                <w:rFonts w:asciiTheme="minorHAnsi" w:hAnsiTheme="minorHAnsi" w:cstheme="minorHAnsi"/>
                <w:sz w:val="22"/>
              </w:rPr>
              <w:t xml:space="preserve">PM/SD stack cell or SSM) </w:t>
            </w:r>
            <w:r w:rsidR="00D135B1" w:rsidRPr="001D66C7">
              <w:rPr>
                <w:rFonts w:asciiTheme="minorHAnsi" w:hAnsiTheme="minorHAnsi" w:cstheme="minorHAnsi"/>
                <w:sz w:val="22"/>
              </w:rPr>
              <w:t xml:space="preserve">requirements </w:t>
            </w:r>
            <w:r w:rsidR="002B1F8F" w:rsidRPr="001D66C7">
              <w:rPr>
                <w:rFonts w:asciiTheme="minorHAnsi" w:hAnsiTheme="minorHAnsi" w:cstheme="minorHAnsi"/>
                <w:sz w:val="22"/>
              </w:rPr>
              <w:t xml:space="preserve">by means of the </w:t>
            </w:r>
            <w:r w:rsidR="0022376F">
              <w:rPr>
                <w:rFonts w:asciiTheme="minorHAnsi" w:hAnsiTheme="minorHAnsi" w:cstheme="minorHAnsi"/>
                <w:sz w:val="22"/>
              </w:rPr>
              <w:t>appropriate</w:t>
            </w:r>
            <w:r w:rsidR="00D135B1" w:rsidRPr="001D66C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12131" w:rsidRPr="001D66C7">
              <w:rPr>
                <w:rFonts w:asciiTheme="minorHAnsi" w:hAnsiTheme="minorHAnsi" w:cstheme="minorHAnsi"/>
                <w:sz w:val="22"/>
              </w:rPr>
              <w:t xml:space="preserve">scorecard for </w:t>
            </w:r>
            <w:r w:rsidR="00D135B1" w:rsidRPr="001D66C7">
              <w:rPr>
                <w:rFonts w:asciiTheme="minorHAnsi" w:hAnsiTheme="minorHAnsi" w:cstheme="minorHAnsi"/>
                <w:sz w:val="22"/>
              </w:rPr>
              <w:t>materials</w:t>
            </w:r>
            <w:r w:rsidR="00512131" w:rsidRPr="001D66C7">
              <w:rPr>
                <w:rFonts w:asciiTheme="minorHAnsi" w:hAnsiTheme="minorHAnsi" w:cstheme="minorHAnsi"/>
                <w:sz w:val="22"/>
              </w:rPr>
              <w:t xml:space="preserve"> exploration</w:t>
            </w:r>
            <w:r w:rsidR="00D135B1" w:rsidRPr="001D66C7">
              <w:rPr>
                <w:rFonts w:asciiTheme="minorHAnsi" w:hAnsiTheme="minorHAnsi" w:cstheme="minorHAnsi"/>
                <w:sz w:val="22"/>
              </w:rPr>
              <w:t>.</w:t>
            </w:r>
          </w:p>
          <w:p w:rsidR="00784E7D" w:rsidRPr="001D66C7" w:rsidRDefault="00396D65" w:rsidP="0062689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Goals 1&amp;2 will require</w:t>
            </w:r>
            <w:r w:rsidR="005D5D58">
              <w:rPr>
                <w:rFonts w:asciiTheme="minorHAnsi" w:hAnsiTheme="minorHAnsi" w:cstheme="minorHAnsi"/>
                <w:sz w:val="22"/>
              </w:rPr>
              <w:t>:</w:t>
            </w:r>
            <w:r w:rsidR="00D135B1" w:rsidRPr="001D66C7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5D5D58" w:rsidRPr="00A940CA" w:rsidRDefault="005D5D58" w:rsidP="005D5D5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</w:rPr>
            </w:pPr>
            <w:r w:rsidRPr="00A940CA">
              <w:rPr>
                <w:rFonts w:asciiTheme="minorHAnsi" w:hAnsiTheme="minorHAnsi" w:cstheme="minorHAnsi"/>
                <w:sz w:val="22"/>
              </w:rPr>
              <w:t>N</w:t>
            </w:r>
            <w:r w:rsidR="00D135B1" w:rsidRPr="00A940CA">
              <w:rPr>
                <w:rFonts w:asciiTheme="minorHAnsi" w:hAnsiTheme="minorHAnsi" w:cstheme="minorHAnsi"/>
                <w:sz w:val="22"/>
              </w:rPr>
              <w:t>ew targets</w:t>
            </w:r>
            <w:r w:rsidR="00784E7D" w:rsidRPr="00A940C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40CA">
              <w:rPr>
                <w:rFonts w:asciiTheme="minorHAnsi" w:hAnsiTheme="minorHAnsi" w:cstheme="minorHAnsi"/>
                <w:sz w:val="22"/>
              </w:rPr>
              <w:t>definition and purchase</w:t>
            </w:r>
            <w:r w:rsidR="006E5BC3" w:rsidRPr="00A940CA">
              <w:rPr>
                <w:rFonts w:asciiTheme="minorHAnsi" w:hAnsiTheme="minorHAnsi" w:cstheme="minorHAnsi"/>
                <w:sz w:val="22"/>
              </w:rPr>
              <w:t>; material deposition and characterization</w:t>
            </w:r>
          </w:p>
          <w:p w:rsidR="00784E7D" w:rsidRPr="005D5D58" w:rsidRDefault="005D5D58" w:rsidP="00396D6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D135B1" w:rsidRPr="005D5D58">
              <w:rPr>
                <w:rFonts w:asciiTheme="minorHAnsi" w:hAnsiTheme="minorHAnsi" w:cstheme="minorHAnsi"/>
                <w:sz w:val="22"/>
              </w:rPr>
              <w:t xml:space="preserve">roposals for </w:t>
            </w:r>
            <w:r w:rsidR="00396D65">
              <w:rPr>
                <w:rFonts w:asciiTheme="minorHAnsi" w:hAnsiTheme="minorHAnsi" w:cstheme="minorHAnsi"/>
                <w:sz w:val="22"/>
              </w:rPr>
              <w:t xml:space="preserve">new </w:t>
            </w:r>
            <w:r w:rsidR="00D135B1" w:rsidRPr="005D5D58">
              <w:rPr>
                <w:rFonts w:asciiTheme="minorHAnsi" w:hAnsiTheme="minorHAnsi" w:cstheme="minorHAnsi"/>
                <w:sz w:val="22"/>
              </w:rPr>
              <w:t>advanced characterization</w:t>
            </w:r>
            <w:r w:rsidR="00784E7D" w:rsidRPr="005D5D5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techniques </w:t>
            </w:r>
            <w:r w:rsidR="00D135B1" w:rsidRPr="005D5D58">
              <w:rPr>
                <w:rFonts w:asciiTheme="minorHAnsi" w:hAnsiTheme="minorHAnsi" w:cstheme="minorHAnsi"/>
                <w:sz w:val="22"/>
              </w:rPr>
              <w:t>enabling the fine s</w:t>
            </w:r>
            <w:r>
              <w:rPr>
                <w:rFonts w:asciiTheme="minorHAnsi" w:hAnsiTheme="minorHAnsi" w:cstheme="minorHAnsi"/>
                <w:sz w:val="22"/>
              </w:rPr>
              <w:t xml:space="preserve">tructure detection of materials aiding the roadmap </w:t>
            </w:r>
            <w:r w:rsidR="00396D65">
              <w:rPr>
                <w:rFonts w:asciiTheme="minorHAnsi" w:hAnsiTheme="minorHAnsi" w:cstheme="minorHAnsi"/>
                <w:sz w:val="22"/>
              </w:rPr>
              <w:t>design</w:t>
            </w:r>
          </w:p>
        </w:tc>
      </w:tr>
      <w:tr w:rsidR="00784E7D" w:rsidRPr="005B4D49" w:rsidTr="00F30F28">
        <w:tc>
          <w:tcPr>
            <w:tcW w:w="2178" w:type="dxa"/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Customers</w:t>
            </w:r>
          </w:p>
        </w:tc>
        <w:tc>
          <w:tcPr>
            <w:tcW w:w="8067" w:type="dxa"/>
          </w:tcPr>
          <w:p w:rsidR="00784E7D" w:rsidRPr="005B4D49" w:rsidRDefault="000340B5" w:rsidP="003B6393">
            <w:pPr>
              <w:rPr>
                <w:rFonts w:asciiTheme="minorHAnsi" w:hAnsiTheme="minorHAnsi" w:cstheme="minorHAnsi"/>
                <w:sz w:val="22"/>
              </w:rPr>
            </w:pPr>
            <w:r w:rsidRPr="003B6393">
              <w:rPr>
                <w:rFonts w:asciiTheme="minorHAnsi" w:hAnsiTheme="minorHAnsi" w:cstheme="minorHAnsi"/>
                <w:sz w:val="22"/>
              </w:rPr>
              <w:t>30s pathfinding</w:t>
            </w:r>
            <w:r w:rsidR="00C80E1F" w:rsidRPr="003B6393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3B6393" w:rsidRPr="003B6393">
              <w:rPr>
                <w:rFonts w:asciiTheme="minorHAnsi" w:hAnsiTheme="minorHAnsi" w:cstheme="minorHAnsi"/>
                <w:sz w:val="22"/>
              </w:rPr>
              <w:t>SD/PM/E-I WG, Material JET</w:t>
            </w:r>
          </w:p>
        </w:tc>
      </w:tr>
      <w:tr w:rsidR="00784E7D" w:rsidRPr="005B4D49" w:rsidTr="00F30F28">
        <w:tc>
          <w:tcPr>
            <w:tcW w:w="2178" w:type="dxa"/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Success Indicators</w:t>
            </w:r>
          </w:p>
        </w:tc>
        <w:tc>
          <w:tcPr>
            <w:tcW w:w="8067" w:type="dxa"/>
          </w:tcPr>
          <w:p w:rsidR="00F806F1" w:rsidRDefault="00014010" w:rsidP="004F42B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Material roadmap defined to</w:t>
            </w:r>
            <w:r w:rsidR="00F806F1">
              <w:rPr>
                <w:rFonts w:asciiTheme="minorHAnsi" w:hAnsiTheme="minorHAnsi" w:cstheme="minorHAnsi"/>
                <w:sz w:val="22"/>
              </w:rPr>
              <w:t xml:space="preserve"> meet S37 MTS/DTS with Level</w:t>
            </w:r>
            <w:r>
              <w:rPr>
                <w:rFonts w:asciiTheme="minorHAnsi" w:hAnsiTheme="minorHAnsi" w:cstheme="minorHAnsi"/>
                <w:sz w:val="22"/>
              </w:rPr>
              <w:t xml:space="preserve"> 0~</w:t>
            </w:r>
            <w:r w:rsidR="00F806F1">
              <w:rPr>
                <w:rFonts w:asciiTheme="minorHAnsi" w:hAnsiTheme="minorHAnsi" w:cstheme="minorHAnsi"/>
                <w:sz w:val="22"/>
              </w:rPr>
              <w:t>2 screening</w:t>
            </w:r>
            <w:r w:rsidR="00E16B17">
              <w:rPr>
                <w:rFonts w:asciiTheme="minorHAnsi" w:hAnsiTheme="minorHAnsi" w:cstheme="minorHAnsi"/>
                <w:sz w:val="22"/>
              </w:rPr>
              <w:t>;</w:t>
            </w:r>
          </w:p>
          <w:p w:rsidR="00512131" w:rsidRPr="005B4D49" w:rsidRDefault="00F806F1" w:rsidP="0045646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Scalability limitation and key gate identified for 30s architecture &amp; pathfinding. </w:t>
            </w:r>
          </w:p>
        </w:tc>
      </w:tr>
      <w:tr w:rsidR="00784E7D" w:rsidRPr="005B4D49" w:rsidTr="00F30F28">
        <w:tc>
          <w:tcPr>
            <w:tcW w:w="2178" w:type="dxa"/>
            <w:shd w:val="pct12" w:color="auto" w:fill="auto"/>
          </w:tcPr>
          <w:p w:rsidR="00784E7D" w:rsidRPr="005B4D49" w:rsidRDefault="00784E7D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Feedback Plan</w:t>
            </w:r>
          </w:p>
        </w:tc>
        <w:tc>
          <w:tcPr>
            <w:tcW w:w="8067" w:type="dxa"/>
          </w:tcPr>
          <w:p w:rsidR="00BD0C57" w:rsidRDefault="00E1059A" w:rsidP="00512131">
            <w:pPr>
              <w:rPr>
                <w:rFonts w:asciiTheme="minorHAnsi" w:hAnsiTheme="minorHAnsi" w:cstheme="minorHAnsi"/>
                <w:sz w:val="22"/>
              </w:rPr>
            </w:pPr>
            <w:r w:rsidRPr="00A940CA">
              <w:rPr>
                <w:rFonts w:asciiTheme="minorHAnsi" w:hAnsiTheme="minorHAnsi" w:cstheme="minorHAnsi"/>
                <w:sz w:val="22"/>
              </w:rPr>
              <w:t>Bi-</w:t>
            </w:r>
            <w:r w:rsidR="00BD0C57">
              <w:rPr>
                <w:rFonts w:asciiTheme="minorHAnsi" w:hAnsiTheme="minorHAnsi" w:cstheme="minorHAnsi"/>
                <w:sz w:val="22"/>
              </w:rPr>
              <w:t xml:space="preserve">Weekly peer </w:t>
            </w:r>
            <w:r w:rsidR="00014010">
              <w:rPr>
                <w:rFonts w:asciiTheme="minorHAnsi" w:hAnsiTheme="minorHAnsi" w:cstheme="minorHAnsi"/>
                <w:sz w:val="22"/>
              </w:rPr>
              <w:t>review of material scorecard summary</w:t>
            </w:r>
            <w:r w:rsidR="00E16B17">
              <w:rPr>
                <w:rFonts w:asciiTheme="minorHAnsi" w:hAnsiTheme="minorHAnsi" w:cstheme="minorHAnsi"/>
                <w:sz w:val="22"/>
              </w:rPr>
              <w:t>;</w:t>
            </w:r>
          </w:p>
          <w:p w:rsidR="00784E7D" w:rsidRPr="005B4D49" w:rsidRDefault="00BD0C57" w:rsidP="0051213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Risk analysis and m</w:t>
            </w:r>
            <w:r w:rsidR="00014010">
              <w:rPr>
                <w:rFonts w:asciiTheme="minorHAnsi" w:hAnsiTheme="minorHAnsi" w:cstheme="minorHAnsi"/>
                <w:sz w:val="22"/>
              </w:rPr>
              <w:t>itigation plan</w:t>
            </w:r>
            <w:r w:rsidR="00E16B17">
              <w:rPr>
                <w:rFonts w:asciiTheme="minorHAnsi" w:hAnsiTheme="minorHAnsi" w:cstheme="minorHAnsi"/>
                <w:sz w:val="22"/>
              </w:rPr>
              <w:t xml:space="preserve"> ratified by 30s pathfinding &amp;</w:t>
            </w:r>
            <w:r>
              <w:rPr>
                <w:rFonts w:asciiTheme="minorHAnsi" w:hAnsiTheme="minorHAnsi" w:cstheme="minorHAnsi"/>
                <w:sz w:val="22"/>
              </w:rPr>
              <w:t xml:space="preserve"> Material JET</w:t>
            </w:r>
            <w:r w:rsidR="00E16B17">
              <w:rPr>
                <w:rFonts w:asciiTheme="minorHAnsi" w:hAnsiTheme="minorHAnsi" w:cstheme="minorHAnsi"/>
                <w:sz w:val="22"/>
              </w:rPr>
              <w:t>.</w:t>
            </w:r>
            <w:r w:rsidR="00014010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Problem Statement</w:t>
            </w:r>
          </w:p>
        </w:tc>
        <w:tc>
          <w:tcPr>
            <w:tcW w:w="8067" w:type="dxa"/>
          </w:tcPr>
          <w:p w:rsidR="002D47DB" w:rsidRPr="005B4D49" w:rsidRDefault="00E16B17" w:rsidP="00D86F3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The class of PM2</w:t>
            </w:r>
            <w:r w:rsidR="00D86F3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, </w:t>
            </w:r>
            <w:r w:rsidRPr="00E16B17">
              <w:rPr>
                <w:rFonts w:asciiTheme="minorHAnsi" w:hAnsiTheme="minorHAnsi" w:cstheme="minorHAnsi"/>
                <w:color w:val="000000" w:themeColor="text1"/>
                <w:sz w:val="22"/>
              </w:rPr>
              <w:t>SD</w:t>
            </w:r>
            <w:r w:rsidRPr="007407BA">
              <w:rPr>
                <w:rFonts w:ascii="Cambria Math" w:hAnsi="Cambria Math" w:cs="Cambria Math"/>
                <w:color w:val="000000" w:themeColor="text1"/>
                <w:sz w:val="22"/>
              </w:rPr>
              <w:t>𝛅</w:t>
            </w:r>
            <w:r w:rsidRPr="00E16B1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D86F3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and electrode/interface </w:t>
            </w:r>
            <w:r w:rsidR="007407BA">
              <w:rPr>
                <w:rFonts w:asciiTheme="minorHAnsi" w:hAnsiTheme="minorHAnsi" w:cstheme="minorHAnsi"/>
                <w:color w:val="000000" w:themeColor="text1"/>
                <w:sz w:val="22"/>
              </w:rPr>
              <w:t>materials in 20nm technology does not warrant scalability to 14nm technology node and beyond.  M</w:t>
            </w:r>
            <w:r w:rsidR="00512131" w:rsidRPr="00B5474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aterial roadmap </w:t>
            </w:r>
            <w:r w:rsidR="00D86F31">
              <w:rPr>
                <w:rFonts w:asciiTheme="minorHAnsi" w:hAnsiTheme="minorHAnsi" w:cstheme="minorHAnsi"/>
                <w:color w:val="000000" w:themeColor="text1"/>
                <w:sz w:val="22"/>
              </w:rPr>
              <w:t>is required</w:t>
            </w:r>
            <w:r w:rsidR="005B06AA" w:rsidRPr="00B5474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D86F31">
              <w:rPr>
                <w:rFonts w:asciiTheme="minorHAnsi" w:hAnsiTheme="minorHAnsi" w:cstheme="minorHAnsi"/>
                <w:color w:val="000000" w:themeColor="text1"/>
                <w:sz w:val="22"/>
              </w:rPr>
              <w:t>for</w:t>
            </w:r>
            <w:r w:rsidR="0031127C" w:rsidRPr="00B5474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D86F31">
              <w:rPr>
                <w:rFonts w:asciiTheme="minorHAnsi" w:hAnsiTheme="minorHAnsi" w:cstheme="minorHAnsi"/>
                <w:color w:val="000000" w:themeColor="text1"/>
                <w:sz w:val="22"/>
              </w:rPr>
              <w:t>scalability.</w:t>
            </w: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 xml:space="preserve">Procedures/ Meeting Frequency </w:t>
            </w:r>
          </w:p>
        </w:tc>
        <w:tc>
          <w:tcPr>
            <w:tcW w:w="8067" w:type="dxa"/>
          </w:tcPr>
          <w:p w:rsidR="004E7CAD" w:rsidRPr="00894FEF" w:rsidRDefault="004E7CAD" w:rsidP="004E7CAD">
            <w:pPr>
              <w:rPr>
                <w:rFonts w:asciiTheme="minorHAnsi" w:hAnsiTheme="minorHAnsi" w:cstheme="minorHAnsi"/>
                <w:iCs/>
                <w:color w:val="FF0000"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When: </w:t>
            </w:r>
            <w:r w:rsidR="00A940CA">
              <w:rPr>
                <w:rFonts w:asciiTheme="minorHAnsi" w:hAnsiTheme="minorHAnsi" w:cstheme="minorHAnsi"/>
                <w:iCs/>
                <w:sz w:val="22"/>
              </w:rPr>
              <w:t>Wed</w:t>
            </w:r>
            <w:r w:rsidR="00456464" w:rsidRPr="00456464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="00A940CA">
              <w:rPr>
                <w:rFonts w:asciiTheme="minorHAnsi" w:hAnsiTheme="minorHAnsi" w:cstheme="minorHAnsi"/>
                <w:iCs/>
                <w:sz w:val="22"/>
              </w:rPr>
              <w:t>10-11</w:t>
            </w:r>
            <w:r w:rsidR="00456464" w:rsidRPr="00456464">
              <w:rPr>
                <w:rFonts w:asciiTheme="minorHAnsi" w:hAnsiTheme="minorHAnsi" w:cstheme="minorHAnsi"/>
                <w:iCs/>
                <w:sz w:val="22"/>
              </w:rPr>
              <w:t>am</w:t>
            </w:r>
            <w:r w:rsidRPr="00456464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="00894FEF" w:rsidRPr="00456464">
              <w:rPr>
                <w:rFonts w:asciiTheme="minorHAnsi" w:hAnsiTheme="minorHAnsi" w:cstheme="minorHAnsi"/>
                <w:iCs/>
                <w:sz w:val="22"/>
              </w:rPr>
              <w:t>bi-</w:t>
            </w:r>
            <w:r w:rsidRPr="00456464">
              <w:rPr>
                <w:rFonts w:asciiTheme="minorHAnsi" w:hAnsiTheme="minorHAnsi" w:cstheme="minorHAnsi"/>
                <w:iCs/>
                <w:sz w:val="22"/>
              </w:rPr>
              <w:t>weekly</w:t>
            </w:r>
            <w:r w:rsidR="00894FEF" w:rsidRPr="00456464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  <w:p w:rsidR="004E7CAD" w:rsidRPr="00B54746" w:rsidRDefault="004E7CAD" w:rsidP="004E7CAD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Standing Agenda: </w:t>
            </w:r>
            <w:proofErr w:type="spellStart"/>
            <w:r w:rsidRPr="00B54746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Tbd</w:t>
            </w:r>
            <w:proofErr w:type="spellEnd"/>
            <w:r w:rsidRPr="00B54746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by Paolo (Lorenzo and sponsors inputs)</w:t>
            </w:r>
          </w:p>
          <w:p w:rsidR="002D47DB" w:rsidRPr="005B4D49" w:rsidRDefault="004E7CAD" w:rsidP="004E7CAD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B54746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Tentatively: 1) Rotation material learning, from theory to L0/L1/L2 integration; 2) new SD / PM Scorecard, 3</w:t>
            </w:r>
            <w:r w:rsidR="00695731" w:rsidRPr="00B54746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) Main directions and actions</w:t>
            </w:r>
            <w:r w:rsidRPr="00B54746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; 4) Rotation of characterization techniques, by material/lab experts, </w:t>
            </w:r>
            <w:r>
              <w:rPr>
                <w:rFonts w:asciiTheme="minorHAnsi" w:hAnsiTheme="minorHAnsi" w:cstheme="minorHAnsi"/>
                <w:iCs/>
                <w:sz w:val="22"/>
              </w:rPr>
              <w:t>followed by elaboration</w:t>
            </w:r>
          </w:p>
          <w:p w:rsidR="002D47DB" w:rsidRPr="005B4D49" w:rsidRDefault="002D47DB" w:rsidP="00626890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Agenda to be announced </w:t>
            </w:r>
            <w:r w:rsidR="00142D1C" w:rsidRPr="005B4D49">
              <w:rPr>
                <w:rFonts w:asciiTheme="minorHAnsi" w:hAnsiTheme="minorHAnsi" w:cstheme="minorHAnsi"/>
                <w:iCs/>
                <w:sz w:val="22"/>
              </w:rPr>
              <w:t xml:space="preserve">on </w:t>
            </w:r>
            <w:r w:rsidR="00091DB8">
              <w:rPr>
                <w:rFonts w:asciiTheme="minorHAnsi" w:hAnsiTheme="minorHAnsi" w:cstheme="minorHAnsi"/>
                <w:iCs/>
                <w:sz w:val="22"/>
              </w:rPr>
              <w:t>Monday</w:t>
            </w:r>
            <w:r w:rsidR="004E7CAD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Pr="005B4D49">
              <w:rPr>
                <w:rFonts w:asciiTheme="minorHAnsi" w:hAnsiTheme="minorHAnsi" w:cstheme="minorHAnsi"/>
                <w:iCs/>
                <w:sz w:val="22"/>
              </w:rPr>
              <w:t>prior to the meeting, including agenda horizon</w:t>
            </w:r>
          </w:p>
          <w:p w:rsidR="002D47DB" w:rsidRPr="005B4D49" w:rsidRDefault="002D47DB" w:rsidP="00396D65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>Shared drive</w:t>
            </w:r>
            <w:r w:rsidR="008162DF">
              <w:rPr>
                <w:rFonts w:asciiTheme="minorHAnsi" w:hAnsiTheme="minorHAnsi" w:cstheme="minorHAnsi"/>
                <w:iCs/>
                <w:sz w:val="22"/>
              </w:rPr>
              <w:t>:</w:t>
            </w:r>
            <w:r w:rsidR="008162DF" w:rsidRPr="008162DF">
              <w:rPr>
                <w:rFonts w:asciiTheme="minorHAnsi" w:hAnsiTheme="minorHAnsi" w:cstheme="minorHAnsi"/>
                <w:iCs/>
                <w:color w:val="FF0000"/>
                <w:sz w:val="22"/>
              </w:rPr>
              <w:t xml:space="preserve"> </w:t>
            </w:r>
            <w:hyperlink r:id="rId8" w:history="1">
              <w:r w:rsidR="00F74287" w:rsidRPr="00F74287">
                <w:rPr>
                  <w:rStyle w:val="Hyperlink"/>
                  <w:rFonts w:asciiTheme="minorHAnsi" w:hAnsiTheme="minorHAnsi" w:cstheme="minorHAnsi"/>
                  <w:color w:val="000000"/>
                  <w:sz w:val="22"/>
                  <w:szCs w:val="22"/>
                </w:rPr>
                <w:t>https://intelweb.micron.com/sites/sxp/10s/SXPCellArchTeam/30s Mat. PF</w:t>
              </w:r>
            </w:hyperlink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Decision Making Process</w:t>
            </w:r>
          </w:p>
        </w:tc>
        <w:tc>
          <w:tcPr>
            <w:tcW w:w="8067" w:type="dxa"/>
          </w:tcPr>
          <w:p w:rsidR="002D47DB" w:rsidRPr="005B4D49" w:rsidRDefault="002D47DB" w:rsidP="00512131">
            <w:pPr>
              <w:ind w:left="432" w:hanging="432"/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>Agenda owners to provide the concise top</w:t>
            </w:r>
            <w:r w:rsidR="005B4D49">
              <w:rPr>
                <w:rFonts w:asciiTheme="minorHAnsi" w:hAnsiTheme="minorHAnsi" w:cstheme="minorHAnsi"/>
                <w:iCs/>
                <w:sz w:val="22"/>
              </w:rPr>
              <w:t xml:space="preserve">ic description, results, issues </w:t>
            </w:r>
            <w:r w:rsidR="00512131">
              <w:rPr>
                <w:rFonts w:asciiTheme="minorHAnsi" w:hAnsiTheme="minorHAnsi" w:cstheme="minorHAnsi"/>
                <w:iCs/>
                <w:sz w:val="22"/>
              </w:rPr>
              <w:t xml:space="preserve">and </w:t>
            </w:r>
            <w:r w:rsidR="00E54B14" w:rsidRPr="005B4D49">
              <w:rPr>
                <w:rFonts w:asciiTheme="minorHAnsi" w:hAnsiTheme="minorHAnsi" w:cstheme="minorHAnsi"/>
                <w:iCs/>
                <w:sz w:val="22"/>
              </w:rPr>
              <w:t>recommendation</w:t>
            </w:r>
            <w:r w:rsidRPr="005B4D49">
              <w:rPr>
                <w:rFonts w:asciiTheme="minorHAnsi" w:hAnsiTheme="minorHAnsi" w:cstheme="minorHAnsi"/>
                <w:iCs/>
                <w:sz w:val="22"/>
              </w:rPr>
              <w:t>.</w:t>
            </w:r>
          </w:p>
          <w:p w:rsidR="002D47DB" w:rsidRPr="005B4D49" w:rsidRDefault="002D47DB" w:rsidP="00626890">
            <w:pPr>
              <w:ind w:left="162" w:hanging="162"/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>Peer review to reach consensus</w:t>
            </w:r>
            <w:r w:rsidR="008162DF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5B4D49">
              <w:rPr>
                <w:rFonts w:asciiTheme="minorHAnsi" w:hAnsiTheme="minorHAnsi" w:cstheme="minorHAnsi"/>
                <w:sz w:val="22"/>
              </w:rPr>
              <w:t>Leader to take final decision</w:t>
            </w:r>
          </w:p>
          <w:p w:rsidR="002D47DB" w:rsidRPr="005B4D49" w:rsidRDefault="002D47DB" w:rsidP="00626890">
            <w:pPr>
              <w:ind w:left="162" w:hanging="162"/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>Peer+1 process – overridden by Decision Ratifying Body</w:t>
            </w: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Decision Ratifying Body</w:t>
            </w:r>
          </w:p>
        </w:tc>
        <w:tc>
          <w:tcPr>
            <w:tcW w:w="8067" w:type="dxa"/>
          </w:tcPr>
          <w:p w:rsidR="002D47DB" w:rsidRPr="005B4D49" w:rsidRDefault="00D86F31" w:rsidP="00626890">
            <w:pPr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30s Pathfinding &amp; </w:t>
            </w:r>
            <w:r>
              <w:rPr>
                <w:rFonts w:asciiTheme="minorHAnsi" w:hAnsiTheme="minorHAnsi" w:cstheme="minorHAnsi"/>
                <w:iCs/>
                <w:sz w:val="22"/>
              </w:rPr>
              <w:t>Architecture</w:t>
            </w: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Boundary Conditions to Decisions Made</w:t>
            </w:r>
          </w:p>
        </w:tc>
        <w:tc>
          <w:tcPr>
            <w:tcW w:w="8067" w:type="dxa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 xml:space="preserve">Roadmap is still to be defined by Architecture </w:t>
            </w:r>
          </w:p>
          <w:p w:rsidR="002D47DB" w:rsidRPr="005B4D49" w:rsidRDefault="002D47DB" w:rsidP="00626890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5B4D49">
              <w:rPr>
                <w:rFonts w:asciiTheme="minorHAnsi" w:hAnsiTheme="minorHAnsi" w:cstheme="minorHAnsi"/>
                <w:sz w:val="22"/>
              </w:rPr>
              <w:t>Technode</w:t>
            </w:r>
            <w:proofErr w:type="spellEnd"/>
            <w:r w:rsidRPr="005B4D49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512131">
              <w:rPr>
                <w:rFonts w:asciiTheme="minorHAnsi" w:hAnsiTheme="minorHAnsi" w:cstheme="minorHAnsi"/>
                <w:sz w:val="22"/>
              </w:rPr>
              <w:t xml:space="preserve">Beyond </w:t>
            </w:r>
            <w:r w:rsidR="007E0381">
              <w:rPr>
                <w:rFonts w:asciiTheme="minorHAnsi" w:hAnsiTheme="minorHAnsi" w:cstheme="minorHAnsi"/>
                <w:sz w:val="22"/>
              </w:rPr>
              <w:t>2</w:t>
            </w:r>
            <w:r w:rsidRPr="005B4D49">
              <w:rPr>
                <w:rFonts w:asciiTheme="minorHAnsi" w:hAnsiTheme="minorHAnsi" w:cstheme="minorHAnsi"/>
                <w:sz w:val="22"/>
              </w:rPr>
              <w:t>0s;</w:t>
            </w:r>
          </w:p>
          <w:p w:rsidR="006E5BC3" w:rsidRDefault="002D47DB" w:rsidP="00626890">
            <w:pPr>
              <w:rPr>
                <w:rFonts w:asciiTheme="minorHAnsi" w:hAnsiTheme="minorHAnsi" w:cstheme="minorHAnsi"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 xml:space="preserve">Material:  </w:t>
            </w:r>
            <w:r w:rsidR="001D66C7">
              <w:rPr>
                <w:rFonts w:asciiTheme="minorHAnsi" w:hAnsiTheme="minorHAnsi" w:cstheme="minorHAnsi"/>
                <w:sz w:val="22"/>
              </w:rPr>
              <w:t>PM- and SD-like</w:t>
            </w:r>
            <w:r w:rsidRPr="005B4D49">
              <w:rPr>
                <w:rFonts w:asciiTheme="minorHAnsi" w:hAnsiTheme="minorHAnsi" w:cstheme="minorHAnsi"/>
                <w:sz w:val="22"/>
              </w:rPr>
              <w:t xml:space="preserve"> system</w:t>
            </w:r>
            <w:r w:rsidR="001D66C7">
              <w:rPr>
                <w:rFonts w:asciiTheme="minorHAnsi" w:hAnsiTheme="minorHAnsi" w:cstheme="minorHAnsi"/>
                <w:sz w:val="22"/>
              </w:rPr>
              <w:t>s + proper electrodes and interfaces</w:t>
            </w:r>
            <w:r w:rsidRPr="005B4D4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2D47DB" w:rsidRPr="005B4D49" w:rsidRDefault="002D47DB" w:rsidP="00626890">
            <w:pPr>
              <w:rPr>
                <w:rFonts w:asciiTheme="minorHAnsi" w:hAnsiTheme="minorHAnsi" w:cstheme="minorHAnsi"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>Process: PVD deposition.</w:t>
            </w:r>
          </w:p>
          <w:p w:rsidR="002D47DB" w:rsidRPr="005B4D49" w:rsidRDefault="002D47DB" w:rsidP="00626890">
            <w:pPr>
              <w:rPr>
                <w:rFonts w:asciiTheme="minorHAnsi" w:hAnsiTheme="minorHAnsi" w:cstheme="minorHAnsi"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>Integration: MTS compliant</w:t>
            </w:r>
          </w:p>
          <w:p w:rsidR="002D47DB" w:rsidRPr="005B4D49" w:rsidRDefault="002D47DB" w:rsidP="001D66C7">
            <w:pPr>
              <w:rPr>
                <w:rFonts w:asciiTheme="minorHAnsi" w:hAnsiTheme="minorHAnsi" w:cstheme="minorHAnsi"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 xml:space="preserve">Testing: </w:t>
            </w:r>
            <w:r w:rsidR="001D66C7">
              <w:rPr>
                <w:rFonts w:asciiTheme="minorHAnsi" w:hAnsiTheme="minorHAnsi" w:cstheme="minorHAnsi"/>
                <w:sz w:val="22"/>
              </w:rPr>
              <w:t xml:space="preserve">L0, L1 (CLV and/or new vehicles), </w:t>
            </w:r>
            <w:r w:rsidRPr="005B4D49">
              <w:rPr>
                <w:rFonts w:asciiTheme="minorHAnsi" w:hAnsiTheme="minorHAnsi" w:cstheme="minorHAnsi"/>
                <w:sz w:val="22"/>
              </w:rPr>
              <w:t>S15C</w:t>
            </w:r>
            <w:r w:rsidR="006E5BC3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E5BC3" w:rsidRPr="00A940CA">
              <w:rPr>
                <w:rFonts w:asciiTheme="minorHAnsi" w:hAnsiTheme="minorHAnsi" w:cstheme="minorHAnsi"/>
                <w:sz w:val="22"/>
              </w:rPr>
              <w:t>or S26</w:t>
            </w: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How Decisions Are Communicated</w:t>
            </w:r>
          </w:p>
        </w:tc>
        <w:tc>
          <w:tcPr>
            <w:tcW w:w="8067" w:type="dxa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iCs/>
                <w:sz w:val="22"/>
              </w:rPr>
            </w:pPr>
            <w:proofErr w:type="spellStart"/>
            <w:r w:rsidRPr="005B4D49">
              <w:rPr>
                <w:rFonts w:asciiTheme="minorHAnsi" w:hAnsiTheme="minorHAnsi" w:cstheme="minorHAnsi"/>
                <w:iCs/>
                <w:sz w:val="22"/>
              </w:rPr>
              <w:t>Chair person</w:t>
            </w:r>
            <w:proofErr w:type="spellEnd"/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 report to Architecture Meeting.</w:t>
            </w:r>
          </w:p>
          <w:p w:rsidR="002D47DB" w:rsidRPr="005B4D49" w:rsidRDefault="002D47DB" w:rsidP="00626890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Team members’ </w:t>
            </w:r>
            <w:proofErr w:type="spellStart"/>
            <w:r w:rsidRPr="005B4D49">
              <w:rPr>
                <w:rFonts w:asciiTheme="minorHAnsi" w:hAnsiTheme="minorHAnsi" w:cstheme="minorHAnsi"/>
                <w:iCs/>
                <w:sz w:val="22"/>
              </w:rPr>
              <w:t>passdown</w:t>
            </w:r>
            <w:proofErr w:type="spellEnd"/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 to the corresponding FTs, TFs.</w:t>
            </w:r>
          </w:p>
          <w:p w:rsidR="005B4D49" w:rsidRPr="00456464" w:rsidRDefault="002D47DB" w:rsidP="00626890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lastRenderedPageBreak/>
              <w:t>K</w:t>
            </w:r>
            <w:r w:rsidR="0064680D" w:rsidRPr="005B4D49">
              <w:rPr>
                <w:rFonts w:asciiTheme="minorHAnsi" w:hAnsiTheme="minorHAnsi" w:cstheme="minorHAnsi"/>
                <w:iCs/>
                <w:sz w:val="22"/>
              </w:rPr>
              <w:t>ey documents:  PM</w:t>
            </w:r>
            <w:r w:rsidR="00D135B1">
              <w:rPr>
                <w:rFonts w:asciiTheme="minorHAnsi" w:hAnsiTheme="minorHAnsi" w:cstheme="minorHAnsi"/>
                <w:iCs/>
                <w:sz w:val="22"/>
              </w:rPr>
              <w:t>/SD/E-I</w:t>
            </w:r>
            <w:r w:rsidR="0064680D" w:rsidRPr="005B4D49">
              <w:rPr>
                <w:rFonts w:asciiTheme="minorHAnsi" w:hAnsiTheme="minorHAnsi" w:cstheme="minorHAnsi"/>
                <w:iCs/>
                <w:sz w:val="22"/>
              </w:rPr>
              <w:t xml:space="preserve"> scorecard, </w:t>
            </w:r>
            <w:r w:rsidR="00D135B1">
              <w:rPr>
                <w:rFonts w:asciiTheme="minorHAnsi" w:hAnsiTheme="minorHAnsi" w:cstheme="minorHAnsi"/>
                <w:iCs/>
                <w:sz w:val="22"/>
              </w:rPr>
              <w:t>bi-</w:t>
            </w:r>
            <w:r w:rsidRPr="005B4D49">
              <w:rPr>
                <w:rFonts w:asciiTheme="minorHAnsi" w:hAnsiTheme="minorHAnsi" w:cstheme="minorHAnsi"/>
                <w:iCs/>
                <w:sz w:val="22"/>
              </w:rPr>
              <w:t>weekly meeting summary highlighting issues and achievements</w:t>
            </w:r>
          </w:p>
        </w:tc>
      </w:tr>
      <w:tr w:rsidR="005B4D49" w:rsidRPr="005B4D49" w:rsidTr="00F30F28">
        <w:tc>
          <w:tcPr>
            <w:tcW w:w="2178" w:type="dxa"/>
            <w:shd w:val="pct12" w:color="auto" w:fill="auto"/>
          </w:tcPr>
          <w:p w:rsidR="005B4D49" w:rsidRPr="005B4D49" w:rsidRDefault="005B4D49" w:rsidP="00E548B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lastRenderedPageBreak/>
              <w:t>Sunset Clause</w:t>
            </w:r>
          </w:p>
        </w:tc>
        <w:tc>
          <w:tcPr>
            <w:tcW w:w="8067" w:type="dxa"/>
          </w:tcPr>
          <w:p w:rsidR="005B4D49" w:rsidRPr="005B4D49" w:rsidRDefault="005B4D49" w:rsidP="00641EAA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>M</w:t>
            </w:r>
            <w:r w:rsidR="00641EAA">
              <w:rPr>
                <w:rFonts w:asciiTheme="minorHAnsi" w:hAnsiTheme="minorHAnsi" w:cstheme="minorHAnsi"/>
                <w:iCs/>
                <w:sz w:val="22"/>
              </w:rPr>
              <w:t>atching</w:t>
            </w:r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="00456464">
              <w:rPr>
                <w:rFonts w:asciiTheme="minorHAnsi" w:hAnsiTheme="minorHAnsi" w:cstheme="minorHAnsi"/>
                <w:iCs/>
                <w:sz w:val="22"/>
              </w:rPr>
              <w:t>Beyond 2</w:t>
            </w:r>
            <w:r w:rsidR="00894FEF">
              <w:rPr>
                <w:rFonts w:asciiTheme="minorHAnsi" w:hAnsiTheme="minorHAnsi" w:cstheme="minorHAnsi"/>
                <w:iCs/>
                <w:sz w:val="22"/>
              </w:rPr>
              <w:t>0s</w:t>
            </w:r>
            <w:r w:rsidRPr="005B4D49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="00641EAA" w:rsidRPr="00A940CA">
              <w:rPr>
                <w:rFonts w:asciiTheme="minorHAnsi" w:hAnsiTheme="minorHAnsi" w:cstheme="minorHAnsi"/>
                <w:iCs/>
                <w:sz w:val="22"/>
              </w:rPr>
              <w:t xml:space="preserve">(30S or SSM) </w:t>
            </w:r>
            <w:r w:rsidRPr="00A940CA">
              <w:rPr>
                <w:rFonts w:asciiTheme="minorHAnsi" w:hAnsiTheme="minorHAnsi" w:cstheme="minorHAnsi"/>
                <w:iCs/>
                <w:sz w:val="22"/>
              </w:rPr>
              <w:t>requirement</w:t>
            </w: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Team Members</w:t>
            </w:r>
          </w:p>
        </w:tc>
        <w:tc>
          <w:tcPr>
            <w:tcW w:w="8067" w:type="dxa"/>
          </w:tcPr>
          <w:p w:rsidR="002D47DB" w:rsidRPr="00A940CA" w:rsidRDefault="002D47DB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</w:pPr>
            <w:r w:rsidRPr="005B4D49"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  <w:t xml:space="preserve">Mandatory </w:t>
            </w:r>
            <w:r w:rsidRPr="00A940CA"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  <w:t>Attendance: (</w:t>
            </w:r>
            <w:r w:rsidR="00641EAA" w:rsidRPr="00A940CA"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  <w:t>&lt;20</w:t>
            </w:r>
            <w:r w:rsidRPr="00A940CA"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  <w:t>)</w:t>
            </w:r>
          </w:p>
          <w:p w:rsidR="002D47DB" w:rsidRPr="005B4D49" w:rsidRDefault="002D47DB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Cs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Chair: </w:t>
            </w:r>
            <w:r w:rsidR="00D135B1" w:rsidRPr="00637D92">
              <w:rPr>
                <w:rFonts w:asciiTheme="minorHAnsi" w:hAnsiTheme="minorHAnsi" w:cstheme="minorHAnsi"/>
                <w:b/>
                <w:bCs/>
                <w:iCs/>
                <w:sz w:val="22"/>
              </w:rPr>
              <w:t>Paolo</w:t>
            </w:r>
            <w:r w:rsidR="0064680D" w:rsidRPr="005B4D49">
              <w:rPr>
                <w:rFonts w:asciiTheme="minorHAnsi" w:hAnsiTheme="minorHAnsi" w:cstheme="minorHAnsi"/>
                <w:bCs/>
                <w:iCs/>
                <w:sz w:val="22"/>
              </w:rPr>
              <w:t xml:space="preserve"> (</w:t>
            </w:r>
            <w:r w:rsidR="004E21DE" w:rsidRPr="005B4D49">
              <w:rPr>
                <w:rFonts w:asciiTheme="minorHAnsi" w:hAnsiTheme="minorHAnsi" w:cstheme="minorHAnsi"/>
                <w:bCs/>
                <w:iCs/>
                <w:sz w:val="22"/>
              </w:rPr>
              <w:t xml:space="preserve">co-chair </w:t>
            </w:r>
            <w:r w:rsidR="00D135B1" w:rsidRPr="00637D92">
              <w:rPr>
                <w:rFonts w:asciiTheme="minorHAnsi" w:hAnsiTheme="minorHAnsi" w:cstheme="minorHAnsi"/>
                <w:b/>
                <w:bCs/>
                <w:iCs/>
                <w:sz w:val="22"/>
              </w:rPr>
              <w:t>Lorenzo</w:t>
            </w:r>
            <w:r w:rsidR="004E06FD">
              <w:rPr>
                <w:rFonts w:asciiTheme="minorHAnsi" w:hAnsiTheme="minorHAnsi" w:cstheme="minorHAnsi"/>
                <w:bCs/>
                <w:iCs/>
                <w:sz w:val="22"/>
              </w:rPr>
              <w:t>, acting</w:t>
            </w:r>
            <w:r w:rsidR="0064680D" w:rsidRPr="005B4D49">
              <w:rPr>
                <w:rFonts w:asciiTheme="minorHAnsi" w:hAnsiTheme="minorHAnsi" w:cstheme="minorHAnsi"/>
                <w:bCs/>
                <w:iCs/>
                <w:sz w:val="22"/>
              </w:rPr>
              <w:t>)</w:t>
            </w:r>
            <w:r w:rsidR="00641EAA">
              <w:rPr>
                <w:rFonts w:asciiTheme="minorHAnsi" w:hAnsiTheme="minorHAnsi" w:cstheme="minorHAnsi"/>
                <w:bCs/>
                <w:iCs/>
                <w:sz w:val="22"/>
              </w:rPr>
              <w:t xml:space="preserve"> </w:t>
            </w:r>
            <w:r w:rsidR="00641EAA" w:rsidRPr="00A940CA">
              <w:rPr>
                <w:rFonts w:asciiTheme="minorHAnsi" w:hAnsiTheme="minorHAnsi" w:cstheme="minorHAnsi"/>
                <w:bCs/>
                <w:iCs/>
                <w:sz w:val="22"/>
              </w:rPr>
              <w:t xml:space="preserve">(Enrico, </w:t>
            </w:r>
            <w:r w:rsidR="00E1059A" w:rsidRPr="00A940CA">
              <w:rPr>
                <w:rFonts w:asciiTheme="minorHAnsi" w:hAnsiTheme="minorHAnsi" w:cstheme="minorHAnsi"/>
                <w:bCs/>
                <w:iCs/>
                <w:sz w:val="22"/>
              </w:rPr>
              <w:t>characterization section</w:t>
            </w:r>
            <w:r w:rsidR="00641EAA" w:rsidRPr="00A940CA">
              <w:rPr>
                <w:rFonts w:asciiTheme="minorHAnsi" w:hAnsiTheme="minorHAnsi" w:cstheme="minorHAnsi"/>
                <w:bCs/>
                <w:iCs/>
                <w:sz w:val="22"/>
              </w:rPr>
              <w:t xml:space="preserve"> champion</w:t>
            </w:r>
            <w:r w:rsidR="00E1059A" w:rsidRPr="00A940CA">
              <w:rPr>
                <w:rFonts w:asciiTheme="minorHAnsi" w:hAnsiTheme="minorHAnsi" w:cstheme="minorHAnsi"/>
                <w:bCs/>
                <w:iCs/>
                <w:sz w:val="22"/>
              </w:rPr>
              <w:t>)</w:t>
            </w:r>
          </w:p>
          <w:p w:rsidR="002D47DB" w:rsidRPr="005B4D49" w:rsidRDefault="002D47DB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Cs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Sponsors: </w:t>
            </w:r>
            <w:r w:rsidR="00D135B1" w:rsidRPr="00D135B1">
              <w:rPr>
                <w:rFonts w:asciiTheme="minorHAnsi" w:hAnsiTheme="minorHAnsi" w:cstheme="minorHAnsi"/>
                <w:bCs/>
                <w:iCs/>
                <w:sz w:val="22"/>
              </w:rPr>
              <w:t>DerChang, Fabio,</w:t>
            </w:r>
            <w:r w:rsidR="00641EAA">
              <w:rPr>
                <w:rFonts w:asciiTheme="minorHAnsi" w:hAnsiTheme="minorHAnsi" w:cstheme="minorHAnsi"/>
                <w:bCs/>
                <w:iCs/>
                <w:sz w:val="22"/>
              </w:rPr>
              <w:t xml:space="preserve"> </w:t>
            </w:r>
            <w:r w:rsidR="00641EAA" w:rsidRPr="00637D92">
              <w:rPr>
                <w:rFonts w:asciiTheme="minorHAnsi" w:hAnsiTheme="minorHAnsi" w:cstheme="minorHAnsi"/>
                <w:b/>
                <w:bCs/>
                <w:iCs/>
                <w:sz w:val="22"/>
              </w:rPr>
              <w:t>Allen</w:t>
            </w:r>
            <w:r w:rsidR="00641EAA">
              <w:rPr>
                <w:rFonts w:asciiTheme="minorHAnsi" w:hAnsiTheme="minorHAnsi" w:cstheme="minorHAnsi"/>
                <w:bCs/>
                <w:iCs/>
                <w:sz w:val="22"/>
              </w:rPr>
              <w:t>,</w:t>
            </w:r>
            <w:r w:rsidR="00D135B1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 </w:t>
            </w:r>
            <w:r w:rsidR="00D135B1" w:rsidRPr="00073992">
              <w:rPr>
                <w:rFonts w:asciiTheme="minorHAnsi" w:hAnsiTheme="minorHAnsi" w:cstheme="minorHAnsi"/>
                <w:bCs/>
                <w:iCs/>
                <w:strike/>
                <w:sz w:val="22"/>
              </w:rPr>
              <w:t>Al</w:t>
            </w:r>
            <w:r w:rsidR="00D135B1">
              <w:rPr>
                <w:rFonts w:asciiTheme="minorHAnsi" w:hAnsiTheme="minorHAnsi" w:cstheme="minorHAnsi"/>
                <w:bCs/>
                <w:iCs/>
                <w:sz w:val="22"/>
              </w:rPr>
              <w:t>, Russ</w:t>
            </w:r>
          </w:p>
          <w:p w:rsidR="002D47DB" w:rsidRPr="005B4D49" w:rsidRDefault="002D47DB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b/>
                <w:bCs/>
                <w:iCs/>
                <w:sz w:val="22"/>
              </w:rPr>
              <w:t>Contributors from FTs/TFs/WG &amp; special topics</w:t>
            </w:r>
          </w:p>
          <w:tbl>
            <w:tblPr>
              <w:tblStyle w:val="TableGrid"/>
              <w:tblW w:w="8290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5"/>
              <w:gridCol w:w="4865"/>
            </w:tblGrid>
            <w:tr w:rsidR="002D47DB" w:rsidRPr="005B4D49" w:rsidTr="00AB33E5">
              <w:trPr>
                <w:trHeight w:val="909"/>
              </w:trPr>
              <w:tc>
                <w:tcPr>
                  <w:tcW w:w="3425" w:type="dxa"/>
                </w:tcPr>
                <w:p w:rsidR="002D47DB" w:rsidRPr="00A940CA" w:rsidRDefault="002D47DB" w:rsidP="00565CF6">
                  <w:pPr>
                    <w:tabs>
                      <w:tab w:val="left" w:pos="5472"/>
                    </w:tabs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Device</w:t>
                  </w:r>
                  <w:r w:rsidR="00641EAA"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/Cell</w:t>
                  </w:r>
                  <w:r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:</w:t>
                  </w:r>
                  <w:r w:rsidR="00565CF6"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 </w:t>
                  </w:r>
                  <w:r w:rsidR="00565CF6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Andrea R.</w:t>
                  </w:r>
                  <w:r w:rsidR="00A75C86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, Agostino</w:t>
                  </w:r>
                </w:p>
                <w:p w:rsidR="002D47DB" w:rsidRPr="00A940CA" w:rsidRDefault="009A0F7D" w:rsidP="00565CF6">
                  <w:pPr>
                    <w:tabs>
                      <w:tab w:val="left" w:pos="5472"/>
                    </w:tabs>
                    <w:ind w:left="247" w:hanging="247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PI</w:t>
                  </w:r>
                  <w:r w:rsidR="002D47DB"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: </w:t>
                  </w:r>
                  <w:r w:rsidR="00565CF6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Steve</w:t>
                  </w:r>
                  <w:r w:rsidR="00565CF6"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, </w:t>
                  </w:r>
                  <w:r w:rsidR="002D47DB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Sean</w:t>
                  </w:r>
                  <w:r w:rsidR="00565CF6"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, </w:t>
                  </w:r>
                  <w:r w:rsidR="00641EAA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A.</w:t>
                  </w:r>
                  <w:r w:rsid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 xml:space="preserve"> </w:t>
                  </w:r>
                  <w:r w:rsidR="00565CF6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Gotti</w:t>
                  </w:r>
                  <w:r w:rsidR="00637D92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 xml:space="preserve"> (as Steve)</w:t>
                  </w:r>
                </w:p>
                <w:p w:rsidR="002D47DB" w:rsidRPr="00A940CA" w:rsidRDefault="002D47DB" w:rsidP="00626890">
                  <w:pPr>
                    <w:tabs>
                      <w:tab w:val="left" w:pos="5472"/>
                    </w:tabs>
                    <w:ind w:left="247" w:hanging="247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PVD</w:t>
                  </w:r>
                  <w:r w:rsidR="00641EAA"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 &amp; L0 Char</w:t>
                  </w:r>
                  <w:r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: </w:t>
                  </w:r>
                  <w:r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Dale</w:t>
                  </w:r>
                  <w:r w:rsidR="00D135B1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 xml:space="preserve">, </w:t>
                  </w:r>
                  <w:r w:rsidR="00D135B1" w:rsidRPr="00A940CA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2"/>
                    </w:rPr>
                    <w:t>Swap</w:t>
                  </w:r>
                  <w:r w:rsidR="009A0F7D" w:rsidRPr="00A940CA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2"/>
                    </w:rPr>
                    <w:t>nil</w:t>
                  </w:r>
                </w:p>
                <w:p w:rsidR="00565CF6" w:rsidRPr="00565CF6" w:rsidRDefault="00565CF6" w:rsidP="00565CF6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Rel</w:t>
                  </w:r>
                  <w:r w:rsidR="00641EA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iability</w:t>
                  </w: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: Hanmant</w:t>
                  </w:r>
                </w:p>
              </w:tc>
              <w:tc>
                <w:tcPr>
                  <w:tcW w:w="4865" w:type="dxa"/>
                </w:tcPr>
                <w:p w:rsidR="002D47DB" w:rsidRPr="00565CF6" w:rsidRDefault="00565CF6" w:rsidP="004343EC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565CF6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L0 Char</w:t>
                  </w:r>
                  <w:r w:rsidR="002D47DB" w:rsidRPr="00565CF6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.</w:t>
                  </w:r>
                  <w:r w:rsidRPr="00565CF6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:</w:t>
                  </w:r>
                  <w:r w:rsidR="002D47DB" w:rsidRPr="00565CF6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 </w:t>
                  </w:r>
                  <w:r w:rsidRPr="00637D92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 xml:space="preserve">Dan, </w:t>
                  </w:r>
                  <w:r w:rsidR="002D47DB" w:rsidRPr="00637D92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Enrico,</w:t>
                  </w:r>
                  <w:r w:rsidRPr="00637D92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 xml:space="preserve"> J. Nugent, Hefei</w:t>
                  </w:r>
                </w:p>
                <w:p w:rsidR="00565CF6" w:rsidRPr="00A940CA" w:rsidRDefault="00565CF6" w:rsidP="004343EC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L1 Char. and vehicle</w:t>
                  </w:r>
                  <w:r w:rsidR="00091DB8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s</w:t>
                  </w: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: </w:t>
                  </w:r>
                  <w:r w:rsidRPr="00637D92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Cristina</w:t>
                  </w:r>
                  <w:r w:rsidR="004213BB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 xml:space="preserve">, </w:t>
                  </w:r>
                  <w:r w:rsidR="00A940CA"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Ken</w:t>
                  </w:r>
                </w:p>
                <w:p w:rsidR="002D47DB" w:rsidRDefault="002D47DB" w:rsidP="004343EC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5B4D49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Physics: </w:t>
                  </w:r>
                  <w:r w:rsidRPr="00637D92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Paolo</w:t>
                  </w:r>
                </w:p>
                <w:p w:rsidR="00565CF6" w:rsidRPr="005B4D49" w:rsidRDefault="00565CF6" w:rsidP="004343EC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5B4D49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TCAD: </w:t>
                  </w:r>
                  <w:r w:rsidRPr="00637D92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Andrea Ghetti</w:t>
                  </w:r>
                </w:p>
                <w:p w:rsidR="002D47DB" w:rsidRPr="005B4D49" w:rsidRDefault="002D47DB" w:rsidP="004343EC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</w:p>
              </w:tc>
            </w:tr>
          </w:tbl>
          <w:p w:rsidR="002D47DB" w:rsidRPr="005B4D49" w:rsidRDefault="002D47DB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b/>
                <w:bCs/>
                <w:iCs/>
                <w:sz w:val="22"/>
              </w:rPr>
              <w:t>The members of Architecture Team</w:t>
            </w:r>
          </w:p>
          <w:tbl>
            <w:tblPr>
              <w:tblStyle w:val="TableGrid"/>
              <w:tblW w:w="8290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5"/>
              <w:gridCol w:w="4865"/>
            </w:tblGrid>
            <w:tr w:rsidR="002D47DB" w:rsidRPr="005B4D49" w:rsidTr="00AB33E5">
              <w:tc>
                <w:tcPr>
                  <w:tcW w:w="3425" w:type="dxa"/>
                </w:tcPr>
                <w:p w:rsidR="002D47DB" w:rsidRPr="005B4D49" w:rsidRDefault="002D47DB" w:rsidP="00626890">
                  <w:pPr>
                    <w:tabs>
                      <w:tab w:val="left" w:pos="5472"/>
                    </w:tabs>
                    <w:ind w:left="247" w:hanging="247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 w:rsidRPr="005B4D49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Device: </w:t>
                  </w:r>
                  <w:r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Fabio, Derchang</w:t>
                  </w:r>
                </w:p>
              </w:tc>
              <w:tc>
                <w:tcPr>
                  <w:tcW w:w="4865" w:type="dxa"/>
                </w:tcPr>
                <w:p w:rsidR="002D47DB" w:rsidRPr="005B4D49" w:rsidRDefault="00E1059A" w:rsidP="004343EC">
                  <w:pPr>
                    <w:tabs>
                      <w:tab w:val="left" w:pos="5472"/>
                    </w:tabs>
                    <w:ind w:left="342" w:hanging="342"/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>Integration</w:t>
                  </w:r>
                  <w:r w:rsidRPr="00A940CA">
                    <w:rPr>
                      <w:rFonts w:asciiTheme="minorHAnsi" w:hAnsiTheme="minorHAnsi" w:cstheme="minorHAnsi"/>
                      <w:bCs/>
                      <w:iCs/>
                      <w:sz w:val="22"/>
                    </w:rPr>
                    <w:t xml:space="preserve">: </w:t>
                  </w:r>
                  <w:r w:rsidRPr="00A940CA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</w:rPr>
                    <w:t>Max, Steve, Lorenzo</w:t>
                  </w:r>
                </w:p>
              </w:tc>
            </w:tr>
          </w:tbl>
          <w:p w:rsidR="00AB33E5" w:rsidRDefault="00AB33E5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Cs/>
                <w:iCs/>
                <w:sz w:val="22"/>
              </w:rPr>
            </w:pPr>
          </w:p>
          <w:p w:rsidR="002D47DB" w:rsidRPr="005B4D49" w:rsidRDefault="002D47DB" w:rsidP="001434DF">
            <w:pPr>
              <w:tabs>
                <w:tab w:val="left" w:pos="5472"/>
              </w:tabs>
              <w:rPr>
                <w:rFonts w:asciiTheme="minorHAnsi" w:hAnsiTheme="minorHAnsi" w:cstheme="minorHAnsi"/>
                <w:bCs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bCs/>
                <w:iCs/>
                <w:sz w:val="22"/>
              </w:rPr>
              <w:t>Plus the required attendees by agenda item, invitation will consult with team leaders</w:t>
            </w:r>
          </w:p>
          <w:p w:rsidR="002D47DB" w:rsidRDefault="009A0F7D" w:rsidP="001434DF">
            <w:pPr>
              <w:rPr>
                <w:rFonts w:asciiTheme="minorHAnsi" w:hAnsiTheme="minorHAnsi" w:cstheme="minorHAnsi"/>
                <w:bCs/>
                <w:i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  <w:t>O</w:t>
            </w:r>
            <w:r w:rsidR="002D47DB" w:rsidRPr="005B4D49">
              <w:rPr>
                <w:rFonts w:asciiTheme="minorHAnsi" w:hAnsiTheme="minorHAnsi" w:cstheme="minorHAnsi"/>
                <w:b/>
                <w:bCs/>
                <w:iCs/>
                <w:sz w:val="22"/>
                <w:u w:val="single"/>
              </w:rPr>
              <w:t>ptional attendance:</w:t>
            </w:r>
            <w:r w:rsidR="002D47DB" w:rsidRPr="005B4D49">
              <w:rPr>
                <w:rFonts w:asciiTheme="minorHAnsi" w:hAnsiTheme="minorHAnsi" w:cstheme="minorHAnsi"/>
                <w:bCs/>
                <w:i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sz w:val="22"/>
              </w:rPr>
              <w:t>based on needed expertize</w:t>
            </w:r>
          </w:p>
          <w:p w:rsidR="00AB33E5" w:rsidRPr="005B4D49" w:rsidRDefault="00AB33E5" w:rsidP="001434DF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D47DB" w:rsidRPr="005B4D49" w:rsidTr="00F30F28">
        <w:tc>
          <w:tcPr>
            <w:tcW w:w="2178" w:type="dxa"/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Team Review Schedule</w:t>
            </w:r>
          </w:p>
        </w:tc>
        <w:tc>
          <w:tcPr>
            <w:tcW w:w="8067" w:type="dxa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sz w:val="22"/>
              </w:rPr>
            </w:pPr>
            <w:r w:rsidRPr="005B4D49">
              <w:rPr>
                <w:rFonts w:asciiTheme="minorHAnsi" w:hAnsiTheme="minorHAnsi" w:cstheme="minorHAnsi"/>
                <w:sz w:val="22"/>
              </w:rPr>
              <w:t>Based on the agenda</w:t>
            </w:r>
          </w:p>
        </w:tc>
      </w:tr>
      <w:tr w:rsidR="002D47DB" w:rsidRPr="005B4D49" w:rsidTr="00F30F28">
        <w:tc>
          <w:tcPr>
            <w:tcW w:w="2178" w:type="dxa"/>
            <w:tcBorders>
              <w:bottom w:val="single" w:sz="12" w:space="0" w:color="auto"/>
            </w:tcBorders>
            <w:shd w:val="pct12" w:color="auto" w:fill="auto"/>
          </w:tcPr>
          <w:p w:rsidR="002D47DB" w:rsidRPr="005B4D49" w:rsidRDefault="002D47DB" w:rsidP="0062689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5B4D49">
              <w:rPr>
                <w:rFonts w:asciiTheme="minorHAnsi" w:hAnsiTheme="minorHAnsi" w:cstheme="minorHAnsi"/>
                <w:b/>
                <w:sz w:val="24"/>
              </w:rPr>
              <w:t>Sustaining Plan</w:t>
            </w:r>
          </w:p>
        </w:tc>
        <w:tc>
          <w:tcPr>
            <w:tcW w:w="8067" w:type="dxa"/>
            <w:tcBorders>
              <w:bottom w:val="single" w:sz="12" w:space="0" w:color="auto"/>
            </w:tcBorders>
          </w:tcPr>
          <w:p w:rsidR="002D47DB" w:rsidRPr="005B4D49" w:rsidRDefault="002D47DB" w:rsidP="00626890">
            <w:pPr>
              <w:pStyle w:val="Foot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Cs/>
                <w:sz w:val="22"/>
              </w:rPr>
            </w:pPr>
            <w:r w:rsidRPr="005B4D49">
              <w:rPr>
                <w:rFonts w:asciiTheme="minorHAnsi" w:hAnsiTheme="minorHAnsi" w:cstheme="minorHAnsi"/>
                <w:iCs/>
                <w:sz w:val="22"/>
              </w:rPr>
              <w:t>TBD</w:t>
            </w:r>
          </w:p>
        </w:tc>
      </w:tr>
    </w:tbl>
    <w:p w:rsidR="00CE242E" w:rsidRPr="005B4D49" w:rsidRDefault="00CE242E" w:rsidP="002D47DB">
      <w:pPr>
        <w:spacing w:after="200" w:line="276" w:lineRule="auto"/>
        <w:rPr>
          <w:sz w:val="14"/>
        </w:rPr>
      </w:pPr>
    </w:p>
    <w:sectPr w:rsidR="00CE242E" w:rsidRPr="005B4D49" w:rsidSect="005B4D49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78" w:rsidRDefault="003C2478" w:rsidP="00304013">
      <w:r>
        <w:separator/>
      </w:r>
    </w:p>
  </w:endnote>
  <w:endnote w:type="continuationSeparator" w:id="0">
    <w:p w:rsidR="003C2478" w:rsidRDefault="003C2478" w:rsidP="0030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890" w:rsidRDefault="00626890">
    <w:pPr>
      <w:pStyle w:val="Footer"/>
      <w:jc w:val="center"/>
    </w:pPr>
    <w:r w:rsidRPr="0030401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-14605</wp:posOffset>
          </wp:positionV>
          <wp:extent cx="569595" cy="272415"/>
          <wp:effectExtent l="0" t="0" r="1905" b="0"/>
          <wp:wrapNone/>
          <wp:docPr id="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272415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401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329565</wp:posOffset>
          </wp:positionH>
          <wp:positionV relativeFrom="paragraph">
            <wp:posOffset>22860</wp:posOffset>
          </wp:positionV>
          <wp:extent cx="712470" cy="154305"/>
          <wp:effectExtent l="0" t="0" r="0" b="0"/>
          <wp:wrapNone/>
          <wp:docPr id="11" name="Picture 10" descr="logo_micr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logo_micron.gif"/>
                  <pic:cNvPicPr>
                    <a:picLocks noChangeAspect="1"/>
                  </pic:cNvPicPr>
                </pic:nvPicPr>
                <pic:blipFill>
                  <a:blip r:embed="rId2" cstate="print"/>
                  <a:srcRect l="6194" b="19231"/>
                  <a:stretch>
                    <a:fillRect/>
                  </a:stretch>
                </pic:blipFill>
                <pic:spPr>
                  <a:xfrm>
                    <a:off x="0" y="0"/>
                    <a:ext cx="712470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42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870585</wp:posOffset>
              </wp:positionH>
              <wp:positionV relativeFrom="paragraph">
                <wp:posOffset>-62865</wp:posOffset>
              </wp:positionV>
              <wp:extent cx="1424940" cy="308610"/>
              <wp:effectExtent l="3810" t="381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494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90" w:rsidRDefault="00626890" w:rsidP="003040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54B0"/>
                              <w:kern w:val="24"/>
                              <w:sz w:val="28"/>
                              <w:szCs w:val="28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2075" tIns="46037" rIns="92075" bIns="46037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68.55pt;margin-top:-4.95pt;width:112.2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UCsgIAALAFAAAOAAAAZHJzL2Uyb0RvYy54bWysVF1vmzAUfZ+0/2D5nWIoSQCVVG0I06Ru&#10;q9btBzhggjWwme2EdNP++65NPtuXaRsPlu17fe7HOdyb213Xoi1TmkuR4eCKYMREKSsu1hn++qXw&#10;Yoy0oaKirRQsw89M49v52zc3Q5+yUDayrZhCACJ0OvQZbozpU9/XZcM6qq9kzwQYa6k6auCo1n6l&#10;6ADoXeuHhEz9QaqqV7JkWsNtPhrx3OHXNSvNp7rWzKA2w5Cbcaty68qu/vyGpmtF+4aX+zToX2TR&#10;US4g6BEqp4aijeKvoDpeKqllba5K2fmyrnnJXA1QTUBeVPPU0J65WqA5uj+2Sf8/2PLj9lEhXgF3&#10;GAnaAUWfoWlUrFuGItueodcpeD31j8oWqPsHWX7TSMhFA17sTik5NIxWkFRg/f2LB/ag4SlaDR9k&#10;Beh0Y6Tr1K5WnQWEHqCdI+T5SAjbGVTCZRCFURIBbyXYrkk8DRxjPk0Pr3ulzTsmO2Q3GVaQu0On&#10;2wdtbDY0PbjYYEIWvG0d6a24uADH8QZiw1Nrs1k4Dn8mJFnGyzjyonC69CKS595dsYi8aRHMJvl1&#10;vljkwS8bN4jShlcVEzbMQU9B9Gd87ZU9KuGoKC1bXlk4m5JW69WiVWhLQc+F+1zPwXJy8y/TcE2A&#10;Wl6UFIQRuQ8Tr5jGMy8qoomXzEjskSC5T6YE2p4XlyU9cMH+vSQ0ZDiZhBPH0lnSL2oj7ntdG007&#10;bmBitLzLcHx0oqmV4FJUjlpDeTvuz1ph0z+1Aug+EO0EazU6at3sVjtAscJdyeoZpKskKAtECGMO&#10;No1UPzAaYGRkWH/fUMUwat8LkH8SktkEZow7RFNyPcNInVtW5xYqSoDKsMFo3C7MOJc2veLrBiIF&#10;Y4/6O/hlCu7UfMpq/6PBWHBF7UeYnTvnZ+d1GrTz3wAAAP//AwBQSwMEFAAGAAgAAAAhAPsssvng&#10;AAAACQEAAA8AAABkcnMvZG93bnJldi54bWxMj8FOwzAMhu9IvENkJG5bWibWrTSdJsQkuIDYQBq3&#10;tDFtReNUSdaVt8ec4OZf/vT7c7GZbC9G9KFzpCCdJyCQamc6ahS8HXazFYgQNRndO0IF3xhgU15e&#10;FDo37kyvOO5jI7iEQq4VtDEOuZShbtHqMHcDEu8+nbc6cvSNNF6fudz28iZJltLqjvhCqwe8b7H+&#10;2p+sgufj9uUpqz6mB5/sjo/d+3gYolTq+mra3oGIOMU/GH71WR1KdqrciUwQPedFljKqYLZeg2Bg&#10;sUxvQVQ8rDKQZSH/f1D+AAAA//8DAFBLAQItABQABgAIAAAAIQC2gziS/gAAAOEBAAATAAAAAAAA&#10;AAAAAAAAAAAAAABbQ29udGVudF9UeXBlc10ueG1sUEsBAi0AFAAGAAgAAAAhADj9If/WAAAAlAEA&#10;AAsAAAAAAAAAAAAAAAAALwEAAF9yZWxzLy5yZWxzUEsBAi0AFAAGAAgAAAAhALOsBQKyAgAAsAUA&#10;AA4AAAAAAAAAAAAAAAAALgIAAGRycy9lMm9Eb2MueG1sUEsBAi0AFAAGAAgAAAAhAPsssvngAAAA&#10;CQEAAA8AAAAAAAAAAAAAAAAADAUAAGRycy9kb3ducmV2LnhtbFBLBQYAAAAABAAEAPMAAAAZBgAA&#10;AAA=&#10;" filled="f" stroked="f">
              <v:textbox style="mso-fit-shape-to-text:t" inset="7.25pt,1.2788mm,7.25pt,1.2788mm">
                <w:txbxContent>
                  <w:p w:rsidR="00626890" w:rsidRDefault="00626890" w:rsidP="003040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54B0"/>
                        <w:kern w:val="24"/>
                        <w:sz w:val="28"/>
                        <w:szCs w:val="28"/>
                      </w:rPr>
                      <w:t>Confidential</w:t>
                    </w:r>
                  </w:p>
                </w:txbxContent>
              </v:textbox>
            </v:rect>
          </w:pict>
        </mc:Fallback>
      </mc:AlternateContent>
    </w:r>
    <w:sdt>
      <w:sdtPr>
        <w:id w:val="13227760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04D7">
          <w:fldChar w:fldCharType="begin"/>
        </w:r>
        <w:r w:rsidR="000804D7">
          <w:instrText xml:space="preserve"> PAGE   \* MERGEFORMAT </w:instrText>
        </w:r>
        <w:r w:rsidR="000804D7">
          <w:fldChar w:fldCharType="separate"/>
        </w:r>
        <w:r w:rsidR="002A3F33">
          <w:rPr>
            <w:noProof/>
          </w:rPr>
          <w:t>2</w:t>
        </w:r>
        <w:r w:rsidR="000804D7">
          <w:rPr>
            <w:noProof/>
          </w:rPr>
          <w:fldChar w:fldCharType="end"/>
        </w:r>
      </w:sdtContent>
    </w:sdt>
  </w:p>
  <w:p w:rsidR="00626890" w:rsidRDefault="00626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78" w:rsidRDefault="003C2478" w:rsidP="00304013">
      <w:r>
        <w:separator/>
      </w:r>
    </w:p>
  </w:footnote>
  <w:footnote w:type="continuationSeparator" w:id="0">
    <w:p w:rsidR="003C2478" w:rsidRDefault="003C2478" w:rsidP="00304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66A"/>
    <w:multiLevelType w:val="hybridMultilevel"/>
    <w:tmpl w:val="AE9AD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014C08"/>
    <w:multiLevelType w:val="hybridMultilevel"/>
    <w:tmpl w:val="0DB63B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383"/>
    <w:multiLevelType w:val="hybridMultilevel"/>
    <w:tmpl w:val="EC1C9D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F2ECC"/>
    <w:multiLevelType w:val="hybridMultilevel"/>
    <w:tmpl w:val="1B7A9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C149F"/>
    <w:multiLevelType w:val="hybridMultilevel"/>
    <w:tmpl w:val="F840461C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3B4E6E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A15123C"/>
    <w:multiLevelType w:val="hybridMultilevel"/>
    <w:tmpl w:val="3FFADAEA"/>
    <w:lvl w:ilvl="0" w:tplc="0A38882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2D74099A"/>
    <w:multiLevelType w:val="hybridMultilevel"/>
    <w:tmpl w:val="B59A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12886"/>
    <w:multiLevelType w:val="hybridMultilevel"/>
    <w:tmpl w:val="7EF266C0"/>
    <w:lvl w:ilvl="0" w:tplc="E15C19F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765024"/>
    <w:multiLevelType w:val="hybridMultilevel"/>
    <w:tmpl w:val="577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F0BA8"/>
    <w:multiLevelType w:val="hybridMultilevel"/>
    <w:tmpl w:val="A446A8DC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7E77"/>
    <w:multiLevelType w:val="multilevel"/>
    <w:tmpl w:val="4FC6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C7342F"/>
    <w:multiLevelType w:val="hybridMultilevel"/>
    <w:tmpl w:val="8CFC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75622"/>
    <w:multiLevelType w:val="hybridMultilevel"/>
    <w:tmpl w:val="BC2A1042"/>
    <w:lvl w:ilvl="0" w:tplc="226CD7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93778"/>
    <w:multiLevelType w:val="hybridMultilevel"/>
    <w:tmpl w:val="8102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11957"/>
    <w:multiLevelType w:val="hybridMultilevel"/>
    <w:tmpl w:val="9DD681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E6CD0"/>
    <w:multiLevelType w:val="hybridMultilevel"/>
    <w:tmpl w:val="239EB520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5B69"/>
    <w:multiLevelType w:val="hybridMultilevel"/>
    <w:tmpl w:val="0FC449B2"/>
    <w:lvl w:ilvl="0" w:tplc="828EE23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8C7FF0"/>
    <w:multiLevelType w:val="hybridMultilevel"/>
    <w:tmpl w:val="DA9AFBF6"/>
    <w:lvl w:ilvl="0" w:tplc="828EE23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AE39A8"/>
    <w:multiLevelType w:val="hybridMultilevel"/>
    <w:tmpl w:val="866A04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B4E6E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B6A0A85"/>
    <w:multiLevelType w:val="hybridMultilevel"/>
    <w:tmpl w:val="74F43748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03D3E"/>
    <w:multiLevelType w:val="hybridMultilevel"/>
    <w:tmpl w:val="4F584FB6"/>
    <w:lvl w:ilvl="0" w:tplc="3B4E6EA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8"/>
  </w:num>
  <w:num w:numId="7">
    <w:abstractNumId w:val="4"/>
  </w:num>
  <w:num w:numId="8">
    <w:abstractNumId w:val="19"/>
  </w:num>
  <w:num w:numId="9">
    <w:abstractNumId w:val="15"/>
  </w:num>
  <w:num w:numId="10">
    <w:abstractNumId w:val="20"/>
  </w:num>
  <w:num w:numId="11">
    <w:abstractNumId w:val="9"/>
  </w:num>
  <w:num w:numId="12">
    <w:abstractNumId w:val="6"/>
  </w:num>
  <w:num w:numId="13">
    <w:abstractNumId w:val="14"/>
  </w:num>
  <w:num w:numId="14">
    <w:abstractNumId w:val="8"/>
  </w:num>
  <w:num w:numId="15">
    <w:abstractNumId w:val="17"/>
  </w:num>
  <w:num w:numId="16">
    <w:abstractNumId w:val="16"/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63"/>
    <w:rsid w:val="00014010"/>
    <w:rsid w:val="000151CB"/>
    <w:rsid w:val="000340B5"/>
    <w:rsid w:val="00073992"/>
    <w:rsid w:val="000804D7"/>
    <w:rsid w:val="00080E14"/>
    <w:rsid w:val="00086E9F"/>
    <w:rsid w:val="00091DB8"/>
    <w:rsid w:val="000A3E22"/>
    <w:rsid w:val="000A7517"/>
    <w:rsid w:val="00113B66"/>
    <w:rsid w:val="00115272"/>
    <w:rsid w:val="001172F6"/>
    <w:rsid w:val="001222C2"/>
    <w:rsid w:val="00125613"/>
    <w:rsid w:val="00142D1C"/>
    <w:rsid w:val="001434DF"/>
    <w:rsid w:val="001533B7"/>
    <w:rsid w:val="00153DA0"/>
    <w:rsid w:val="001B33A9"/>
    <w:rsid w:val="001C16D8"/>
    <w:rsid w:val="001C42E5"/>
    <w:rsid w:val="001D4060"/>
    <w:rsid w:val="001D66C7"/>
    <w:rsid w:val="001F5647"/>
    <w:rsid w:val="00201676"/>
    <w:rsid w:val="0020478D"/>
    <w:rsid w:val="00205A13"/>
    <w:rsid w:val="0020749F"/>
    <w:rsid w:val="0022376F"/>
    <w:rsid w:val="00234F81"/>
    <w:rsid w:val="002524B8"/>
    <w:rsid w:val="00255561"/>
    <w:rsid w:val="002565A2"/>
    <w:rsid w:val="00264275"/>
    <w:rsid w:val="002812FA"/>
    <w:rsid w:val="002A3F33"/>
    <w:rsid w:val="002B02C5"/>
    <w:rsid w:val="002B1F8F"/>
    <w:rsid w:val="002B5F79"/>
    <w:rsid w:val="002C60D0"/>
    <w:rsid w:val="002D47DB"/>
    <w:rsid w:val="00304013"/>
    <w:rsid w:val="0031127C"/>
    <w:rsid w:val="00321C03"/>
    <w:rsid w:val="00330579"/>
    <w:rsid w:val="00334A79"/>
    <w:rsid w:val="00335DB9"/>
    <w:rsid w:val="003415D3"/>
    <w:rsid w:val="00350AB1"/>
    <w:rsid w:val="00361A91"/>
    <w:rsid w:val="00370C32"/>
    <w:rsid w:val="0038575E"/>
    <w:rsid w:val="00396D65"/>
    <w:rsid w:val="003A3557"/>
    <w:rsid w:val="003A7E70"/>
    <w:rsid w:val="003B184F"/>
    <w:rsid w:val="003B2DF9"/>
    <w:rsid w:val="003B6393"/>
    <w:rsid w:val="003C2478"/>
    <w:rsid w:val="003C7747"/>
    <w:rsid w:val="003D6F58"/>
    <w:rsid w:val="003E39E8"/>
    <w:rsid w:val="003E7DF6"/>
    <w:rsid w:val="004030B8"/>
    <w:rsid w:val="00414186"/>
    <w:rsid w:val="004213BB"/>
    <w:rsid w:val="004235DD"/>
    <w:rsid w:val="004343EC"/>
    <w:rsid w:val="0044256A"/>
    <w:rsid w:val="004561EA"/>
    <w:rsid w:val="00456464"/>
    <w:rsid w:val="0046147C"/>
    <w:rsid w:val="00472C82"/>
    <w:rsid w:val="0047689A"/>
    <w:rsid w:val="00495604"/>
    <w:rsid w:val="004B12E9"/>
    <w:rsid w:val="004B685D"/>
    <w:rsid w:val="004D78E3"/>
    <w:rsid w:val="004E038C"/>
    <w:rsid w:val="004E06FD"/>
    <w:rsid w:val="004E21DE"/>
    <w:rsid w:val="004E7CAD"/>
    <w:rsid w:val="004F42B2"/>
    <w:rsid w:val="00512131"/>
    <w:rsid w:val="00513D1B"/>
    <w:rsid w:val="00543253"/>
    <w:rsid w:val="00552B81"/>
    <w:rsid w:val="00565CF6"/>
    <w:rsid w:val="00565F46"/>
    <w:rsid w:val="00566A03"/>
    <w:rsid w:val="005718F8"/>
    <w:rsid w:val="00586138"/>
    <w:rsid w:val="00587BAE"/>
    <w:rsid w:val="00597A69"/>
    <w:rsid w:val="005A7B77"/>
    <w:rsid w:val="005B06AA"/>
    <w:rsid w:val="005B4D49"/>
    <w:rsid w:val="005C44C8"/>
    <w:rsid w:val="005D0E1A"/>
    <w:rsid w:val="005D5D58"/>
    <w:rsid w:val="005D7306"/>
    <w:rsid w:val="005E46C6"/>
    <w:rsid w:val="00604C50"/>
    <w:rsid w:val="006051EC"/>
    <w:rsid w:val="006141EE"/>
    <w:rsid w:val="00626890"/>
    <w:rsid w:val="0063245F"/>
    <w:rsid w:val="00632F6B"/>
    <w:rsid w:val="006362ED"/>
    <w:rsid w:val="00636570"/>
    <w:rsid w:val="00637D92"/>
    <w:rsid w:val="00641EAA"/>
    <w:rsid w:val="00644C1C"/>
    <w:rsid w:val="0064680D"/>
    <w:rsid w:val="0065045F"/>
    <w:rsid w:val="00664005"/>
    <w:rsid w:val="0066512D"/>
    <w:rsid w:val="00677EEA"/>
    <w:rsid w:val="006930CB"/>
    <w:rsid w:val="00695731"/>
    <w:rsid w:val="006A50F8"/>
    <w:rsid w:val="006B6731"/>
    <w:rsid w:val="006C1E44"/>
    <w:rsid w:val="006C28C5"/>
    <w:rsid w:val="006E2FEC"/>
    <w:rsid w:val="006E5BC3"/>
    <w:rsid w:val="006F42EE"/>
    <w:rsid w:val="00706F7D"/>
    <w:rsid w:val="00715097"/>
    <w:rsid w:val="007407BA"/>
    <w:rsid w:val="00743FEC"/>
    <w:rsid w:val="00755CDF"/>
    <w:rsid w:val="007736CC"/>
    <w:rsid w:val="00784E7D"/>
    <w:rsid w:val="00793EFD"/>
    <w:rsid w:val="007C552E"/>
    <w:rsid w:val="007E0381"/>
    <w:rsid w:val="007E4E0C"/>
    <w:rsid w:val="008116F6"/>
    <w:rsid w:val="008162DF"/>
    <w:rsid w:val="008376DD"/>
    <w:rsid w:val="008421AB"/>
    <w:rsid w:val="008540AD"/>
    <w:rsid w:val="00867BB3"/>
    <w:rsid w:val="00882116"/>
    <w:rsid w:val="0088733E"/>
    <w:rsid w:val="00894FEF"/>
    <w:rsid w:val="008B5A4C"/>
    <w:rsid w:val="008C5DB2"/>
    <w:rsid w:val="008D7605"/>
    <w:rsid w:val="008E0C02"/>
    <w:rsid w:val="008F2BB0"/>
    <w:rsid w:val="008F3319"/>
    <w:rsid w:val="00927FFE"/>
    <w:rsid w:val="009338BB"/>
    <w:rsid w:val="009378C5"/>
    <w:rsid w:val="00995A7A"/>
    <w:rsid w:val="00996D60"/>
    <w:rsid w:val="009A0F7D"/>
    <w:rsid w:val="009C329C"/>
    <w:rsid w:val="009C410B"/>
    <w:rsid w:val="009C5BF2"/>
    <w:rsid w:val="009D0366"/>
    <w:rsid w:val="009D6973"/>
    <w:rsid w:val="00A068EB"/>
    <w:rsid w:val="00A14FD3"/>
    <w:rsid w:val="00A17788"/>
    <w:rsid w:val="00A17DE4"/>
    <w:rsid w:val="00A24D35"/>
    <w:rsid w:val="00A332F2"/>
    <w:rsid w:val="00A47EA1"/>
    <w:rsid w:val="00A75C86"/>
    <w:rsid w:val="00A87862"/>
    <w:rsid w:val="00A92314"/>
    <w:rsid w:val="00A940CA"/>
    <w:rsid w:val="00A97AAE"/>
    <w:rsid w:val="00AA0139"/>
    <w:rsid w:val="00AB33E5"/>
    <w:rsid w:val="00AB74A7"/>
    <w:rsid w:val="00AE2AC6"/>
    <w:rsid w:val="00B02C5C"/>
    <w:rsid w:val="00B20978"/>
    <w:rsid w:val="00B228B7"/>
    <w:rsid w:val="00B362D4"/>
    <w:rsid w:val="00B50A93"/>
    <w:rsid w:val="00B54746"/>
    <w:rsid w:val="00B56721"/>
    <w:rsid w:val="00B7025E"/>
    <w:rsid w:val="00B72C95"/>
    <w:rsid w:val="00B910F6"/>
    <w:rsid w:val="00B929A7"/>
    <w:rsid w:val="00BA1719"/>
    <w:rsid w:val="00BD0C57"/>
    <w:rsid w:val="00BE0271"/>
    <w:rsid w:val="00BF06DF"/>
    <w:rsid w:val="00BF1AE5"/>
    <w:rsid w:val="00C15C27"/>
    <w:rsid w:val="00C22EFE"/>
    <w:rsid w:val="00C3650E"/>
    <w:rsid w:val="00C6175C"/>
    <w:rsid w:val="00C71C1B"/>
    <w:rsid w:val="00C80E1F"/>
    <w:rsid w:val="00C90730"/>
    <w:rsid w:val="00CA1A42"/>
    <w:rsid w:val="00CB72D7"/>
    <w:rsid w:val="00CC4FDD"/>
    <w:rsid w:val="00CE242E"/>
    <w:rsid w:val="00CE3A6B"/>
    <w:rsid w:val="00D00BA3"/>
    <w:rsid w:val="00D135B1"/>
    <w:rsid w:val="00D37C46"/>
    <w:rsid w:val="00D57E28"/>
    <w:rsid w:val="00D86F31"/>
    <w:rsid w:val="00DB4690"/>
    <w:rsid w:val="00DB5D63"/>
    <w:rsid w:val="00DC1108"/>
    <w:rsid w:val="00DD7B8F"/>
    <w:rsid w:val="00DE4F3A"/>
    <w:rsid w:val="00DF7748"/>
    <w:rsid w:val="00E030FC"/>
    <w:rsid w:val="00E07086"/>
    <w:rsid w:val="00E1008A"/>
    <w:rsid w:val="00E1059A"/>
    <w:rsid w:val="00E15BF1"/>
    <w:rsid w:val="00E16B17"/>
    <w:rsid w:val="00E4415B"/>
    <w:rsid w:val="00E50B5C"/>
    <w:rsid w:val="00E51717"/>
    <w:rsid w:val="00E54B14"/>
    <w:rsid w:val="00E803E3"/>
    <w:rsid w:val="00E85F19"/>
    <w:rsid w:val="00E9340F"/>
    <w:rsid w:val="00EB00D8"/>
    <w:rsid w:val="00EC2C8D"/>
    <w:rsid w:val="00EC58B4"/>
    <w:rsid w:val="00EE6E15"/>
    <w:rsid w:val="00F06948"/>
    <w:rsid w:val="00F14760"/>
    <w:rsid w:val="00F1483B"/>
    <w:rsid w:val="00F2567C"/>
    <w:rsid w:val="00F30F28"/>
    <w:rsid w:val="00F70F85"/>
    <w:rsid w:val="00F74287"/>
    <w:rsid w:val="00F806F1"/>
    <w:rsid w:val="00F80C42"/>
    <w:rsid w:val="00F9386A"/>
    <w:rsid w:val="00FA7D28"/>
    <w:rsid w:val="00FB3BE6"/>
    <w:rsid w:val="00FD71C1"/>
    <w:rsid w:val="00FE5B6F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77C30-B526-47F3-85F8-A1337E9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5D63"/>
    <w:pPr>
      <w:keepNext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D63"/>
    <w:rPr>
      <w:rFonts w:ascii="Arial" w:eastAsia="Times New Roman" w:hAnsi="Arial" w:cs="Times New Roman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DB5D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6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B5D63"/>
    <w:rPr>
      <w:rFonts w:ascii="Arial" w:hAnsi="Arial" w:cs="Arial"/>
      <w:color w:val="000000"/>
      <w:sz w:val="24"/>
      <w:szCs w:val="32"/>
    </w:rPr>
  </w:style>
  <w:style w:type="character" w:customStyle="1" w:styleId="BodyTextChar">
    <w:name w:val="Body Text Char"/>
    <w:basedOn w:val="DefaultParagraphFont"/>
    <w:link w:val="BodyText"/>
    <w:rsid w:val="00DB5D63"/>
    <w:rPr>
      <w:rFonts w:ascii="Arial" w:eastAsia="Times New Roman" w:hAnsi="Arial" w:cs="Arial"/>
      <w:color w:val="000000"/>
      <w:sz w:val="24"/>
      <w:szCs w:val="32"/>
    </w:rPr>
  </w:style>
  <w:style w:type="paragraph" w:customStyle="1" w:styleId="font5">
    <w:name w:val="font5"/>
    <w:basedOn w:val="Normal"/>
    <w:rsid w:val="00DB5D63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D4060"/>
    <w:pPr>
      <w:ind w:left="720"/>
      <w:contextualSpacing/>
    </w:pPr>
    <w:rPr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63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1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242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4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0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lweb.micron.com/sites/sxp/10s/SXPCellArchTeam/30s%20Mat.%20PF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10 Series Documents" ma:contentTypeID="0x0101006FF2AFC2669BE544ABDBC9272D7E8CD800A7AE3A38E8631E43880A07ED4233B6A4" ma:contentTypeVersion="3" ma:contentTypeDescription="" ma:contentTypeScope="" ma:versionID="efd085c3be982c6a6d5de21050b982f7">
  <xsd:schema xmlns:xsd="http://www.w3.org/2001/XMLSchema" xmlns:xs="http://www.w3.org/2001/XMLSchema" xmlns:p="http://schemas.microsoft.com/office/2006/metadata/properties" xmlns:ns2="470f668d-8261-4ab2-9257-0fb5e77b4895" targetNamespace="http://schemas.microsoft.com/office/2006/metadata/properties" ma:root="true" ma:fieldsID="c4d176ad70db51291a0bc566f044250b" ns2:_="">
    <xsd:import namespace="470f668d-8261-4ab2-9257-0fb5e77b4895"/>
    <xsd:element name="properties">
      <xsd:complexType>
        <xsd:sequence>
          <xsd:element name="documentManagement">
            <xsd:complexType>
              <xsd:all>
                <xsd:element ref="ns2:Workweek" minOccurs="0"/>
                <xsd:element ref="ns2:Work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668d-8261-4ab2-9257-0fb5e77b4895" elementFormDefault="qualified">
    <xsd:import namespace="http://schemas.microsoft.com/office/2006/documentManagement/types"/>
    <xsd:import namespace="http://schemas.microsoft.com/office/infopath/2007/PartnerControls"/>
    <xsd:element name="Workweek" ma:index="8" nillable="true" ma:displayName="Workweek" ma:format="Dropdown" ma:internalName="Workwee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</xsd:restriction>
      </xsd:simpleType>
    </xsd:element>
    <xsd:element name="Workyear" ma:index="9" nillable="true" ma:displayName="Workyear" ma:default="2012" ma:format="Dropdown" ma:internalName="Workyear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year xmlns="470f668d-8261-4ab2-9257-0fb5e77b4895">2012</Workyear>
    <Workweek xmlns="470f668d-8261-4ab2-9257-0fb5e77b4895" xsi:nil="true"/>
  </documentManagement>
</p:properties>
</file>

<file path=customXml/itemProps1.xml><?xml version="1.0" encoding="utf-8"?>
<ds:datastoreItem xmlns:ds="http://schemas.openxmlformats.org/officeDocument/2006/customXml" ds:itemID="{A43EAFB3-1A95-4213-988A-F858055095ED}"/>
</file>

<file path=customXml/itemProps2.xml><?xml version="1.0" encoding="utf-8"?>
<ds:datastoreItem xmlns:ds="http://schemas.openxmlformats.org/officeDocument/2006/customXml" ds:itemID="{A05C1757-CB45-41AB-8A71-B748041C5690}"/>
</file>

<file path=customXml/itemProps3.xml><?xml version="1.0" encoding="utf-8"?>
<ds:datastoreItem xmlns:ds="http://schemas.openxmlformats.org/officeDocument/2006/customXml" ds:itemID="{3ECFB845-8151-4520-BCEB-E6F3F5DA495C}"/>
</file>

<file path=customXml/itemProps4.xml><?xml version="1.0" encoding="utf-8"?>
<ds:datastoreItem xmlns:ds="http://schemas.openxmlformats.org/officeDocument/2006/customXml" ds:itemID="{B3D75828-484B-4DC0-811B-05949CB76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Kau, Derchang</dc:creator>
  <cp:lastModifiedBy>Paolo Fantini (pfantini)</cp:lastModifiedBy>
  <cp:revision>4</cp:revision>
  <cp:lastPrinted>2014-08-18T06:38:00Z</cp:lastPrinted>
  <dcterms:created xsi:type="dcterms:W3CDTF">2016-06-15T09:02:00Z</dcterms:created>
  <dcterms:modified xsi:type="dcterms:W3CDTF">2016-06-16T07:19:00Z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0x0101006FF2AFC2669BE544ABDBC9272D7E8CD800A7AE3A38E8631E43880A07ED4233B6A4</vt:lpwstr>
  </property>
</Properties>
</file>