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251" w14:textId="77777777" w:rsidR="002D0485" w:rsidRDefault="002D0485" w:rsidP="002D0485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3F53E95D" w14:textId="77777777" w:rsidR="002D0485" w:rsidRDefault="002D0485" w:rsidP="002D0485">
      <w:pPr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14:paraId="1B165E14" w14:textId="25F855EB" w:rsidR="007C4749" w:rsidRDefault="00212B4F" w:rsidP="007C4749">
      <w:pPr>
        <w:ind w:left="180"/>
      </w:pPr>
      <w:r>
        <w:t>The preliminary SRAM disaggregation strategy was presented in Pathfinding meeting</w:t>
      </w:r>
      <w:r w:rsidR="003B0981">
        <w:t xml:space="preserve">.  </w:t>
      </w:r>
      <w:r w:rsidR="006E38FB">
        <w:t xml:space="preserve">Due to </w:t>
      </w:r>
      <w:r w:rsidR="00CD20AC">
        <w:t>high</w:t>
      </w:r>
      <w:r w:rsidR="00925C1D">
        <w:t xml:space="preserve"> </w:t>
      </w:r>
      <w:r w:rsidR="009B2964">
        <w:t>c</w:t>
      </w:r>
      <w:r w:rsidR="00925C1D">
        <w:t xml:space="preserve">ost of </w:t>
      </w:r>
      <w:r w:rsidR="009B2964">
        <w:t>t</w:t>
      </w:r>
      <w:r w:rsidR="00925C1D">
        <w:t>ransition from node to node</w:t>
      </w:r>
      <w:r w:rsidR="005F461B">
        <w:t xml:space="preserve"> </w:t>
      </w:r>
      <w:r w:rsidR="00CD20AC">
        <w:t>(20~</w:t>
      </w:r>
      <w:r w:rsidR="00710800">
        <w:t xml:space="preserve">35%) </w:t>
      </w:r>
      <w:r w:rsidR="005F461B">
        <w:t xml:space="preserve">and </w:t>
      </w:r>
      <w:r w:rsidR="003674A6">
        <w:t xml:space="preserve">slowed </w:t>
      </w:r>
      <w:proofErr w:type="spellStart"/>
      <w:r w:rsidR="005F461B">
        <w:t>FinFet</w:t>
      </w:r>
      <w:proofErr w:type="spellEnd"/>
      <w:r w:rsidR="005F461B">
        <w:t xml:space="preserve"> SRAM cell scaling </w:t>
      </w:r>
      <w:r w:rsidR="00B35098">
        <w:t>trend</w:t>
      </w:r>
      <w:r w:rsidR="00B740A9">
        <w:t xml:space="preserve"> (&lt;</w:t>
      </w:r>
      <w:r w:rsidR="00710800">
        <w:t xml:space="preserve"> </w:t>
      </w:r>
      <w:r w:rsidR="00B740A9">
        <w:t>20%)</w:t>
      </w:r>
      <w:r w:rsidR="003674A6">
        <w:t>, t</w:t>
      </w:r>
      <w:r w:rsidR="00161018">
        <w:t>he</w:t>
      </w:r>
      <w:r w:rsidR="00030635">
        <w:t xml:space="preserve"> best $/</w:t>
      </w:r>
      <w:r w:rsidR="001D0F80">
        <w:t>bit</w:t>
      </w:r>
      <w:r w:rsidR="00030635">
        <w:t xml:space="preserve"> </w:t>
      </w:r>
      <w:r w:rsidR="00A04311">
        <w:t>option</w:t>
      </w:r>
      <w:r w:rsidR="00030635">
        <w:t xml:space="preserve"> </w:t>
      </w:r>
      <w:r w:rsidR="00012F05">
        <w:t xml:space="preserve">is </w:t>
      </w:r>
      <w:r w:rsidR="00A04311">
        <w:t xml:space="preserve">9ML </w:t>
      </w:r>
      <w:r w:rsidR="00605EA1">
        <w:t>N6</w:t>
      </w:r>
      <w:r w:rsidR="00132F86">
        <w:t xml:space="preserve"> </w:t>
      </w:r>
      <w:r w:rsidR="00B8170D">
        <w:t xml:space="preserve">HD </w:t>
      </w:r>
      <w:r w:rsidR="00630C4B">
        <w:t>SRAM</w:t>
      </w:r>
      <w:r w:rsidR="00B22984">
        <w:t>,</w:t>
      </w:r>
      <w:r w:rsidR="00630C4B">
        <w:t xml:space="preserve"> </w:t>
      </w:r>
      <w:r w:rsidR="00C10A04">
        <w:t>on par or better</w:t>
      </w:r>
      <w:r w:rsidR="00240523">
        <w:t xml:space="preserve"> than Gen 1 ADM (based on Q1’22 LRP</w:t>
      </w:r>
      <w:r w:rsidR="00F215A3">
        <w:t>.</w:t>
      </w:r>
      <w:r w:rsidR="00240523">
        <w:t xml:space="preserve">) </w:t>
      </w:r>
      <w:r w:rsidR="00F215A3">
        <w:t xml:space="preserve">  </w:t>
      </w:r>
      <w:r w:rsidR="00C9789D">
        <w:t xml:space="preserve">A customized </w:t>
      </w:r>
      <w:r w:rsidR="006C626D">
        <w:t xml:space="preserve">N4 </w:t>
      </w:r>
      <w:r w:rsidR="00B8170D">
        <w:t xml:space="preserve">HD </w:t>
      </w:r>
      <w:r w:rsidR="006C626D">
        <w:t>SRAM with</w:t>
      </w:r>
      <w:r w:rsidR="00185D0D">
        <w:t xml:space="preserve"> </w:t>
      </w:r>
      <w:r w:rsidR="00CC669C">
        <w:t xml:space="preserve">the </w:t>
      </w:r>
      <w:r w:rsidR="006C626D">
        <w:t xml:space="preserve">relaxed </w:t>
      </w:r>
      <w:r w:rsidR="002C0FFA">
        <w:t>Interconnect design rule</w:t>
      </w:r>
      <w:r w:rsidR="005B1FA1">
        <w:t>,</w:t>
      </w:r>
      <w:r w:rsidR="002C0FFA">
        <w:t xml:space="preserve"> projected </w:t>
      </w:r>
      <w:r w:rsidR="00B42842">
        <w:t xml:space="preserve">near </w:t>
      </w:r>
      <w:r w:rsidR="002B6729">
        <w:t>10% $/</w:t>
      </w:r>
      <w:r w:rsidR="00B133F9">
        <w:t>bit</w:t>
      </w:r>
      <w:r w:rsidR="002B6729">
        <w:t xml:space="preserve"> improvement</w:t>
      </w:r>
      <w:r w:rsidR="00B133F9">
        <w:t xml:space="preserve"> over “off-the-shelf”</w:t>
      </w:r>
      <w:r w:rsidR="00CC669C" w:rsidRPr="00CC669C">
        <w:t xml:space="preserve"> </w:t>
      </w:r>
      <w:r w:rsidR="00CC669C">
        <w:t>N6</w:t>
      </w:r>
      <w:r w:rsidR="005B1FA1">
        <w:t xml:space="preserve">, is </w:t>
      </w:r>
      <w:r w:rsidR="00C2267D">
        <w:t xml:space="preserve">being </w:t>
      </w:r>
      <w:r w:rsidR="00E17175">
        <w:t>prioritized</w:t>
      </w:r>
      <w:r w:rsidR="002B6729">
        <w:t xml:space="preserve"> </w:t>
      </w:r>
      <w:r w:rsidR="00FD2EC4">
        <w:t>for N2 companion</w:t>
      </w:r>
      <w:r w:rsidR="00726C46">
        <w:t xml:space="preserve"> chiplet option, pending TSMC engagement.</w:t>
      </w:r>
    </w:p>
    <w:p w14:paraId="30CE2536" w14:textId="77777777" w:rsidR="007C4749" w:rsidRDefault="007C4749" w:rsidP="007C4749">
      <w:pPr>
        <w:ind w:left="180"/>
      </w:pPr>
    </w:p>
    <w:p w14:paraId="7388BAE9" w14:textId="762499C0" w:rsidR="00185D0D" w:rsidRDefault="00C6754D" w:rsidP="000D353C">
      <w:pPr>
        <w:ind w:left="180"/>
        <w:rPr>
          <w:color w:val="000000" w:themeColor="text1"/>
        </w:rPr>
      </w:pPr>
      <w:r>
        <w:t xml:space="preserve">With the owners and the architects of Integrated graphics, </w:t>
      </w:r>
      <w:r w:rsidR="00D86E67">
        <w:t>t</w:t>
      </w:r>
      <w:r w:rsidR="007C4749">
        <w:t>he first</w:t>
      </w:r>
      <w:r w:rsidR="00BF543B">
        <w:t xml:space="preserve"> ADM </w:t>
      </w:r>
      <w:r w:rsidR="008F479C">
        <w:t xml:space="preserve">dual-drive </w:t>
      </w:r>
      <w:r w:rsidR="007D0B64">
        <w:t xml:space="preserve">meeting </w:t>
      </w:r>
      <w:r w:rsidR="00B77A9D">
        <w:t>started on Monday</w:t>
      </w:r>
      <w:r>
        <w:t>.</w:t>
      </w:r>
      <w:r w:rsidR="00680511">
        <w:t xml:space="preserve">  The </w:t>
      </w:r>
      <w:r w:rsidR="007C4749">
        <w:t xml:space="preserve">4-week FT </w:t>
      </w:r>
      <w:r w:rsidR="00BF543B">
        <w:t>is expected to</w:t>
      </w:r>
      <w:r w:rsidR="00892F10">
        <w:t xml:space="preserve"> delivery ADM </w:t>
      </w:r>
      <w:r w:rsidR="00BF543B">
        <w:t xml:space="preserve">dual drive </w:t>
      </w:r>
      <w:r w:rsidR="007C4749">
        <w:t>decision and development plan.</w:t>
      </w:r>
      <w:r w:rsidR="00D20B0C">
        <w:t xml:space="preserve">  9M</w:t>
      </w:r>
      <w:r w:rsidR="009E72DE">
        <w:t>L</w:t>
      </w:r>
      <w:r w:rsidR="00D20B0C">
        <w:t xml:space="preserve"> </w:t>
      </w:r>
      <w:r w:rsidR="007C4749" w:rsidRPr="007C4749">
        <w:rPr>
          <w:color w:val="000000" w:themeColor="text1"/>
        </w:rPr>
        <w:t xml:space="preserve">N6 </w:t>
      </w:r>
      <w:r w:rsidR="00D20B0C">
        <w:rPr>
          <w:color w:val="000000" w:themeColor="text1"/>
        </w:rPr>
        <w:t xml:space="preserve">HD SRAM </w:t>
      </w:r>
      <w:r w:rsidR="007C4749" w:rsidRPr="007C4749">
        <w:rPr>
          <w:color w:val="000000" w:themeColor="text1"/>
        </w:rPr>
        <w:t xml:space="preserve">with </w:t>
      </w:r>
      <w:proofErr w:type="spellStart"/>
      <w:r w:rsidR="007C4749" w:rsidRPr="007C4749">
        <w:rPr>
          <w:color w:val="000000" w:themeColor="text1"/>
        </w:rPr>
        <w:t>InFO</w:t>
      </w:r>
      <w:proofErr w:type="spellEnd"/>
      <w:r w:rsidR="007C4749" w:rsidRPr="007C4749">
        <w:rPr>
          <w:color w:val="000000" w:themeColor="text1"/>
        </w:rPr>
        <w:t xml:space="preserve">-L </w:t>
      </w:r>
      <w:r w:rsidR="00D20B0C">
        <w:rPr>
          <w:color w:val="000000" w:themeColor="text1"/>
        </w:rPr>
        <w:t>or</w:t>
      </w:r>
      <w:r w:rsidR="007C4749" w:rsidRPr="007C4749">
        <w:rPr>
          <w:color w:val="000000" w:themeColor="text1"/>
        </w:rPr>
        <w:t xml:space="preserve"> FO-EB are identified to address the </w:t>
      </w:r>
      <w:r w:rsidR="00D86E67">
        <w:rPr>
          <w:color w:val="000000" w:themeColor="text1"/>
        </w:rPr>
        <w:t xml:space="preserve">PTL-PX2 </w:t>
      </w:r>
      <w:proofErr w:type="spellStart"/>
      <w:r w:rsidR="004D0498">
        <w:rPr>
          <w:color w:val="000000" w:themeColor="text1"/>
        </w:rPr>
        <w:t>SiP</w:t>
      </w:r>
      <w:proofErr w:type="spellEnd"/>
      <w:r w:rsidR="004D0498">
        <w:rPr>
          <w:color w:val="000000" w:themeColor="text1"/>
        </w:rPr>
        <w:t xml:space="preserve"> </w:t>
      </w:r>
      <w:r w:rsidR="007C4749" w:rsidRPr="007C4749">
        <w:rPr>
          <w:color w:val="000000" w:themeColor="text1"/>
        </w:rPr>
        <w:t>requirement</w:t>
      </w:r>
      <w:r w:rsidR="000D353C">
        <w:rPr>
          <w:color w:val="000000" w:themeColor="text1"/>
        </w:rPr>
        <w:t>s</w:t>
      </w:r>
      <w:r w:rsidR="007C4749" w:rsidRPr="007C4749">
        <w:rPr>
          <w:color w:val="000000" w:themeColor="text1"/>
        </w:rPr>
        <w:t>.</w:t>
      </w:r>
    </w:p>
    <w:p w14:paraId="4EF4F385" w14:textId="77777777" w:rsidR="000D353C" w:rsidRPr="000D353C" w:rsidRDefault="000D353C" w:rsidP="000D353C">
      <w:pPr>
        <w:ind w:left="180"/>
        <w:rPr>
          <w:color w:val="000000" w:themeColor="text1"/>
        </w:rPr>
      </w:pPr>
    </w:p>
    <w:p w14:paraId="1DAC629B" w14:textId="77777777" w:rsidR="003D0491" w:rsidRDefault="003D0491" w:rsidP="003D0491">
      <w:pPr>
        <w:ind w:left="180"/>
      </w:pPr>
      <w:r>
        <w:t xml:space="preserve">In closing Q1 OKR, we are tracking to 100% delivery for 3DIC cookbook, predictive </w:t>
      </w:r>
      <w:proofErr w:type="gramStart"/>
      <w:r>
        <w:t>DTCO,  cache</w:t>
      </w:r>
      <w:proofErr w:type="gramEnd"/>
      <w:r>
        <w:t xml:space="preserve"> memory disaggregation and head count.  Particularly on recruiting, there are one offer pending process and two accepted offers including Dany Ly-Gagnon for System Integration and Hank Wang for Device engineering starting on April/4.</w:t>
      </w:r>
    </w:p>
    <w:p w14:paraId="39F8078C" w14:textId="77777777" w:rsidR="002D0485" w:rsidRDefault="002D0485" w:rsidP="002D5342"/>
    <w:p w14:paraId="7B465056" w14:textId="77777777" w:rsidR="002D0485" w:rsidRDefault="002D0485" w:rsidP="002D0485">
      <w:pPr>
        <w:rPr>
          <w:b/>
          <w:bCs/>
          <w:u w:val="single"/>
        </w:rPr>
      </w:pPr>
      <w:r>
        <w:rPr>
          <w:b/>
          <w:bCs/>
          <w:u w:val="single"/>
        </w:rPr>
        <w:t>Q1 OKR tracking</w:t>
      </w:r>
    </w:p>
    <w:p w14:paraId="5384E236" w14:textId="77777777" w:rsidR="002D0485" w:rsidRDefault="002D0485" w:rsidP="002D0485">
      <w:pPr>
        <w:ind w:left="360" w:hanging="180"/>
      </w:pPr>
      <w:r>
        <w:rPr>
          <w:b/>
          <w:bCs/>
        </w:rPr>
        <w:t>3DIC Modular Methodology and Decision Process:</w:t>
      </w:r>
      <w:r>
        <w:t xml:space="preserve"> OSATs and Foundries capability ranking completed based on the common metrics (ECD Apr’22)</w:t>
      </w:r>
    </w:p>
    <w:p w14:paraId="2BE70BE8" w14:textId="77777777" w:rsidR="002D0485" w:rsidRDefault="002D0485" w:rsidP="002D0485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3D5D4541" w14:textId="44F984D5" w:rsidR="00800BE6" w:rsidRPr="0063280D" w:rsidRDefault="00BD5E35" w:rsidP="0063280D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Cookbook c</w:t>
      </w:r>
      <w:r w:rsidR="00CD61BA">
        <w:rPr>
          <w:color w:val="000000" w:themeColor="text1"/>
        </w:rPr>
        <w:t xml:space="preserve">hapters </w:t>
      </w:r>
      <w:r>
        <w:rPr>
          <w:color w:val="000000" w:themeColor="text1"/>
        </w:rPr>
        <w:t>cover</w:t>
      </w:r>
      <w:r w:rsidR="00CD61BA">
        <w:rPr>
          <w:color w:val="000000" w:themeColor="text1"/>
        </w:rPr>
        <w:t xml:space="preserve"> 2.3D bridge, 2.5D interposer, 3DµB, 3D </w:t>
      </w:r>
      <w:proofErr w:type="spellStart"/>
      <w:r w:rsidR="00CD61BA">
        <w:rPr>
          <w:color w:val="000000" w:themeColor="text1"/>
        </w:rPr>
        <w:t>CoW</w:t>
      </w:r>
      <w:proofErr w:type="spellEnd"/>
      <w:r>
        <w:rPr>
          <w:color w:val="000000" w:themeColor="text1"/>
        </w:rPr>
        <w:t>/WoW</w:t>
      </w:r>
      <w:r w:rsidR="00CD61BA">
        <w:rPr>
          <w:color w:val="000000" w:themeColor="text1"/>
        </w:rPr>
        <w:t xml:space="preserve"> HBI</w:t>
      </w:r>
      <w:r w:rsidR="00B86A94">
        <w:rPr>
          <w:color w:val="000000" w:themeColor="text1"/>
        </w:rPr>
        <w:t xml:space="preserve"> including</w:t>
      </w:r>
      <w:r w:rsidR="0063280D">
        <w:rPr>
          <w:color w:val="000000" w:themeColor="text1"/>
        </w:rPr>
        <w:t xml:space="preserve"> major Foundries (Intel, Samsung, TSMC) and </w:t>
      </w:r>
      <w:r w:rsidR="00A81A2F">
        <w:rPr>
          <w:color w:val="000000" w:themeColor="text1"/>
        </w:rPr>
        <w:t>tier-1 OSAT (</w:t>
      </w:r>
      <w:r w:rsidR="009D69C9">
        <w:rPr>
          <w:color w:val="000000" w:themeColor="text1"/>
        </w:rPr>
        <w:t xml:space="preserve">SPIL, </w:t>
      </w:r>
      <w:r w:rsidR="00347BE1">
        <w:rPr>
          <w:color w:val="000000" w:themeColor="text1"/>
        </w:rPr>
        <w:t>ASE, Amkor</w:t>
      </w:r>
      <w:r w:rsidR="003D6D28">
        <w:rPr>
          <w:color w:val="000000" w:themeColor="text1"/>
        </w:rPr>
        <w:t>)</w:t>
      </w:r>
      <w:r w:rsidR="00AA0C4B">
        <w:rPr>
          <w:color w:val="000000" w:themeColor="text1"/>
        </w:rPr>
        <w:t xml:space="preserve"> </w:t>
      </w:r>
      <w:r w:rsidR="00B86A94">
        <w:rPr>
          <w:color w:val="000000" w:themeColor="text1"/>
        </w:rPr>
        <w:t xml:space="preserve">with </w:t>
      </w:r>
      <w:r w:rsidR="00AA0C4B">
        <w:rPr>
          <w:color w:val="000000" w:themeColor="text1"/>
        </w:rPr>
        <w:t xml:space="preserve">forward looking </w:t>
      </w:r>
      <w:proofErr w:type="spellStart"/>
      <w:r w:rsidR="00AA0C4B">
        <w:rPr>
          <w:color w:val="000000" w:themeColor="text1"/>
        </w:rPr>
        <w:t>upto</w:t>
      </w:r>
      <w:proofErr w:type="spellEnd"/>
      <w:r w:rsidR="00AA0C4B">
        <w:rPr>
          <w:color w:val="000000" w:themeColor="text1"/>
        </w:rPr>
        <w:t xml:space="preserve"> 2025.</w:t>
      </w:r>
    </w:p>
    <w:p w14:paraId="4CA36815" w14:textId="77777777" w:rsidR="002D0485" w:rsidRDefault="002D0485" w:rsidP="002D0485">
      <w:pPr>
        <w:ind w:left="720" w:hanging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Trending: </w:t>
      </w:r>
    </w:p>
    <w:p w14:paraId="12F1AB9A" w14:textId="77777777" w:rsidR="006528EC" w:rsidRDefault="003D6D28" w:rsidP="002D0485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Develop detailed </w:t>
      </w:r>
      <w:r w:rsidR="00243269">
        <w:rPr>
          <w:color w:val="000000" w:themeColor="text1"/>
        </w:rPr>
        <w:t>Q2 deliverables</w:t>
      </w:r>
    </w:p>
    <w:p w14:paraId="515F89A2" w14:textId="56A8EE37" w:rsidR="00243269" w:rsidRDefault="007A7EE9" w:rsidP="002D0485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Ingredients chapter </w:t>
      </w:r>
      <w:r w:rsidR="00DB7B55">
        <w:rPr>
          <w:color w:val="000000" w:themeColor="text1"/>
        </w:rPr>
        <w:t>peer review</w:t>
      </w:r>
      <w:r w:rsidR="00A70BD2">
        <w:rPr>
          <w:color w:val="000000" w:themeColor="text1"/>
        </w:rPr>
        <w:t xml:space="preserve"> to be planned</w:t>
      </w:r>
      <w:r w:rsidR="00DB7B55">
        <w:rPr>
          <w:color w:val="000000" w:themeColor="text1"/>
        </w:rPr>
        <w:t>:  including</w:t>
      </w:r>
      <w:r>
        <w:rPr>
          <w:color w:val="000000" w:themeColor="text1"/>
        </w:rPr>
        <w:t xml:space="preserve"> </w:t>
      </w:r>
      <w:r w:rsidR="00AD5A5F">
        <w:rPr>
          <w:color w:val="000000" w:themeColor="text1"/>
        </w:rPr>
        <w:t>FTE</w:t>
      </w:r>
      <w:r>
        <w:rPr>
          <w:color w:val="000000" w:themeColor="text1"/>
        </w:rPr>
        <w:t xml:space="preserve"> </w:t>
      </w:r>
      <w:r w:rsidR="00DB7B55">
        <w:rPr>
          <w:color w:val="000000" w:themeColor="text1"/>
        </w:rPr>
        <w:t>deep dive</w:t>
      </w:r>
      <w:r w:rsidR="00A70BD2">
        <w:rPr>
          <w:color w:val="000000" w:themeColor="text1"/>
        </w:rPr>
        <w:t xml:space="preserve"> / </w:t>
      </w:r>
      <w:r w:rsidR="00AD5A5F">
        <w:rPr>
          <w:color w:val="000000" w:themeColor="text1"/>
        </w:rPr>
        <w:t xml:space="preserve">BU </w:t>
      </w:r>
      <w:r w:rsidR="00A70BD2">
        <w:rPr>
          <w:color w:val="000000" w:themeColor="text1"/>
        </w:rPr>
        <w:t>roadshow</w:t>
      </w:r>
    </w:p>
    <w:p w14:paraId="33DCBE1A" w14:textId="32646ABC" w:rsidR="002D0485" w:rsidRDefault="002D0485" w:rsidP="002D0485">
      <w:pPr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Engaging with university research for 3DIC thermal modeling and test structure validation.</w:t>
      </w:r>
    </w:p>
    <w:p w14:paraId="3675C86F" w14:textId="77777777" w:rsidR="002D0485" w:rsidRDefault="002D0485" w:rsidP="002D0485">
      <w:pPr>
        <w:ind w:left="360" w:hanging="180"/>
      </w:pPr>
      <w:r>
        <w:rPr>
          <w:b/>
          <w:bCs/>
        </w:rPr>
        <w:t>Predictive DTCO:</w:t>
      </w:r>
      <w:r>
        <w:t xml:space="preserve"> N2 exploration and N3 optimization based on L1 PPA (ECD Apr’22)</w:t>
      </w:r>
    </w:p>
    <w:p w14:paraId="5F970DC2" w14:textId="77777777" w:rsidR="002D0485" w:rsidRDefault="002D0485" w:rsidP="002D0485">
      <w:pPr>
        <w:pStyle w:val="ListParagraph"/>
        <w:ind w:hanging="360"/>
        <w:rPr>
          <w:b/>
          <w:bCs/>
          <w:color w:val="0070C0"/>
        </w:rPr>
      </w:pPr>
      <w:r>
        <w:rPr>
          <w:b/>
          <w:bCs/>
          <w:color w:val="0070C0"/>
        </w:rPr>
        <w:t>Status:</w:t>
      </w:r>
    </w:p>
    <w:p w14:paraId="09F602BC" w14:textId="108A00E3" w:rsidR="002D0485" w:rsidRPr="00981A45" w:rsidRDefault="00F02084" w:rsidP="006D2EF9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 xml:space="preserve">Minor </w:t>
      </w:r>
      <w:r w:rsidR="00D3072A">
        <w:rPr>
          <w:rFonts w:ascii="Calibri" w:eastAsia="Times New Roman" w:hAnsi="Calibri" w:cs="Calibri"/>
          <w:color w:val="000000"/>
        </w:rPr>
        <w:t>d</w:t>
      </w:r>
      <w:r w:rsidR="00781575">
        <w:rPr>
          <w:rFonts w:ascii="Calibri" w:eastAsia="Times New Roman" w:hAnsi="Calibri" w:cs="Calibri"/>
          <w:color w:val="000000"/>
        </w:rPr>
        <w:t xml:space="preserve">elay on technology rule and </w:t>
      </w:r>
      <w:r w:rsidR="00D3072A">
        <w:rPr>
          <w:rFonts w:ascii="Calibri" w:eastAsia="Times New Roman" w:hAnsi="Calibri" w:cs="Calibri"/>
          <w:color w:val="000000"/>
        </w:rPr>
        <w:t>compact model incurred but not impact</w:t>
      </w:r>
      <w:r w:rsidR="00A11BD6">
        <w:rPr>
          <w:rFonts w:ascii="Calibri" w:eastAsia="Times New Roman" w:hAnsi="Calibri" w:cs="Calibri"/>
          <w:color w:val="000000"/>
        </w:rPr>
        <w:t>ing</w:t>
      </w:r>
      <w:r w:rsidR="00D3072A">
        <w:rPr>
          <w:rFonts w:ascii="Calibri" w:eastAsia="Times New Roman" w:hAnsi="Calibri" w:cs="Calibri"/>
          <w:color w:val="000000"/>
        </w:rPr>
        <w:t xml:space="preserve"> Q1 OKR</w:t>
      </w:r>
      <w:r w:rsidR="00303335">
        <w:rPr>
          <w:rFonts w:ascii="Calibri" w:eastAsia="Times New Roman" w:hAnsi="Calibri" w:cs="Calibri"/>
          <w:color w:val="000000"/>
        </w:rPr>
        <w:t>.</w:t>
      </w:r>
      <w:r w:rsidR="000B70F4">
        <w:rPr>
          <w:rFonts w:ascii="Calibri" w:eastAsia="Times New Roman" w:hAnsi="Calibri" w:cs="Calibri"/>
          <w:color w:val="000000"/>
        </w:rPr>
        <w:t xml:space="preserve"> </w:t>
      </w:r>
      <w:r w:rsidR="00DA1D4B">
        <w:rPr>
          <w:rFonts w:ascii="Calibri" w:eastAsia="Times New Roman" w:hAnsi="Calibri" w:cs="Calibri"/>
          <w:color w:val="000000"/>
        </w:rPr>
        <w:t xml:space="preserve"> Schedule risk is </w:t>
      </w:r>
      <w:r w:rsidR="00A11BD6">
        <w:rPr>
          <w:rFonts w:ascii="Calibri" w:eastAsia="Times New Roman" w:hAnsi="Calibri" w:cs="Calibri"/>
          <w:color w:val="000000"/>
        </w:rPr>
        <w:t xml:space="preserve">on </w:t>
      </w:r>
      <w:r w:rsidR="00DA1D4B">
        <w:rPr>
          <w:rFonts w:ascii="Calibri" w:eastAsia="Times New Roman" w:hAnsi="Calibri" w:cs="Calibri"/>
          <w:color w:val="000000"/>
        </w:rPr>
        <w:t xml:space="preserve">parasitic extraction of </w:t>
      </w:r>
      <w:r w:rsidR="006D2EF9">
        <w:rPr>
          <w:rFonts w:ascii="Calibri" w:eastAsia="Times New Roman" w:hAnsi="Calibri" w:cs="Calibri"/>
          <w:color w:val="000000"/>
        </w:rPr>
        <w:t>cell, tracking to WW15 completion</w:t>
      </w:r>
      <w:r w:rsidR="00303335">
        <w:rPr>
          <w:rFonts w:ascii="Calibri" w:eastAsia="Times New Roman" w:hAnsi="Calibri" w:cs="Calibri"/>
          <w:color w:val="000000"/>
        </w:rPr>
        <w:t xml:space="preserve"> (one week </w:t>
      </w:r>
      <w:r w:rsidR="00981A45">
        <w:rPr>
          <w:rFonts w:ascii="Calibri" w:eastAsia="Times New Roman" w:hAnsi="Calibri" w:cs="Calibri"/>
          <w:color w:val="000000"/>
        </w:rPr>
        <w:t>behind</w:t>
      </w:r>
      <w:r w:rsidR="00303335">
        <w:rPr>
          <w:rFonts w:ascii="Calibri" w:eastAsia="Times New Roman" w:hAnsi="Calibri" w:cs="Calibri"/>
          <w:color w:val="000000"/>
        </w:rPr>
        <w:t>)</w:t>
      </w:r>
    </w:p>
    <w:p w14:paraId="52051F81" w14:textId="77777777" w:rsidR="0019616B" w:rsidRDefault="0019616B" w:rsidP="0019616B">
      <w:pPr>
        <w:numPr>
          <w:ilvl w:val="0"/>
          <w:numId w:val="26"/>
        </w:numPr>
        <w:ind w:left="900" w:hanging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Compact model </w:t>
      </w:r>
      <w:r>
        <w:rPr>
          <w:rFonts w:ascii="Calibri" w:eastAsia="Times New Roman" w:hAnsi="Calibri" w:cs="Calibri"/>
        </w:rPr>
        <w:t>based on historical TSMC scaling, TSMC forward looking report, and FF to GAA scaling triangulated by 1276</w:t>
      </w:r>
      <w:r>
        <w:rPr>
          <w:rFonts w:ascii="Calibri" w:eastAsia="Times New Roman" w:hAnsi="Calibri" w:cs="Calibri"/>
        </w:rPr>
        <w:sym w:font="Wingdings" w:char="F0E0"/>
      </w:r>
      <w:r>
        <w:rPr>
          <w:rFonts w:ascii="Calibri" w:eastAsia="Times New Roman" w:hAnsi="Calibri" w:cs="Calibri"/>
        </w:rPr>
        <w:t>1278 and 4LPP</w:t>
      </w:r>
      <w:r>
        <w:rPr>
          <w:rFonts w:ascii="Calibri" w:eastAsia="Times New Roman" w:hAnsi="Calibri" w:cs="Calibri"/>
        </w:rPr>
        <w:sym w:font="Wingdings" w:char="F0E0"/>
      </w:r>
      <w:r>
        <w:rPr>
          <w:rFonts w:ascii="Calibri" w:eastAsia="Times New Roman" w:hAnsi="Calibri" w:cs="Calibri"/>
        </w:rPr>
        <w:t>3GAE. Next steps will include tweaking the latest N3E PDK to meet projected N2 scaling for model release.  </w:t>
      </w:r>
    </w:p>
    <w:p w14:paraId="3DD3AC0E" w14:textId="77777777" w:rsidR="002D0485" w:rsidRDefault="002D0485" w:rsidP="002D0485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Trending:</w:t>
      </w:r>
      <w:r>
        <w:rPr>
          <w:rFonts w:ascii="Calibri" w:eastAsia="Times New Roman" w:hAnsi="Calibri" w:cs="Times New Roman"/>
          <w:color w:val="212121"/>
        </w:rPr>
        <w:t xml:space="preserve"> </w:t>
      </w:r>
    </w:p>
    <w:p w14:paraId="7C7C730B" w14:textId="718F2904" w:rsidR="002D0485" w:rsidRDefault="00273AC2" w:rsidP="002D0485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>WW14 compl</w:t>
      </w:r>
      <w:r w:rsidR="000A76C2">
        <w:rPr>
          <w:rFonts w:ascii="Calibri" w:eastAsia="Times New Roman" w:hAnsi="Calibri" w:cs="Calibri"/>
          <w:color w:val="000000"/>
        </w:rPr>
        <w:t xml:space="preserve">etion: </w:t>
      </w:r>
      <w:r>
        <w:rPr>
          <w:rFonts w:ascii="Calibri" w:eastAsia="Times New Roman" w:hAnsi="Calibri" w:cs="Calibri"/>
          <w:color w:val="000000"/>
        </w:rPr>
        <w:t>t</w:t>
      </w:r>
      <w:r w:rsidR="002D0485">
        <w:rPr>
          <w:rFonts w:ascii="Calibri" w:eastAsia="Times New Roman" w:hAnsi="Calibri" w:cs="Calibri"/>
          <w:color w:val="000000"/>
        </w:rPr>
        <w:t>echnology rule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6528EC">
        <w:rPr>
          <w:rFonts w:ascii="Calibri" w:eastAsia="Times New Roman" w:hAnsi="Calibri" w:cs="Calibri"/>
          <w:color w:val="000000"/>
        </w:rPr>
        <w:t xml:space="preserve">and </w:t>
      </w:r>
      <w:r>
        <w:rPr>
          <w:rFonts w:ascii="Calibri" w:eastAsia="Times New Roman" w:hAnsi="Calibri" w:cs="Calibri"/>
          <w:color w:val="000000"/>
        </w:rPr>
        <w:t xml:space="preserve">standard cell </w:t>
      </w:r>
    </w:p>
    <w:p w14:paraId="3A03A941" w14:textId="7850C819" w:rsidR="002D0485" w:rsidRDefault="000A76C2" w:rsidP="002D0485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 xml:space="preserve">WW15 completion: </w:t>
      </w:r>
      <w:r w:rsidR="006528EC">
        <w:rPr>
          <w:rFonts w:ascii="Calibri" w:eastAsia="Times New Roman" w:hAnsi="Calibri" w:cs="Calibri"/>
          <w:color w:val="000000"/>
        </w:rPr>
        <w:t>p</w:t>
      </w:r>
      <w:r w:rsidR="002D0485">
        <w:rPr>
          <w:rFonts w:ascii="Calibri" w:eastAsia="Times New Roman" w:hAnsi="Calibri" w:cs="Calibri"/>
          <w:color w:val="000000"/>
        </w:rPr>
        <w:t xml:space="preserve">arasitic RC </w:t>
      </w:r>
      <w:r w:rsidR="006528EC">
        <w:rPr>
          <w:rFonts w:ascii="Calibri" w:eastAsia="Times New Roman" w:hAnsi="Calibri" w:cs="Calibri"/>
          <w:color w:val="000000"/>
        </w:rPr>
        <w:t>e</w:t>
      </w:r>
      <w:r w:rsidR="002D0485">
        <w:rPr>
          <w:rFonts w:ascii="Calibri" w:eastAsia="Times New Roman" w:hAnsi="Calibri" w:cs="Calibri"/>
          <w:color w:val="000000"/>
        </w:rPr>
        <w:t>xtraction</w:t>
      </w:r>
      <w:r w:rsidR="006528EC">
        <w:rPr>
          <w:rFonts w:ascii="Calibri" w:eastAsia="Times New Roman" w:hAnsi="Calibri" w:cs="Calibri"/>
          <w:color w:val="000000"/>
        </w:rPr>
        <w:t xml:space="preserve"> and compact model</w:t>
      </w:r>
    </w:p>
    <w:p w14:paraId="3980E85F" w14:textId="77777777" w:rsidR="002D0485" w:rsidRDefault="002D0485" w:rsidP="002D0485">
      <w:pPr>
        <w:ind w:left="360" w:hanging="180"/>
      </w:pPr>
      <w:r>
        <w:rPr>
          <w:b/>
          <w:bCs/>
        </w:rPr>
        <w:t>Cache Memory disaggregation strategy:</w:t>
      </w:r>
      <w:r>
        <w:t xml:space="preserve"> Module Integration options RA/RM in place </w:t>
      </w:r>
    </w:p>
    <w:p w14:paraId="215F6279" w14:textId="77777777" w:rsidR="002D0485" w:rsidRDefault="002D0485" w:rsidP="002D0485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775CBA7B" w14:textId="2451450B" w:rsidR="00E01887" w:rsidRDefault="000D6549" w:rsidP="00603F91">
      <w:pPr>
        <w:pStyle w:val="ListParagraph"/>
        <w:numPr>
          <w:ilvl w:val="0"/>
          <w:numId w:val="26"/>
        </w:numPr>
        <w:ind w:left="900" w:hanging="180"/>
      </w:pPr>
      <w:r>
        <w:t>F</w:t>
      </w:r>
      <w:r w:rsidR="00FA1751">
        <w:t>ir</w:t>
      </w:r>
      <w:r w:rsidR="00603F91">
        <w:t>s</w:t>
      </w:r>
      <w:r w:rsidR="00FA1751">
        <w:t>t report</w:t>
      </w:r>
      <w:r>
        <w:t xml:space="preserve"> on</w:t>
      </w:r>
      <w:r w:rsidR="00D8152A">
        <w:t xml:space="preserve"> </w:t>
      </w:r>
      <w:r>
        <w:t>optimize</w:t>
      </w:r>
      <w:r w:rsidR="00D8152A">
        <w:t>d</w:t>
      </w:r>
      <w:r>
        <w:t xml:space="preserve"> </w:t>
      </w:r>
      <w:r w:rsidR="00F60CAC">
        <w:t xml:space="preserve">SRAM </w:t>
      </w:r>
      <w:r>
        <w:t>for</w:t>
      </w:r>
      <w:r w:rsidR="00E01887">
        <w:t xml:space="preserve"> </w:t>
      </w:r>
      <w:proofErr w:type="gramStart"/>
      <w:r>
        <w:t>high capacity</w:t>
      </w:r>
      <w:proofErr w:type="gramEnd"/>
      <w:r>
        <w:t xml:space="preserve"> memory </w:t>
      </w:r>
      <w:r w:rsidR="00E01887">
        <w:t>disaggregation</w:t>
      </w:r>
      <w:r>
        <w:t xml:space="preserve"> is </w:t>
      </w:r>
      <w:r w:rsidR="006528EC">
        <w:t>presented</w:t>
      </w:r>
      <w:r>
        <w:t xml:space="preserve"> to Pathfinding </w:t>
      </w:r>
      <w:r w:rsidR="00BE57A5">
        <w:t>meeting.</w:t>
      </w:r>
      <w:r w:rsidR="000B73B9">
        <w:t xml:space="preserve">  For products within the next two years, N6 is the best "off-the-shelf" </w:t>
      </w:r>
      <w:r w:rsidR="001D0F80">
        <w:t>option in</w:t>
      </w:r>
      <w:r w:rsidR="000B73B9">
        <w:t xml:space="preserve"> </w:t>
      </w:r>
      <w:r w:rsidR="001D0F80">
        <w:t>$</w:t>
      </w:r>
      <w:r w:rsidR="000B73B9">
        <w:t>/bit​</w:t>
      </w:r>
      <w:r w:rsidR="00EA58C8">
        <w:t xml:space="preserve">. </w:t>
      </w:r>
      <w:r w:rsidR="00F178EF">
        <w:t xml:space="preserve">Additional </w:t>
      </w:r>
      <w:r w:rsidR="00E64E56">
        <w:t>~10% $/bit reduction is being pursued by c</w:t>
      </w:r>
      <w:r w:rsidR="000B73B9">
        <w:t>ustomizing N4</w:t>
      </w:r>
      <w:r w:rsidR="005843D7">
        <w:t xml:space="preserve"> 6T HD cell </w:t>
      </w:r>
      <w:r w:rsidR="00CE034B">
        <w:t xml:space="preserve">with </w:t>
      </w:r>
      <w:r w:rsidR="000E243C">
        <w:t>N6 interconnect scheme.   Early TSMC eng</w:t>
      </w:r>
      <w:r w:rsidR="003B5D66">
        <w:t xml:space="preserve">agement is required for effective N2 </w:t>
      </w:r>
      <w:r w:rsidR="00423E49">
        <w:t xml:space="preserve">cache </w:t>
      </w:r>
      <w:r w:rsidR="005362A5">
        <w:t>memory strategy development and</w:t>
      </w:r>
      <w:r w:rsidR="00DC0AF3">
        <w:t xml:space="preserve"> </w:t>
      </w:r>
      <w:r w:rsidR="005362A5">
        <w:t xml:space="preserve">system integration </w:t>
      </w:r>
      <w:r w:rsidR="00DC0AF3">
        <w:t xml:space="preserve">pathfinding.  </w:t>
      </w:r>
    </w:p>
    <w:p w14:paraId="7EEC9E0C" w14:textId="77777777" w:rsidR="00066B38" w:rsidRPr="00066B38" w:rsidRDefault="002D0485" w:rsidP="003D76E0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lastRenderedPageBreak/>
        <w:t xml:space="preserve">N6 SRAM for </w:t>
      </w:r>
      <w:r w:rsidR="00603F91">
        <w:t xml:space="preserve">ADM dual drive is moving on </w:t>
      </w:r>
      <w:r w:rsidR="00176FAD">
        <w:t xml:space="preserve">Gen 2 replacement for 2024 product intercept.   With Q1 LRP </w:t>
      </w:r>
      <w:r w:rsidR="00B72DEA">
        <w:t xml:space="preserve">revision, ADM wafer cost </w:t>
      </w:r>
      <w:r w:rsidR="00361AB8">
        <w:t xml:space="preserve">is </w:t>
      </w:r>
      <w:r w:rsidR="00B72DEA">
        <w:t>doubled</w:t>
      </w:r>
      <w:r w:rsidR="0010481D">
        <w:t xml:space="preserve"> due to </w:t>
      </w:r>
      <w:proofErr w:type="spellStart"/>
      <w:r w:rsidR="0010481D">
        <w:t>CapEx</w:t>
      </w:r>
      <w:proofErr w:type="spellEnd"/>
      <w:r w:rsidR="00477338">
        <w:t xml:space="preserve">.  </w:t>
      </w:r>
      <w:r w:rsidR="00066B38">
        <w:t xml:space="preserve">Hence N6 HD SRAM delivers a cost parity solution to replace Gen 2 ADM for CLS discrete graphics and PTL-PX2 integrated graphics.  </w:t>
      </w:r>
    </w:p>
    <w:p w14:paraId="5514C62E" w14:textId="71D7CD51" w:rsidR="002D0485" w:rsidRPr="00066B38" w:rsidRDefault="00750DE9" w:rsidP="003D76E0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t xml:space="preserve">4-week </w:t>
      </w:r>
      <w:r w:rsidR="00A35EF3">
        <w:t xml:space="preserve">FT started on Monday with integrated graphics owner and architect </w:t>
      </w:r>
      <w:r w:rsidR="008721A4">
        <w:t>for</w:t>
      </w:r>
      <w:r w:rsidR="003C6639">
        <w:t xml:space="preserve"> dual-drive decision and </w:t>
      </w:r>
      <w:r w:rsidR="00836DA2">
        <w:t xml:space="preserve">development </w:t>
      </w:r>
      <w:r w:rsidR="003C6639">
        <w:t>plan</w:t>
      </w:r>
      <w:r w:rsidR="00836DA2">
        <w:t xml:space="preserve">.  </w:t>
      </w:r>
      <w:r w:rsidR="00561A1D">
        <w:t>Key requirement</w:t>
      </w:r>
      <w:r w:rsidR="0074152B">
        <w:t>s</w:t>
      </w:r>
      <w:r w:rsidR="00561A1D">
        <w:t xml:space="preserve"> include </w:t>
      </w:r>
      <w:r w:rsidR="00330939">
        <w:t>½</w:t>
      </w:r>
      <w:r w:rsidR="00E86D0F">
        <w:t xml:space="preserve">GB </w:t>
      </w:r>
      <w:r w:rsidR="00D574EF" w:rsidRPr="00066B38">
        <w:rPr>
          <w:color w:val="000000" w:themeColor="text1"/>
        </w:rPr>
        <w:t xml:space="preserve">GPU memory </w:t>
      </w:r>
      <w:r w:rsidR="00330939" w:rsidRPr="00066B38">
        <w:rPr>
          <w:color w:val="000000" w:themeColor="text1"/>
        </w:rPr>
        <w:t xml:space="preserve">capacity, </w:t>
      </w:r>
      <w:proofErr w:type="spellStart"/>
      <w:r w:rsidR="00330939" w:rsidRPr="00066B38">
        <w:rPr>
          <w:color w:val="000000" w:themeColor="text1"/>
        </w:rPr>
        <w:t>eg</w:t>
      </w:r>
      <w:proofErr w:type="spellEnd"/>
      <w:r w:rsidR="00330939" w:rsidRPr="00066B38">
        <w:rPr>
          <w:color w:val="000000" w:themeColor="text1"/>
        </w:rPr>
        <w:t>, 400MB for PIXe3+ / 512EU</w:t>
      </w:r>
      <w:r w:rsidR="0074152B" w:rsidRPr="00066B38">
        <w:rPr>
          <w:color w:val="000000" w:themeColor="text1"/>
        </w:rPr>
        <w:t xml:space="preserve"> and </w:t>
      </w:r>
      <w:r w:rsidR="003B1B13" w:rsidRPr="00066B38">
        <w:rPr>
          <w:color w:val="000000" w:themeColor="text1"/>
        </w:rPr>
        <w:t xml:space="preserve">25µm pitch </w:t>
      </w:r>
      <w:proofErr w:type="spellStart"/>
      <w:r w:rsidR="003B1B13" w:rsidRPr="00066B38">
        <w:rPr>
          <w:color w:val="000000" w:themeColor="text1"/>
        </w:rPr>
        <w:t>MicroBump</w:t>
      </w:r>
      <w:proofErr w:type="spellEnd"/>
      <w:r w:rsidR="006B5AF4" w:rsidRPr="00066B38">
        <w:rPr>
          <w:color w:val="000000" w:themeColor="text1"/>
        </w:rPr>
        <w:t xml:space="preserve"> </w:t>
      </w:r>
      <w:r w:rsidR="003B1B13" w:rsidRPr="00066B38">
        <w:rPr>
          <w:color w:val="000000" w:themeColor="text1"/>
        </w:rPr>
        <w:t xml:space="preserve">for 2.3D </w:t>
      </w:r>
      <w:r w:rsidR="006B5AF4" w:rsidRPr="00066B38">
        <w:rPr>
          <w:color w:val="000000" w:themeColor="text1"/>
        </w:rPr>
        <w:t>integration</w:t>
      </w:r>
      <w:r w:rsidR="00B133AF" w:rsidRPr="00066B38">
        <w:rPr>
          <w:color w:val="000000" w:themeColor="text1"/>
        </w:rPr>
        <w:t>.  N6</w:t>
      </w:r>
      <w:r w:rsidR="005D5506" w:rsidRPr="00066B38">
        <w:rPr>
          <w:color w:val="000000" w:themeColor="text1"/>
        </w:rPr>
        <w:t xml:space="preserve"> with </w:t>
      </w:r>
      <w:proofErr w:type="spellStart"/>
      <w:r w:rsidR="005D5506" w:rsidRPr="00066B38">
        <w:rPr>
          <w:color w:val="000000" w:themeColor="text1"/>
        </w:rPr>
        <w:t>InFO</w:t>
      </w:r>
      <w:proofErr w:type="spellEnd"/>
      <w:r w:rsidR="005D5506" w:rsidRPr="00066B38">
        <w:rPr>
          <w:color w:val="000000" w:themeColor="text1"/>
        </w:rPr>
        <w:t xml:space="preserve">-L and FO-EB are identified </w:t>
      </w:r>
      <w:r w:rsidR="007D066B" w:rsidRPr="00066B38">
        <w:rPr>
          <w:color w:val="000000" w:themeColor="text1"/>
        </w:rPr>
        <w:t xml:space="preserve">to address </w:t>
      </w:r>
      <w:r w:rsidR="005D5506" w:rsidRPr="00066B38">
        <w:rPr>
          <w:color w:val="000000" w:themeColor="text1"/>
        </w:rPr>
        <w:t>t</w:t>
      </w:r>
      <w:r w:rsidR="007D066B" w:rsidRPr="00066B38">
        <w:rPr>
          <w:color w:val="000000" w:themeColor="text1"/>
        </w:rPr>
        <w:t>he</w:t>
      </w:r>
      <w:r w:rsidR="005D5506" w:rsidRPr="00066B38">
        <w:rPr>
          <w:color w:val="000000" w:themeColor="text1"/>
        </w:rPr>
        <w:t xml:space="preserve"> </w:t>
      </w:r>
      <w:proofErr w:type="gramStart"/>
      <w:r w:rsidR="005D5506" w:rsidRPr="00066B38">
        <w:rPr>
          <w:color w:val="000000" w:themeColor="text1"/>
        </w:rPr>
        <w:t>high level</w:t>
      </w:r>
      <w:proofErr w:type="gramEnd"/>
      <w:r w:rsidR="005D5506" w:rsidRPr="00066B38">
        <w:rPr>
          <w:color w:val="000000" w:themeColor="text1"/>
        </w:rPr>
        <w:t xml:space="preserve"> requirement.</w:t>
      </w:r>
    </w:p>
    <w:p w14:paraId="1903A788" w14:textId="77777777" w:rsidR="002D0485" w:rsidRDefault="002D0485" w:rsidP="002D0485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Trending:</w:t>
      </w:r>
    </w:p>
    <w:p w14:paraId="1678D9DA" w14:textId="77777777" w:rsidR="0000470B" w:rsidRDefault="0000470B" w:rsidP="0000470B">
      <w:pPr>
        <w:pStyle w:val="ListParagraph"/>
        <w:numPr>
          <w:ilvl w:val="0"/>
          <w:numId w:val="28"/>
        </w:numPr>
        <w:ind w:left="900" w:hanging="180"/>
        <w:rPr>
          <w:color w:val="000000" w:themeColor="text1"/>
        </w:rPr>
      </w:pPr>
      <w:r>
        <w:t>Dual-drive proposition for discrete graphic owner/architect is planned on WW14.1.</w:t>
      </w:r>
    </w:p>
    <w:p w14:paraId="354A32FF" w14:textId="77777777" w:rsidR="0000470B" w:rsidRDefault="0000470B" w:rsidP="0000470B">
      <w:pPr>
        <w:pStyle w:val="ListParagraph"/>
        <w:numPr>
          <w:ilvl w:val="0"/>
          <w:numId w:val="28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Dual-drive decision and plan on ARL-PX2.</w:t>
      </w:r>
    </w:p>
    <w:p w14:paraId="7A934051" w14:textId="63AAF534" w:rsidR="0000470B" w:rsidRDefault="0000470B" w:rsidP="0000470B">
      <w:pPr>
        <w:pStyle w:val="ListParagraph"/>
        <w:numPr>
          <w:ilvl w:val="0"/>
          <w:numId w:val="28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Continue to build out scalable logic </w:t>
      </w:r>
      <w:proofErr w:type="spellStart"/>
      <w:r>
        <w:rPr>
          <w:color w:val="000000" w:themeColor="text1"/>
        </w:rPr>
        <w:t>dropoff</w:t>
      </w:r>
      <w:proofErr w:type="spellEnd"/>
      <w:r>
        <w:rPr>
          <w:color w:val="000000" w:themeColor="text1"/>
        </w:rPr>
        <w:t xml:space="preserve"> SRAM </w:t>
      </w:r>
      <w:proofErr w:type="spellStart"/>
      <w:r>
        <w:rPr>
          <w:color w:val="000000" w:themeColor="text1"/>
        </w:rPr>
        <w:t>disagg</w:t>
      </w:r>
      <w:proofErr w:type="spellEnd"/>
      <w:r>
        <w:rPr>
          <w:color w:val="000000" w:themeColor="text1"/>
        </w:rPr>
        <w:t xml:space="preserve"> strategy for N2 companion memory solutions.</w:t>
      </w:r>
    </w:p>
    <w:p w14:paraId="5AC88B16" w14:textId="77777777" w:rsidR="002D0485" w:rsidRDefault="002D0485" w:rsidP="002D0485">
      <w:pPr>
        <w:ind w:left="360" w:hanging="180"/>
      </w:pPr>
      <w:r>
        <w:rPr>
          <w:b/>
          <w:bCs/>
        </w:rPr>
        <w:t>Organization Development:</w:t>
      </w:r>
      <w:r>
        <w:t xml:space="preserve"> </w:t>
      </w:r>
    </w:p>
    <w:p w14:paraId="5A8CBCCF" w14:textId="77777777" w:rsidR="002D0485" w:rsidRDefault="002D0485" w:rsidP="002D0485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3FE29620" w14:textId="20491D3E" w:rsidR="002D0485" w:rsidRPr="00B531D2" w:rsidRDefault="00B531D2" w:rsidP="00B531D2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5 openings; </w:t>
      </w:r>
      <w:r w:rsidR="000C510D" w:rsidRPr="00B531D2">
        <w:rPr>
          <w:color w:val="000000" w:themeColor="text1"/>
        </w:rPr>
        <w:t>2 accepted, starting Apr/4</w:t>
      </w:r>
      <w:r>
        <w:rPr>
          <w:color w:val="000000" w:themeColor="text1"/>
        </w:rPr>
        <w:t>;</w:t>
      </w:r>
      <w:r w:rsidR="000C510D" w:rsidRPr="00B531D2">
        <w:rPr>
          <w:color w:val="000000" w:themeColor="text1"/>
        </w:rPr>
        <w:t xml:space="preserve"> One offer </w:t>
      </w:r>
      <w:proofErr w:type="spellStart"/>
      <w:proofErr w:type="gramStart"/>
      <w:r w:rsidRPr="00B531D2">
        <w:rPr>
          <w:color w:val="000000" w:themeColor="text1"/>
        </w:rPr>
        <w:t>wip</w:t>
      </w:r>
      <w:proofErr w:type="spellEnd"/>
      <w:r w:rsidRPr="00B531D2">
        <w:rPr>
          <w:color w:val="000000" w:themeColor="text1"/>
        </w:rPr>
        <w:t>;</w:t>
      </w:r>
      <w:proofErr w:type="gramEnd"/>
    </w:p>
    <w:p w14:paraId="72A61CA5" w14:textId="77777777" w:rsidR="002D0485" w:rsidRDefault="002D0485" w:rsidP="002D0485">
      <w:pPr>
        <w:ind w:left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Trending:</w:t>
      </w:r>
    </w:p>
    <w:p w14:paraId="02184259" w14:textId="3B110280" w:rsidR="002D0485" w:rsidRDefault="00B531D2" w:rsidP="002D0485">
      <w:pPr>
        <w:pStyle w:val="ListParagraph"/>
        <w:numPr>
          <w:ilvl w:val="0"/>
          <w:numId w:val="26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2 </w:t>
      </w:r>
      <w:r w:rsidR="002D0485">
        <w:rPr>
          <w:color w:val="000000" w:themeColor="text1"/>
        </w:rPr>
        <w:t xml:space="preserve">TCAD </w:t>
      </w:r>
      <w:r>
        <w:rPr>
          <w:color w:val="000000" w:themeColor="text1"/>
        </w:rPr>
        <w:t>opening in screening.</w:t>
      </w:r>
    </w:p>
    <w:p w14:paraId="77B5FF29" w14:textId="77777777" w:rsidR="002D0485" w:rsidRDefault="002D0485" w:rsidP="002D0485"/>
    <w:p w14:paraId="251E6D4C" w14:textId="66FB3052" w:rsidR="00A60847" w:rsidRDefault="00A60847" w:rsidP="002D0485"/>
    <w:p w14:paraId="4D79AAB5" w14:textId="4F96B154" w:rsidR="002A6672" w:rsidRDefault="002A6672" w:rsidP="002D0485"/>
    <w:p w14:paraId="631DB99B" w14:textId="77777777" w:rsidR="002A6672" w:rsidRPr="002D0485" w:rsidRDefault="002A6672" w:rsidP="002D0485"/>
    <w:sectPr w:rsidR="002A6672" w:rsidRPr="002D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8"/>
  </w:num>
  <w:num w:numId="2" w16cid:durableId="699235377">
    <w:abstractNumId w:val="8"/>
  </w:num>
  <w:num w:numId="3" w16cid:durableId="784277120">
    <w:abstractNumId w:val="17"/>
  </w:num>
  <w:num w:numId="4" w16cid:durableId="1374964305">
    <w:abstractNumId w:val="15"/>
  </w:num>
  <w:num w:numId="5" w16cid:durableId="1326741278">
    <w:abstractNumId w:val="1"/>
  </w:num>
  <w:num w:numId="6" w16cid:durableId="1531411885">
    <w:abstractNumId w:val="18"/>
  </w:num>
  <w:num w:numId="7" w16cid:durableId="329870768">
    <w:abstractNumId w:val="20"/>
  </w:num>
  <w:num w:numId="8" w16cid:durableId="1623727125">
    <w:abstractNumId w:val="4"/>
  </w:num>
  <w:num w:numId="9" w16cid:durableId="387187081">
    <w:abstractNumId w:val="21"/>
  </w:num>
  <w:num w:numId="10" w16cid:durableId="646057141">
    <w:abstractNumId w:val="10"/>
  </w:num>
  <w:num w:numId="11" w16cid:durableId="1142693351">
    <w:abstractNumId w:val="23"/>
  </w:num>
  <w:num w:numId="12" w16cid:durableId="900869301">
    <w:abstractNumId w:val="7"/>
  </w:num>
  <w:num w:numId="13" w16cid:durableId="2117019126">
    <w:abstractNumId w:val="9"/>
  </w:num>
  <w:num w:numId="14" w16cid:durableId="944265425">
    <w:abstractNumId w:val="0"/>
  </w:num>
  <w:num w:numId="15" w16cid:durableId="30956316">
    <w:abstractNumId w:val="19"/>
  </w:num>
  <w:num w:numId="16" w16cid:durableId="1243947180">
    <w:abstractNumId w:val="22"/>
  </w:num>
  <w:num w:numId="17" w16cid:durableId="1669493">
    <w:abstractNumId w:val="11"/>
  </w:num>
  <w:num w:numId="18" w16cid:durableId="531845921">
    <w:abstractNumId w:val="6"/>
  </w:num>
  <w:num w:numId="19" w16cid:durableId="1216500776">
    <w:abstractNumId w:val="14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5"/>
  </w:num>
  <w:num w:numId="23" w16cid:durableId="552081363">
    <w:abstractNumId w:val="12"/>
  </w:num>
  <w:num w:numId="24" w16cid:durableId="469595710">
    <w:abstractNumId w:val="16"/>
  </w:num>
  <w:num w:numId="25" w16cid:durableId="1104307607">
    <w:abstractNumId w:val="24"/>
  </w:num>
  <w:num w:numId="26" w16cid:durableId="1996059058">
    <w:abstractNumId w:val="15"/>
  </w:num>
  <w:num w:numId="27" w16cid:durableId="1588996812">
    <w:abstractNumId w:val="13"/>
  </w:num>
  <w:num w:numId="28" w16cid:durableId="19383648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1B56"/>
    <w:rsid w:val="0000391A"/>
    <w:rsid w:val="0000470B"/>
    <w:rsid w:val="00004ADF"/>
    <w:rsid w:val="00006CCF"/>
    <w:rsid w:val="0001180B"/>
    <w:rsid w:val="00012F05"/>
    <w:rsid w:val="00015B64"/>
    <w:rsid w:val="000175CF"/>
    <w:rsid w:val="00020482"/>
    <w:rsid w:val="00020A91"/>
    <w:rsid w:val="00023414"/>
    <w:rsid w:val="00024CD3"/>
    <w:rsid w:val="00030635"/>
    <w:rsid w:val="00034EEE"/>
    <w:rsid w:val="00035E5E"/>
    <w:rsid w:val="0004066C"/>
    <w:rsid w:val="00040745"/>
    <w:rsid w:val="00043829"/>
    <w:rsid w:val="00044710"/>
    <w:rsid w:val="00044C4D"/>
    <w:rsid w:val="00046E02"/>
    <w:rsid w:val="00047F00"/>
    <w:rsid w:val="000515B0"/>
    <w:rsid w:val="00051B17"/>
    <w:rsid w:val="00051C91"/>
    <w:rsid w:val="00053A1C"/>
    <w:rsid w:val="0005779C"/>
    <w:rsid w:val="00063E30"/>
    <w:rsid w:val="00065422"/>
    <w:rsid w:val="00066378"/>
    <w:rsid w:val="00066B38"/>
    <w:rsid w:val="00067C23"/>
    <w:rsid w:val="00072C4E"/>
    <w:rsid w:val="00074284"/>
    <w:rsid w:val="000748CA"/>
    <w:rsid w:val="00084108"/>
    <w:rsid w:val="00085A63"/>
    <w:rsid w:val="000867B0"/>
    <w:rsid w:val="0008739F"/>
    <w:rsid w:val="0009028F"/>
    <w:rsid w:val="0009074E"/>
    <w:rsid w:val="00090A90"/>
    <w:rsid w:val="00095331"/>
    <w:rsid w:val="000960B9"/>
    <w:rsid w:val="000A35C2"/>
    <w:rsid w:val="000A3C4C"/>
    <w:rsid w:val="000A419E"/>
    <w:rsid w:val="000A4358"/>
    <w:rsid w:val="000A76C2"/>
    <w:rsid w:val="000A7D19"/>
    <w:rsid w:val="000B1E69"/>
    <w:rsid w:val="000B3122"/>
    <w:rsid w:val="000B31F1"/>
    <w:rsid w:val="000B4C24"/>
    <w:rsid w:val="000B5007"/>
    <w:rsid w:val="000B63A3"/>
    <w:rsid w:val="000B70F4"/>
    <w:rsid w:val="000B73B9"/>
    <w:rsid w:val="000C0390"/>
    <w:rsid w:val="000C510D"/>
    <w:rsid w:val="000C6394"/>
    <w:rsid w:val="000C6A24"/>
    <w:rsid w:val="000D0F37"/>
    <w:rsid w:val="000D353C"/>
    <w:rsid w:val="000D4644"/>
    <w:rsid w:val="000D4723"/>
    <w:rsid w:val="000D60E4"/>
    <w:rsid w:val="000D6549"/>
    <w:rsid w:val="000D69B0"/>
    <w:rsid w:val="000D7F52"/>
    <w:rsid w:val="000E063D"/>
    <w:rsid w:val="000E243C"/>
    <w:rsid w:val="000E3F14"/>
    <w:rsid w:val="000E580F"/>
    <w:rsid w:val="000E59AB"/>
    <w:rsid w:val="000E61ED"/>
    <w:rsid w:val="000F11B0"/>
    <w:rsid w:val="000F7342"/>
    <w:rsid w:val="000F7C4C"/>
    <w:rsid w:val="001007FD"/>
    <w:rsid w:val="00102CA8"/>
    <w:rsid w:val="00103D10"/>
    <w:rsid w:val="00104728"/>
    <w:rsid w:val="0010481D"/>
    <w:rsid w:val="001054A8"/>
    <w:rsid w:val="00106A5C"/>
    <w:rsid w:val="001079E9"/>
    <w:rsid w:val="001161C6"/>
    <w:rsid w:val="00121406"/>
    <w:rsid w:val="0012364D"/>
    <w:rsid w:val="00124454"/>
    <w:rsid w:val="0012716F"/>
    <w:rsid w:val="00132F86"/>
    <w:rsid w:val="00136468"/>
    <w:rsid w:val="001412E6"/>
    <w:rsid w:val="00141815"/>
    <w:rsid w:val="00143739"/>
    <w:rsid w:val="00143835"/>
    <w:rsid w:val="00146E13"/>
    <w:rsid w:val="00147507"/>
    <w:rsid w:val="0015074C"/>
    <w:rsid w:val="00155509"/>
    <w:rsid w:val="0015563A"/>
    <w:rsid w:val="00156421"/>
    <w:rsid w:val="00161018"/>
    <w:rsid w:val="00163080"/>
    <w:rsid w:val="0016316B"/>
    <w:rsid w:val="001704D5"/>
    <w:rsid w:val="00171F09"/>
    <w:rsid w:val="0017330D"/>
    <w:rsid w:val="00176FAD"/>
    <w:rsid w:val="00180A47"/>
    <w:rsid w:val="001812B6"/>
    <w:rsid w:val="0018162C"/>
    <w:rsid w:val="0018222B"/>
    <w:rsid w:val="001827F5"/>
    <w:rsid w:val="00182E51"/>
    <w:rsid w:val="00185D0D"/>
    <w:rsid w:val="0019616B"/>
    <w:rsid w:val="001A5991"/>
    <w:rsid w:val="001B215A"/>
    <w:rsid w:val="001B21E3"/>
    <w:rsid w:val="001B2D39"/>
    <w:rsid w:val="001B5DED"/>
    <w:rsid w:val="001C05CC"/>
    <w:rsid w:val="001C24A2"/>
    <w:rsid w:val="001C48DC"/>
    <w:rsid w:val="001C7A55"/>
    <w:rsid w:val="001D05A6"/>
    <w:rsid w:val="001D0F80"/>
    <w:rsid w:val="001D10BA"/>
    <w:rsid w:val="001D3A4D"/>
    <w:rsid w:val="001D53AD"/>
    <w:rsid w:val="001D620E"/>
    <w:rsid w:val="001E0D7E"/>
    <w:rsid w:val="001E2BFB"/>
    <w:rsid w:val="001F4185"/>
    <w:rsid w:val="001F5A91"/>
    <w:rsid w:val="00203B03"/>
    <w:rsid w:val="00205AE6"/>
    <w:rsid w:val="00207D87"/>
    <w:rsid w:val="0021210D"/>
    <w:rsid w:val="00212B4F"/>
    <w:rsid w:val="002143C5"/>
    <w:rsid w:val="002146DF"/>
    <w:rsid w:val="00215A9E"/>
    <w:rsid w:val="002166BA"/>
    <w:rsid w:val="00216C87"/>
    <w:rsid w:val="00216F19"/>
    <w:rsid w:val="00217D0D"/>
    <w:rsid w:val="00223865"/>
    <w:rsid w:val="002246A4"/>
    <w:rsid w:val="0022523C"/>
    <w:rsid w:val="002259CB"/>
    <w:rsid w:val="00226C4A"/>
    <w:rsid w:val="002320E1"/>
    <w:rsid w:val="00235482"/>
    <w:rsid w:val="00235701"/>
    <w:rsid w:val="00237F92"/>
    <w:rsid w:val="00240523"/>
    <w:rsid w:val="002416FA"/>
    <w:rsid w:val="00243269"/>
    <w:rsid w:val="00244198"/>
    <w:rsid w:val="0024578D"/>
    <w:rsid w:val="00245D4B"/>
    <w:rsid w:val="0024755B"/>
    <w:rsid w:val="00253421"/>
    <w:rsid w:val="002605FE"/>
    <w:rsid w:val="00262F7E"/>
    <w:rsid w:val="00263132"/>
    <w:rsid w:val="00264E72"/>
    <w:rsid w:val="002660C4"/>
    <w:rsid w:val="00266F29"/>
    <w:rsid w:val="0026739A"/>
    <w:rsid w:val="002723F3"/>
    <w:rsid w:val="00273AC2"/>
    <w:rsid w:val="002779E8"/>
    <w:rsid w:val="00285198"/>
    <w:rsid w:val="00290B2D"/>
    <w:rsid w:val="0029293A"/>
    <w:rsid w:val="00295F60"/>
    <w:rsid w:val="0029705C"/>
    <w:rsid w:val="002A3C81"/>
    <w:rsid w:val="002A4538"/>
    <w:rsid w:val="002A4E25"/>
    <w:rsid w:val="002A5BDA"/>
    <w:rsid w:val="002A6672"/>
    <w:rsid w:val="002B0924"/>
    <w:rsid w:val="002B3FC6"/>
    <w:rsid w:val="002B6729"/>
    <w:rsid w:val="002B7154"/>
    <w:rsid w:val="002C0E85"/>
    <w:rsid w:val="002C0FFA"/>
    <w:rsid w:val="002C2FCC"/>
    <w:rsid w:val="002D0485"/>
    <w:rsid w:val="002D11F3"/>
    <w:rsid w:val="002D2EE6"/>
    <w:rsid w:val="002D4834"/>
    <w:rsid w:val="002D4E96"/>
    <w:rsid w:val="002D5342"/>
    <w:rsid w:val="002D578D"/>
    <w:rsid w:val="002D6320"/>
    <w:rsid w:val="002D7A02"/>
    <w:rsid w:val="002E269F"/>
    <w:rsid w:val="002E5AC3"/>
    <w:rsid w:val="002E787F"/>
    <w:rsid w:val="002F2B02"/>
    <w:rsid w:val="002F30C5"/>
    <w:rsid w:val="002F36DF"/>
    <w:rsid w:val="002F39AF"/>
    <w:rsid w:val="002F3E4A"/>
    <w:rsid w:val="002F68DF"/>
    <w:rsid w:val="0030018A"/>
    <w:rsid w:val="003012EE"/>
    <w:rsid w:val="003018A1"/>
    <w:rsid w:val="00302457"/>
    <w:rsid w:val="00303335"/>
    <w:rsid w:val="003041CC"/>
    <w:rsid w:val="00312D04"/>
    <w:rsid w:val="00313F9A"/>
    <w:rsid w:val="00314B09"/>
    <w:rsid w:val="003155F2"/>
    <w:rsid w:val="003214DE"/>
    <w:rsid w:val="00325A4C"/>
    <w:rsid w:val="00330095"/>
    <w:rsid w:val="00330939"/>
    <w:rsid w:val="0033567A"/>
    <w:rsid w:val="00335C87"/>
    <w:rsid w:val="00335DD2"/>
    <w:rsid w:val="00336B66"/>
    <w:rsid w:val="00336BDF"/>
    <w:rsid w:val="00341749"/>
    <w:rsid w:val="00344E45"/>
    <w:rsid w:val="00345A34"/>
    <w:rsid w:val="00347BE1"/>
    <w:rsid w:val="003549D6"/>
    <w:rsid w:val="00355263"/>
    <w:rsid w:val="00355F38"/>
    <w:rsid w:val="003571E9"/>
    <w:rsid w:val="00361AB8"/>
    <w:rsid w:val="00361E6F"/>
    <w:rsid w:val="003674A6"/>
    <w:rsid w:val="003709C9"/>
    <w:rsid w:val="0037270D"/>
    <w:rsid w:val="00373E28"/>
    <w:rsid w:val="003742C2"/>
    <w:rsid w:val="0038302F"/>
    <w:rsid w:val="003836DC"/>
    <w:rsid w:val="0038376B"/>
    <w:rsid w:val="003848FD"/>
    <w:rsid w:val="0038619D"/>
    <w:rsid w:val="00391B78"/>
    <w:rsid w:val="00392751"/>
    <w:rsid w:val="00396887"/>
    <w:rsid w:val="00396B04"/>
    <w:rsid w:val="00396DA3"/>
    <w:rsid w:val="003A4847"/>
    <w:rsid w:val="003A67C9"/>
    <w:rsid w:val="003B0981"/>
    <w:rsid w:val="003B1B13"/>
    <w:rsid w:val="003B5D66"/>
    <w:rsid w:val="003B6E23"/>
    <w:rsid w:val="003B77FE"/>
    <w:rsid w:val="003C2499"/>
    <w:rsid w:val="003C6639"/>
    <w:rsid w:val="003D0491"/>
    <w:rsid w:val="003D0EBE"/>
    <w:rsid w:val="003D1567"/>
    <w:rsid w:val="003D3627"/>
    <w:rsid w:val="003D3EEC"/>
    <w:rsid w:val="003D5890"/>
    <w:rsid w:val="003D6D28"/>
    <w:rsid w:val="003D7006"/>
    <w:rsid w:val="003E0940"/>
    <w:rsid w:val="003E66D0"/>
    <w:rsid w:val="003E6D40"/>
    <w:rsid w:val="003E6F4D"/>
    <w:rsid w:val="003F0655"/>
    <w:rsid w:val="003F0DDC"/>
    <w:rsid w:val="003F247F"/>
    <w:rsid w:val="00400017"/>
    <w:rsid w:val="0040026B"/>
    <w:rsid w:val="00400322"/>
    <w:rsid w:val="00401C19"/>
    <w:rsid w:val="0040201A"/>
    <w:rsid w:val="004027E5"/>
    <w:rsid w:val="004033E9"/>
    <w:rsid w:val="004041C9"/>
    <w:rsid w:val="00404461"/>
    <w:rsid w:val="00406BA8"/>
    <w:rsid w:val="00406C52"/>
    <w:rsid w:val="004121C4"/>
    <w:rsid w:val="004125E6"/>
    <w:rsid w:val="00412C7C"/>
    <w:rsid w:val="004158B8"/>
    <w:rsid w:val="00423BD7"/>
    <w:rsid w:val="00423E49"/>
    <w:rsid w:val="004264B3"/>
    <w:rsid w:val="004305AF"/>
    <w:rsid w:val="00431D62"/>
    <w:rsid w:val="004325F9"/>
    <w:rsid w:val="00435807"/>
    <w:rsid w:val="00435F5D"/>
    <w:rsid w:val="004400F8"/>
    <w:rsid w:val="00441F2C"/>
    <w:rsid w:val="0044564E"/>
    <w:rsid w:val="00446BA0"/>
    <w:rsid w:val="00451E21"/>
    <w:rsid w:val="00452578"/>
    <w:rsid w:val="00454F47"/>
    <w:rsid w:val="00457B06"/>
    <w:rsid w:val="00460039"/>
    <w:rsid w:val="00460E86"/>
    <w:rsid w:val="00464DED"/>
    <w:rsid w:val="004659A1"/>
    <w:rsid w:val="0047092C"/>
    <w:rsid w:val="00475CAE"/>
    <w:rsid w:val="00477338"/>
    <w:rsid w:val="00477F4C"/>
    <w:rsid w:val="00480859"/>
    <w:rsid w:val="0048683A"/>
    <w:rsid w:val="00487291"/>
    <w:rsid w:val="00492BD5"/>
    <w:rsid w:val="00496623"/>
    <w:rsid w:val="00496D52"/>
    <w:rsid w:val="004A0163"/>
    <w:rsid w:val="004A1A36"/>
    <w:rsid w:val="004A2C29"/>
    <w:rsid w:val="004A4C95"/>
    <w:rsid w:val="004A73D5"/>
    <w:rsid w:val="004B1B2E"/>
    <w:rsid w:val="004B1D01"/>
    <w:rsid w:val="004B6378"/>
    <w:rsid w:val="004B7298"/>
    <w:rsid w:val="004B7BF6"/>
    <w:rsid w:val="004B7CEB"/>
    <w:rsid w:val="004C371A"/>
    <w:rsid w:val="004C3CAF"/>
    <w:rsid w:val="004C6BD8"/>
    <w:rsid w:val="004D0188"/>
    <w:rsid w:val="004D0498"/>
    <w:rsid w:val="004D2FF7"/>
    <w:rsid w:val="004D4423"/>
    <w:rsid w:val="004D6FA4"/>
    <w:rsid w:val="004D7F83"/>
    <w:rsid w:val="004E0188"/>
    <w:rsid w:val="004E70A5"/>
    <w:rsid w:val="004E7951"/>
    <w:rsid w:val="004F681F"/>
    <w:rsid w:val="004F6B3D"/>
    <w:rsid w:val="004F6D69"/>
    <w:rsid w:val="005002CA"/>
    <w:rsid w:val="0050121C"/>
    <w:rsid w:val="0050432C"/>
    <w:rsid w:val="0050706D"/>
    <w:rsid w:val="0051026B"/>
    <w:rsid w:val="00510ACE"/>
    <w:rsid w:val="0051107F"/>
    <w:rsid w:val="00511874"/>
    <w:rsid w:val="00511CD4"/>
    <w:rsid w:val="0051316E"/>
    <w:rsid w:val="005132A3"/>
    <w:rsid w:val="00513542"/>
    <w:rsid w:val="005135A7"/>
    <w:rsid w:val="00514A46"/>
    <w:rsid w:val="00515D66"/>
    <w:rsid w:val="00516311"/>
    <w:rsid w:val="005246A8"/>
    <w:rsid w:val="00526699"/>
    <w:rsid w:val="005269B9"/>
    <w:rsid w:val="00530170"/>
    <w:rsid w:val="00531CEA"/>
    <w:rsid w:val="00535533"/>
    <w:rsid w:val="005362A5"/>
    <w:rsid w:val="0053634B"/>
    <w:rsid w:val="0054033F"/>
    <w:rsid w:val="00541230"/>
    <w:rsid w:val="00543885"/>
    <w:rsid w:val="00550151"/>
    <w:rsid w:val="00550179"/>
    <w:rsid w:val="0055154A"/>
    <w:rsid w:val="005537EC"/>
    <w:rsid w:val="00555E5F"/>
    <w:rsid w:val="00561653"/>
    <w:rsid w:val="00561A1D"/>
    <w:rsid w:val="00563A2F"/>
    <w:rsid w:val="00565015"/>
    <w:rsid w:val="00566C05"/>
    <w:rsid w:val="00567A3E"/>
    <w:rsid w:val="005755FC"/>
    <w:rsid w:val="00577036"/>
    <w:rsid w:val="00580511"/>
    <w:rsid w:val="005818E9"/>
    <w:rsid w:val="005843D7"/>
    <w:rsid w:val="00587856"/>
    <w:rsid w:val="00587D3C"/>
    <w:rsid w:val="0059176C"/>
    <w:rsid w:val="00591FCB"/>
    <w:rsid w:val="005922E3"/>
    <w:rsid w:val="005952E5"/>
    <w:rsid w:val="00597B67"/>
    <w:rsid w:val="005A184E"/>
    <w:rsid w:val="005A1E64"/>
    <w:rsid w:val="005B0B07"/>
    <w:rsid w:val="005B0BD7"/>
    <w:rsid w:val="005B1F4E"/>
    <w:rsid w:val="005B1FA1"/>
    <w:rsid w:val="005B4779"/>
    <w:rsid w:val="005B6AD7"/>
    <w:rsid w:val="005C038C"/>
    <w:rsid w:val="005C0414"/>
    <w:rsid w:val="005C1137"/>
    <w:rsid w:val="005C3865"/>
    <w:rsid w:val="005C54A7"/>
    <w:rsid w:val="005D1206"/>
    <w:rsid w:val="005D1D5F"/>
    <w:rsid w:val="005D5506"/>
    <w:rsid w:val="005D61C7"/>
    <w:rsid w:val="005E0A7E"/>
    <w:rsid w:val="005E2C2E"/>
    <w:rsid w:val="005E4C2E"/>
    <w:rsid w:val="005F061B"/>
    <w:rsid w:val="005F3261"/>
    <w:rsid w:val="005F461B"/>
    <w:rsid w:val="005F6B49"/>
    <w:rsid w:val="005F728E"/>
    <w:rsid w:val="00600A11"/>
    <w:rsid w:val="00600C64"/>
    <w:rsid w:val="00602B28"/>
    <w:rsid w:val="00603F91"/>
    <w:rsid w:val="00604D48"/>
    <w:rsid w:val="00604E34"/>
    <w:rsid w:val="00605EA1"/>
    <w:rsid w:val="006112AA"/>
    <w:rsid w:val="0061251A"/>
    <w:rsid w:val="006142A6"/>
    <w:rsid w:val="00615E72"/>
    <w:rsid w:val="006171AA"/>
    <w:rsid w:val="006224EB"/>
    <w:rsid w:val="006268F7"/>
    <w:rsid w:val="00626DFE"/>
    <w:rsid w:val="006305A7"/>
    <w:rsid w:val="00630C4B"/>
    <w:rsid w:val="0063280D"/>
    <w:rsid w:val="00635BF3"/>
    <w:rsid w:val="00642374"/>
    <w:rsid w:val="00643EC3"/>
    <w:rsid w:val="0064597A"/>
    <w:rsid w:val="00646AE5"/>
    <w:rsid w:val="00647F8F"/>
    <w:rsid w:val="006528EC"/>
    <w:rsid w:val="006539C1"/>
    <w:rsid w:val="0066057D"/>
    <w:rsid w:val="00666527"/>
    <w:rsid w:val="00666B60"/>
    <w:rsid w:val="00666E27"/>
    <w:rsid w:val="00667A56"/>
    <w:rsid w:val="00670CDE"/>
    <w:rsid w:val="00675ABA"/>
    <w:rsid w:val="0067759C"/>
    <w:rsid w:val="0067795A"/>
    <w:rsid w:val="00680511"/>
    <w:rsid w:val="0068779C"/>
    <w:rsid w:val="00690EE9"/>
    <w:rsid w:val="00692C81"/>
    <w:rsid w:val="00692E5A"/>
    <w:rsid w:val="00694AAA"/>
    <w:rsid w:val="00695BBE"/>
    <w:rsid w:val="006966C4"/>
    <w:rsid w:val="0069742C"/>
    <w:rsid w:val="006A706C"/>
    <w:rsid w:val="006B328B"/>
    <w:rsid w:val="006B5AF4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5E1D"/>
    <w:rsid w:val="006D6658"/>
    <w:rsid w:val="006D6F98"/>
    <w:rsid w:val="006E38FB"/>
    <w:rsid w:val="006E7486"/>
    <w:rsid w:val="006E7D85"/>
    <w:rsid w:val="006F1F30"/>
    <w:rsid w:val="006F227A"/>
    <w:rsid w:val="006F2524"/>
    <w:rsid w:val="006F5C08"/>
    <w:rsid w:val="00700BC1"/>
    <w:rsid w:val="00706010"/>
    <w:rsid w:val="00707560"/>
    <w:rsid w:val="00707788"/>
    <w:rsid w:val="00710800"/>
    <w:rsid w:val="0071105D"/>
    <w:rsid w:val="00712A1C"/>
    <w:rsid w:val="0071369E"/>
    <w:rsid w:val="007141AF"/>
    <w:rsid w:val="00714ADE"/>
    <w:rsid w:val="00716610"/>
    <w:rsid w:val="00716804"/>
    <w:rsid w:val="00717E8B"/>
    <w:rsid w:val="00723AE9"/>
    <w:rsid w:val="0072404A"/>
    <w:rsid w:val="00724F6D"/>
    <w:rsid w:val="007264D0"/>
    <w:rsid w:val="00726C46"/>
    <w:rsid w:val="007300D6"/>
    <w:rsid w:val="007337A0"/>
    <w:rsid w:val="00734A14"/>
    <w:rsid w:val="00737126"/>
    <w:rsid w:val="00740810"/>
    <w:rsid w:val="00741454"/>
    <w:rsid w:val="0074152B"/>
    <w:rsid w:val="00741BF5"/>
    <w:rsid w:val="00745F03"/>
    <w:rsid w:val="00746998"/>
    <w:rsid w:val="00747AE8"/>
    <w:rsid w:val="007509F4"/>
    <w:rsid w:val="00750DE9"/>
    <w:rsid w:val="0075477F"/>
    <w:rsid w:val="0075683D"/>
    <w:rsid w:val="007569F0"/>
    <w:rsid w:val="0075762F"/>
    <w:rsid w:val="00760A7F"/>
    <w:rsid w:val="00765983"/>
    <w:rsid w:val="007665C6"/>
    <w:rsid w:val="0077314A"/>
    <w:rsid w:val="007757B2"/>
    <w:rsid w:val="00781575"/>
    <w:rsid w:val="00786EE7"/>
    <w:rsid w:val="00791094"/>
    <w:rsid w:val="0079194B"/>
    <w:rsid w:val="007920F8"/>
    <w:rsid w:val="00793D67"/>
    <w:rsid w:val="007940D9"/>
    <w:rsid w:val="007962A2"/>
    <w:rsid w:val="0079698A"/>
    <w:rsid w:val="00797A1C"/>
    <w:rsid w:val="00797CCC"/>
    <w:rsid w:val="007A0A79"/>
    <w:rsid w:val="007A67C9"/>
    <w:rsid w:val="007A7EE9"/>
    <w:rsid w:val="007B1B77"/>
    <w:rsid w:val="007B28E3"/>
    <w:rsid w:val="007B2ED8"/>
    <w:rsid w:val="007B54F8"/>
    <w:rsid w:val="007B6309"/>
    <w:rsid w:val="007B7A8D"/>
    <w:rsid w:val="007C202B"/>
    <w:rsid w:val="007C225E"/>
    <w:rsid w:val="007C2AC6"/>
    <w:rsid w:val="007C4749"/>
    <w:rsid w:val="007C5E75"/>
    <w:rsid w:val="007C7D2A"/>
    <w:rsid w:val="007D066B"/>
    <w:rsid w:val="007D0B64"/>
    <w:rsid w:val="007D248D"/>
    <w:rsid w:val="007D2649"/>
    <w:rsid w:val="007D7BA4"/>
    <w:rsid w:val="007E28F7"/>
    <w:rsid w:val="007E55EA"/>
    <w:rsid w:val="007E57F2"/>
    <w:rsid w:val="007F1BB3"/>
    <w:rsid w:val="007F22C2"/>
    <w:rsid w:val="007F22E7"/>
    <w:rsid w:val="007F71D5"/>
    <w:rsid w:val="007F7CAC"/>
    <w:rsid w:val="00800BE6"/>
    <w:rsid w:val="00801C8F"/>
    <w:rsid w:val="0080337F"/>
    <w:rsid w:val="008059B6"/>
    <w:rsid w:val="00812D7F"/>
    <w:rsid w:val="00814919"/>
    <w:rsid w:val="008159E0"/>
    <w:rsid w:val="00823CFA"/>
    <w:rsid w:val="00825B89"/>
    <w:rsid w:val="008263D0"/>
    <w:rsid w:val="0083434E"/>
    <w:rsid w:val="00834E0C"/>
    <w:rsid w:val="0083672A"/>
    <w:rsid w:val="00836DA2"/>
    <w:rsid w:val="008418C8"/>
    <w:rsid w:val="0085243D"/>
    <w:rsid w:val="00852B33"/>
    <w:rsid w:val="00854F3F"/>
    <w:rsid w:val="00862E8C"/>
    <w:rsid w:val="0086698C"/>
    <w:rsid w:val="008677E9"/>
    <w:rsid w:val="008679EC"/>
    <w:rsid w:val="0087126A"/>
    <w:rsid w:val="008721A4"/>
    <w:rsid w:val="008731C6"/>
    <w:rsid w:val="00874A98"/>
    <w:rsid w:val="00874E68"/>
    <w:rsid w:val="00877B75"/>
    <w:rsid w:val="00880915"/>
    <w:rsid w:val="00880F82"/>
    <w:rsid w:val="00887BC6"/>
    <w:rsid w:val="00892748"/>
    <w:rsid w:val="00892F10"/>
    <w:rsid w:val="008A2EF3"/>
    <w:rsid w:val="008A3127"/>
    <w:rsid w:val="008A59EE"/>
    <w:rsid w:val="008A7C6E"/>
    <w:rsid w:val="008B0311"/>
    <w:rsid w:val="008B042F"/>
    <w:rsid w:val="008B05C0"/>
    <w:rsid w:val="008B2FD4"/>
    <w:rsid w:val="008B3DC6"/>
    <w:rsid w:val="008B5A08"/>
    <w:rsid w:val="008C3E21"/>
    <w:rsid w:val="008D1160"/>
    <w:rsid w:val="008D4DD3"/>
    <w:rsid w:val="008D6267"/>
    <w:rsid w:val="008E0015"/>
    <w:rsid w:val="008E1234"/>
    <w:rsid w:val="008E458A"/>
    <w:rsid w:val="008E480A"/>
    <w:rsid w:val="008E4F96"/>
    <w:rsid w:val="008E53A7"/>
    <w:rsid w:val="008E7252"/>
    <w:rsid w:val="008F1194"/>
    <w:rsid w:val="008F479C"/>
    <w:rsid w:val="009010CF"/>
    <w:rsid w:val="0090259C"/>
    <w:rsid w:val="00904AA3"/>
    <w:rsid w:val="00905232"/>
    <w:rsid w:val="00907AF4"/>
    <w:rsid w:val="00912989"/>
    <w:rsid w:val="00917383"/>
    <w:rsid w:val="0092068B"/>
    <w:rsid w:val="00920E28"/>
    <w:rsid w:val="00921424"/>
    <w:rsid w:val="00924F3B"/>
    <w:rsid w:val="00925C1D"/>
    <w:rsid w:val="0092602F"/>
    <w:rsid w:val="00933E79"/>
    <w:rsid w:val="009342A7"/>
    <w:rsid w:val="00935FD2"/>
    <w:rsid w:val="00936168"/>
    <w:rsid w:val="0093712F"/>
    <w:rsid w:val="00940880"/>
    <w:rsid w:val="00942452"/>
    <w:rsid w:val="00943465"/>
    <w:rsid w:val="00950E40"/>
    <w:rsid w:val="0095137D"/>
    <w:rsid w:val="00952C93"/>
    <w:rsid w:val="00955074"/>
    <w:rsid w:val="00960D57"/>
    <w:rsid w:val="009646A4"/>
    <w:rsid w:val="0096749F"/>
    <w:rsid w:val="00971F4D"/>
    <w:rsid w:val="00974EB7"/>
    <w:rsid w:val="009768BD"/>
    <w:rsid w:val="00977832"/>
    <w:rsid w:val="00980473"/>
    <w:rsid w:val="00981A45"/>
    <w:rsid w:val="00981B9E"/>
    <w:rsid w:val="00982D7C"/>
    <w:rsid w:val="009833AD"/>
    <w:rsid w:val="00983AB2"/>
    <w:rsid w:val="009877D1"/>
    <w:rsid w:val="00990E93"/>
    <w:rsid w:val="00991CD1"/>
    <w:rsid w:val="009A1DEF"/>
    <w:rsid w:val="009A2F5A"/>
    <w:rsid w:val="009B2964"/>
    <w:rsid w:val="009B391D"/>
    <w:rsid w:val="009B535C"/>
    <w:rsid w:val="009B7D6E"/>
    <w:rsid w:val="009C25DE"/>
    <w:rsid w:val="009C2ED2"/>
    <w:rsid w:val="009C5EBB"/>
    <w:rsid w:val="009C74ED"/>
    <w:rsid w:val="009C7C11"/>
    <w:rsid w:val="009D1ACE"/>
    <w:rsid w:val="009D27CB"/>
    <w:rsid w:val="009D4CA7"/>
    <w:rsid w:val="009D5C96"/>
    <w:rsid w:val="009D61C5"/>
    <w:rsid w:val="009D69C9"/>
    <w:rsid w:val="009D6C52"/>
    <w:rsid w:val="009E2D5F"/>
    <w:rsid w:val="009E6C93"/>
    <w:rsid w:val="009E72DE"/>
    <w:rsid w:val="009F0EA4"/>
    <w:rsid w:val="009F23D8"/>
    <w:rsid w:val="009F58DA"/>
    <w:rsid w:val="009F6C7B"/>
    <w:rsid w:val="00A026FF"/>
    <w:rsid w:val="00A04311"/>
    <w:rsid w:val="00A053AE"/>
    <w:rsid w:val="00A05416"/>
    <w:rsid w:val="00A10903"/>
    <w:rsid w:val="00A11BD6"/>
    <w:rsid w:val="00A15DB7"/>
    <w:rsid w:val="00A15FFD"/>
    <w:rsid w:val="00A16225"/>
    <w:rsid w:val="00A165DB"/>
    <w:rsid w:val="00A16D71"/>
    <w:rsid w:val="00A17460"/>
    <w:rsid w:val="00A20E6C"/>
    <w:rsid w:val="00A262F9"/>
    <w:rsid w:val="00A26A16"/>
    <w:rsid w:val="00A272A6"/>
    <w:rsid w:val="00A31270"/>
    <w:rsid w:val="00A31898"/>
    <w:rsid w:val="00A35EF3"/>
    <w:rsid w:val="00A37DAE"/>
    <w:rsid w:val="00A418D9"/>
    <w:rsid w:val="00A4191C"/>
    <w:rsid w:val="00A41FC6"/>
    <w:rsid w:val="00A420A7"/>
    <w:rsid w:val="00A428B7"/>
    <w:rsid w:val="00A44C25"/>
    <w:rsid w:val="00A5184F"/>
    <w:rsid w:val="00A54157"/>
    <w:rsid w:val="00A542E2"/>
    <w:rsid w:val="00A55F7E"/>
    <w:rsid w:val="00A60847"/>
    <w:rsid w:val="00A62413"/>
    <w:rsid w:val="00A63ABB"/>
    <w:rsid w:val="00A650DC"/>
    <w:rsid w:val="00A653E9"/>
    <w:rsid w:val="00A66189"/>
    <w:rsid w:val="00A70BD2"/>
    <w:rsid w:val="00A74358"/>
    <w:rsid w:val="00A75788"/>
    <w:rsid w:val="00A800F7"/>
    <w:rsid w:val="00A808F7"/>
    <w:rsid w:val="00A81A2F"/>
    <w:rsid w:val="00A85A28"/>
    <w:rsid w:val="00A86F78"/>
    <w:rsid w:val="00A93A19"/>
    <w:rsid w:val="00AA0C4B"/>
    <w:rsid w:val="00AA1DB5"/>
    <w:rsid w:val="00AA2F76"/>
    <w:rsid w:val="00AA3ABE"/>
    <w:rsid w:val="00AA487C"/>
    <w:rsid w:val="00AA696A"/>
    <w:rsid w:val="00AB01A5"/>
    <w:rsid w:val="00AB4214"/>
    <w:rsid w:val="00AB65E1"/>
    <w:rsid w:val="00AB6787"/>
    <w:rsid w:val="00AC06BB"/>
    <w:rsid w:val="00AC2030"/>
    <w:rsid w:val="00AC356A"/>
    <w:rsid w:val="00AC53F7"/>
    <w:rsid w:val="00AC59F6"/>
    <w:rsid w:val="00AC5D66"/>
    <w:rsid w:val="00AC6FA6"/>
    <w:rsid w:val="00AD25DD"/>
    <w:rsid w:val="00AD5A5F"/>
    <w:rsid w:val="00AD6244"/>
    <w:rsid w:val="00AE076D"/>
    <w:rsid w:val="00AE14E0"/>
    <w:rsid w:val="00AE5783"/>
    <w:rsid w:val="00AE6F5E"/>
    <w:rsid w:val="00AF1C07"/>
    <w:rsid w:val="00AF3588"/>
    <w:rsid w:val="00AF3D2E"/>
    <w:rsid w:val="00AF5050"/>
    <w:rsid w:val="00AF7224"/>
    <w:rsid w:val="00B133AF"/>
    <w:rsid w:val="00B133F9"/>
    <w:rsid w:val="00B135D2"/>
    <w:rsid w:val="00B146C7"/>
    <w:rsid w:val="00B15058"/>
    <w:rsid w:val="00B21489"/>
    <w:rsid w:val="00B22327"/>
    <w:rsid w:val="00B22984"/>
    <w:rsid w:val="00B2426E"/>
    <w:rsid w:val="00B26855"/>
    <w:rsid w:val="00B27401"/>
    <w:rsid w:val="00B27C89"/>
    <w:rsid w:val="00B341FE"/>
    <w:rsid w:val="00B342CA"/>
    <w:rsid w:val="00B35098"/>
    <w:rsid w:val="00B351FD"/>
    <w:rsid w:val="00B364F9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7867"/>
    <w:rsid w:val="00B50869"/>
    <w:rsid w:val="00B531D2"/>
    <w:rsid w:val="00B55BDC"/>
    <w:rsid w:val="00B56555"/>
    <w:rsid w:val="00B60513"/>
    <w:rsid w:val="00B63901"/>
    <w:rsid w:val="00B64C1E"/>
    <w:rsid w:val="00B664DA"/>
    <w:rsid w:val="00B6667F"/>
    <w:rsid w:val="00B70CC6"/>
    <w:rsid w:val="00B72DEA"/>
    <w:rsid w:val="00B740A9"/>
    <w:rsid w:val="00B74624"/>
    <w:rsid w:val="00B77A9D"/>
    <w:rsid w:val="00B80F33"/>
    <w:rsid w:val="00B8170D"/>
    <w:rsid w:val="00B82800"/>
    <w:rsid w:val="00B86A94"/>
    <w:rsid w:val="00B90724"/>
    <w:rsid w:val="00B92899"/>
    <w:rsid w:val="00B933C2"/>
    <w:rsid w:val="00B97B34"/>
    <w:rsid w:val="00BA0EA6"/>
    <w:rsid w:val="00BA1FC0"/>
    <w:rsid w:val="00BA355D"/>
    <w:rsid w:val="00BA6D19"/>
    <w:rsid w:val="00BB2011"/>
    <w:rsid w:val="00BB2E44"/>
    <w:rsid w:val="00BB4576"/>
    <w:rsid w:val="00BB47CE"/>
    <w:rsid w:val="00BC29CA"/>
    <w:rsid w:val="00BC2E76"/>
    <w:rsid w:val="00BC50DA"/>
    <w:rsid w:val="00BC61E6"/>
    <w:rsid w:val="00BC79B9"/>
    <w:rsid w:val="00BD250A"/>
    <w:rsid w:val="00BD2F1F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3AF9"/>
    <w:rsid w:val="00BE57A5"/>
    <w:rsid w:val="00BF02E3"/>
    <w:rsid w:val="00BF0612"/>
    <w:rsid w:val="00BF334D"/>
    <w:rsid w:val="00BF4791"/>
    <w:rsid w:val="00BF543B"/>
    <w:rsid w:val="00C00747"/>
    <w:rsid w:val="00C00ADC"/>
    <w:rsid w:val="00C01036"/>
    <w:rsid w:val="00C1079F"/>
    <w:rsid w:val="00C10A04"/>
    <w:rsid w:val="00C132A9"/>
    <w:rsid w:val="00C21498"/>
    <w:rsid w:val="00C2173B"/>
    <w:rsid w:val="00C21B22"/>
    <w:rsid w:val="00C22242"/>
    <w:rsid w:val="00C2267D"/>
    <w:rsid w:val="00C23AE5"/>
    <w:rsid w:val="00C24682"/>
    <w:rsid w:val="00C2550A"/>
    <w:rsid w:val="00C25848"/>
    <w:rsid w:val="00C3080D"/>
    <w:rsid w:val="00C30DA0"/>
    <w:rsid w:val="00C32FFB"/>
    <w:rsid w:val="00C3420C"/>
    <w:rsid w:val="00C36BBD"/>
    <w:rsid w:val="00C37C50"/>
    <w:rsid w:val="00C42376"/>
    <w:rsid w:val="00C454D9"/>
    <w:rsid w:val="00C4586F"/>
    <w:rsid w:val="00C45BEE"/>
    <w:rsid w:val="00C476BE"/>
    <w:rsid w:val="00C47D5A"/>
    <w:rsid w:val="00C51EC2"/>
    <w:rsid w:val="00C52FF1"/>
    <w:rsid w:val="00C56144"/>
    <w:rsid w:val="00C56741"/>
    <w:rsid w:val="00C5720C"/>
    <w:rsid w:val="00C608C8"/>
    <w:rsid w:val="00C64BC7"/>
    <w:rsid w:val="00C65307"/>
    <w:rsid w:val="00C65E40"/>
    <w:rsid w:val="00C6754D"/>
    <w:rsid w:val="00C7025E"/>
    <w:rsid w:val="00C75075"/>
    <w:rsid w:val="00C75575"/>
    <w:rsid w:val="00C77CA4"/>
    <w:rsid w:val="00C813A0"/>
    <w:rsid w:val="00C82222"/>
    <w:rsid w:val="00C8582D"/>
    <w:rsid w:val="00C86AD7"/>
    <w:rsid w:val="00C86B96"/>
    <w:rsid w:val="00C90C1F"/>
    <w:rsid w:val="00C91D94"/>
    <w:rsid w:val="00C91F58"/>
    <w:rsid w:val="00C93998"/>
    <w:rsid w:val="00C97704"/>
    <w:rsid w:val="00C9789D"/>
    <w:rsid w:val="00CA28F4"/>
    <w:rsid w:val="00CA3AFF"/>
    <w:rsid w:val="00CA7A6B"/>
    <w:rsid w:val="00CB33EE"/>
    <w:rsid w:val="00CB55B8"/>
    <w:rsid w:val="00CB5762"/>
    <w:rsid w:val="00CB6CFB"/>
    <w:rsid w:val="00CB6ED7"/>
    <w:rsid w:val="00CC12AB"/>
    <w:rsid w:val="00CC273C"/>
    <w:rsid w:val="00CC27B4"/>
    <w:rsid w:val="00CC398A"/>
    <w:rsid w:val="00CC6003"/>
    <w:rsid w:val="00CC669C"/>
    <w:rsid w:val="00CD06A8"/>
    <w:rsid w:val="00CD1163"/>
    <w:rsid w:val="00CD20AC"/>
    <w:rsid w:val="00CD5F0D"/>
    <w:rsid w:val="00CD61BA"/>
    <w:rsid w:val="00CD7AEB"/>
    <w:rsid w:val="00CE034B"/>
    <w:rsid w:val="00CE0F34"/>
    <w:rsid w:val="00CE16B7"/>
    <w:rsid w:val="00CE3DFC"/>
    <w:rsid w:val="00CF0FA7"/>
    <w:rsid w:val="00CF2023"/>
    <w:rsid w:val="00CF4E28"/>
    <w:rsid w:val="00CF623E"/>
    <w:rsid w:val="00D011F5"/>
    <w:rsid w:val="00D02F03"/>
    <w:rsid w:val="00D05259"/>
    <w:rsid w:val="00D06A45"/>
    <w:rsid w:val="00D10920"/>
    <w:rsid w:val="00D10FDC"/>
    <w:rsid w:val="00D11D1A"/>
    <w:rsid w:val="00D124A5"/>
    <w:rsid w:val="00D1446C"/>
    <w:rsid w:val="00D16257"/>
    <w:rsid w:val="00D20B0C"/>
    <w:rsid w:val="00D25CF4"/>
    <w:rsid w:val="00D27AE0"/>
    <w:rsid w:val="00D3072A"/>
    <w:rsid w:val="00D30B2C"/>
    <w:rsid w:val="00D31B21"/>
    <w:rsid w:val="00D40C88"/>
    <w:rsid w:val="00D40EC1"/>
    <w:rsid w:val="00D44BEB"/>
    <w:rsid w:val="00D50A1A"/>
    <w:rsid w:val="00D51364"/>
    <w:rsid w:val="00D5200E"/>
    <w:rsid w:val="00D52E1D"/>
    <w:rsid w:val="00D564AD"/>
    <w:rsid w:val="00D574EF"/>
    <w:rsid w:val="00D61609"/>
    <w:rsid w:val="00D70AA5"/>
    <w:rsid w:val="00D743BE"/>
    <w:rsid w:val="00D75503"/>
    <w:rsid w:val="00D77E22"/>
    <w:rsid w:val="00D8152A"/>
    <w:rsid w:val="00D816D5"/>
    <w:rsid w:val="00D828F9"/>
    <w:rsid w:val="00D851D6"/>
    <w:rsid w:val="00D86076"/>
    <w:rsid w:val="00D86E67"/>
    <w:rsid w:val="00D87900"/>
    <w:rsid w:val="00D903D9"/>
    <w:rsid w:val="00D942F7"/>
    <w:rsid w:val="00D946C7"/>
    <w:rsid w:val="00D95437"/>
    <w:rsid w:val="00D9625E"/>
    <w:rsid w:val="00DA03F6"/>
    <w:rsid w:val="00DA13BD"/>
    <w:rsid w:val="00DA1D4B"/>
    <w:rsid w:val="00DA3CD1"/>
    <w:rsid w:val="00DA5CC6"/>
    <w:rsid w:val="00DA719A"/>
    <w:rsid w:val="00DB0292"/>
    <w:rsid w:val="00DB1717"/>
    <w:rsid w:val="00DB1E37"/>
    <w:rsid w:val="00DB5C26"/>
    <w:rsid w:val="00DB62E1"/>
    <w:rsid w:val="00DB7B55"/>
    <w:rsid w:val="00DC0AF3"/>
    <w:rsid w:val="00DD0036"/>
    <w:rsid w:val="00DD1424"/>
    <w:rsid w:val="00DD36E7"/>
    <w:rsid w:val="00DD4126"/>
    <w:rsid w:val="00DD72FA"/>
    <w:rsid w:val="00DE50AE"/>
    <w:rsid w:val="00DE541C"/>
    <w:rsid w:val="00DF07ED"/>
    <w:rsid w:val="00DF62EB"/>
    <w:rsid w:val="00DF6506"/>
    <w:rsid w:val="00DF7CD9"/>
    <w:rsid w:val="00DF7D11"/>
    <w:rsid w:val="00E010EF"/>
    <w:rsid w:val="00E01887"/>
    <w:rsid w:val="00E02E9B"/>
    <w:rsid w:val="00E06B64"/>
    <w:rsid w:val="00E1035B"/>
    <w:rsid w:val="00E10F91"/>
    <w:rsid w:val="00E17175"/>
    <w:rsid w:val="00E23E96"/>
    <w:rsid w:val="00E27EAE"/>
    <w:rsid w:val="00E32FFB"/>
    <w:rsid w:val="00E33088"/>
    <w:rsid w:val="00E337C8"/>
    <w:rsid w:val="00E33CE6"/>
    <w:rsid w:val="00E34A57"/>
    <w:rsid w:val="00E361D0"/>
    <w:rsid w:val="00E4161C"/>
    <w:rsid w:val="00E42FB4"/>
    <w:rsid w:val="00E44292"/>
    <w:rsid w:val="00E44CB1"/>
    <w:rsid w:val="00E51111"/>
    <w:rsid w:val="00E53379"/>
    <w:rsid w:val="00E5607B"/>
    <w:rsid w:val="00E616A3"/>
    <w:rsid w:val="00E64323"/>
    <w:rsid w:val="00E645ED"/>
    <w:rsid w:val="00E64871"/>
    <w:rsid w:val="00E64E56"/>
    <w:rsid w:val="00E72359"/>
    <w:rsid w:val="00E72980"/>
    <w:rsid w:val="00E7390E"/>
    <w:rsid w:val="00E75625"/>
    <w:rsid w:val="00E75BE7"/>
    <w:rsid w:val="00E826FE"/>
    <w:rsid w:val="00E854B4"/>
    <w:rsid w:val="00E8638F"/>
    <w:rsid w:val="00E86D0F"/>
    <w:rsid w:val="00E9154B"/>
    <w:rsid w:val="00E91A78"/>
    <w:rsid w:val="00E93053"/>
    <w:rsid w:val="00EA2F1C"/>
    <w:rsid w:val="00EA5085"/>
    <w:rsid w:val="00EA58C8"/>
    <w:rsid w:val="00EB1C3C"/>
    <w:rsid w:val="00EB2C61"/>
    <w:rsid w:val="00EB3634"/>
    <w:rsid w:val="00EB79C9"/>
    <w:rsid w:val="00EC0B69"/>
    <w:rsid w:val="00EC1A98"/>
    <w:rsid w:val="00EC2C6B"/>
    <w:rsid w:val="00EC51E5"/>
    <w:rsid w:val="00EC697F"/>
    <w:rsid w:val="00EC728D"/>
    <w:rsid w:val="00EC734A"/>
    <w:rsid w:val="00ED0050"/>
    <w:rsid w:val="00ED01E7"/>
    <w:rsid w:val="00ED57A8"/>
    <w:rsid w:val="00ED5D7C"/>
    <w:rsid w:val="00ED6042"/>
    <w:rsid w:val="00EE04F5"/>
    <w:rsid w:val="00EE1B3B"/>
    <w:rsid w:val="00EE483D"/>
    <w:rsid w:val="00EE5EB9"/>
    <w:rsid w:val="00EE6173"/>
    <w:rsid w:val="00EE66B8"/>
    <w:rsid w:val="00EF19B2"/>
    <w:rsid w:val="00EF28E3"/>
    <w:rsid w:val="00EF4352"/>
    <w:rsid w:val="00EF699D"/>
    <w:rsid w:val="00EF6C30"/>
    <w:rsid w:val="00F01407"/>
    <w:rsid w:val="00F02084"/>
    <w:rsid w:val="00F03C18"/>
    <w:rsid w:val="00F05184"/>
    <w:rsid w:val="00F101CE"/>
    <w:rsid w:val="00F11313"/>
    <w:rsid w:val="00F16430"/>
    <w:rsid w:val="00F16601"/>
    <w:rsid w:val="00F17718"/>
    <w:rsid w:val="00F178EF"/>
    <w:rsid w:val="00F17A2E"/>
    <w:rsid w:val="00F206E7"/>
    <w:rsid w:val="00F215A3"/>
    <w:rsid w:val="00F21C3A"/>
    <w:rsid w:val="00F2719D"/>
    <w:rsid w:val="00F324A6"/>
    <w:rsid w:val="00F37D34"/>
    <w:rsid w:val="00F42758"/>
    <w:rsid w:val="00F5028A"/>
    <w:rsid w:val="00F53E7E"/>
    <w:rsid w:val="00F57880"/>
    <w:rsid w:val="00F60CAC"/>
    <w:rsid w:val="00F61317"/>
    <w:rsid w:val="00F65771"/>
    <w:rsid w:val="00F664F4"/>
    <w:rsid w:val="00F7106C"/>
    <w:rsid w:val="00F72DA3"/>
    <w:rsid w:val="00F7493E"/>
    <w:rsid w:val="00F84ED6"/>
    <w:rsid w:val="00F93EB6"/>
    <w:rsid w:val="00F9609E"/>
    <w:rsid w:val="00F96B27"/>
    <w:rsid w:val="00F97140"/>
    <w:rsid w:val="00FA1751"/>
    <w:rsid w:val="00FA1C44"/>
    <w:rsid w:val="00FA2808"/>
    <w:rsid w:val="00FA42E0"/>
    <w:rsid w:val="00FB279B"/>
    <w:rsid w:val="00FB4CF9"/>
    <w:rsid w:val="00FB4ED7"/>
    <w:rsid w:val="00FB5EEF"/>
    <w:rsid w:val="00FC2B7D"/>
    <w:rsid w:val="00FC3975"/>
    <w:rsid w:val="00FD20F4"/>
    <w:rsid w:val="00FD2698"/>
    <w:rsid w:val="00FD2EC4"/>
    <w:rsid w:val="00FD7622"/>
    <w:rsid w:val="00FE2963"/>
    <w:rsid w:val="00FE2E82"/>
    <w:rsid w:val="00FE41AE"/>
    <w:rsid w:val="00FE5DF1"/>
    <w:rsid w:val="00FF0ADC"/>
    <w:rsid w:val="00FF3CE4"/>
    <w:rsid w:val="00FF4666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9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3277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2</cp:revision>
  <dcterms:created xsi:type="dcterms:W3CDTF">2022-04-02T21:31:00Z</dcterms:created>
  <dcterms:modified xsi:type="dcterms:W3CDTF">2022-04-02T21:31:00Z</dcterms:modified>
</cp:coreProperties>
</file>