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05F80" w14:textId="77777777" w:rsidR="00C86B96" w:rsidRDefault="00C86B96" w:rsidP="00C86B96">
      <w:pPr>
        <w:pStyle w:val="wordsection1"/>
        <w:rPr>
          <w:rFonts w:ascii="Intel Clear" w:hAnsi="Intel Clear" w:cs="Intel Clear"/>
          <w:b/>
          <w:bCs/>
          <w:color w:val="FF0000"/>
          <w:sz w:val="22"/>
          <w:szCs w:val="22"/>
        </w:rPr>
      </w:pPr>
      <w:r>
        <w:rPr>
          <w:rFonts w:ascii="Intel Clear" w:hAnsi="Intel Clear" w:cs="Intel Clear"/>
          <w:b/>
          <w:bCs/>
          <w:color w:val="FF0000"/>
        </w:rPr>
        <w:t>Contains or Derived from Supplier Confidential Information</w:t>
      </w:r>
    </w:p>
    <w:p w14:paraId="62D9A424" w14:textId="01831639" w:rsidR="00D30B2C" w:rsidRPr="00940880" w:rsidRDefault="00C86B96" w:rsidP="00940880">
      <w:pPr>
        <w:rPr>
          <w:b/>
          <w:bCs/>
          <w:u w:val="single"/>
        </w:rPr>
      </w:pPr>
      <w:r w:rsidRPr="00D40C88">
        <w:rPr>
          <w:b/>
          <w:bCs/>
          <w:u w:val="single"/>
        </w:rPr>
        <w:t>Summary</w:t>
      </w:r>
    </w:p>
    <w:p w14:paraId="1EDA51AE" w14:textId="59FB7E26" w:rsidR="002B3FC6" w:rsidRDefault="000515B0" w:rsidP="00E474D2">
      <w:pPr>
        <w:ind w:left="180"/>
      </w:pPr>
      <w:r>
        <w:t xml:space="preserve">A preliminary </w:t>
      </w:r>
      <w:r w:rsidR="00E5607B">
        <w:t>cost</w:t>
      </w:r>
      <w:r w:rsidR="00E5607B">
        <w:t xml:space="preserve"> </w:t>
      </w:r>
      <w:r w:rsidR="003018A1">
        <w:t>comparison</w:t>
      </w:r>
      <w:r>
        <w:t xml:space="preserve"> </w:t>
      </w:r>
      <w:r w:rsidR="003018A1">
        <w:t>of</w:t>
      </w:r>
      <w:r>
        <w:t xml:space="preserve"> </w:t>
      </w:r>
      <w:r>
        <w:t>Battlemage base</w:t>
      </w:r>
      <w:r w:rsidR="00330095">
        <w:t xml:space="preserve"> </w:t>
      </w:r>
      <w:r w:rsidR="00E5607B">
        <w:t xml:space="preserve">die </w:t>
      </w:r>
      <w:r w:rsidR="00330095">
        <w:t xml:space="preserve">between </w:t>
      </w:r>
      <w:r>
        <w:t>P1222.6 and N6 was done.</w:t>
      </w:r>
      <w:r w:rsidR="003018A1">
        <w:t xml:space="preserve">  </w:t>
      </w:r>
      <w:r w:rsidR="006171AA">
        <w:t xml:space="preserve">SRAM optimized N6 </w:t>
      </w:r>
      <w:r w:rsidR="00635BF3">
        <w:t>is</w:t>
      </w:r>
      <w:r w:rsidR="00B933C2">
        <w:t xml:space="preserve"> on par</w:t>
      </w:r>
      <w:r w:rsidR="0050432C">
        <w:t xml:space="preserve"> with P1222.6</w:t>
      </w:r>
      <w:r w:rsidR="00F61317">
        <w:t xml:space="preserve">.   </w:t>
      </w:r>
      <w:r w:rsidR="004B7CEB">
        <w:t xml:space="preserve">This exercise also </w:t>
      </w:r>
      <w:r w:rsidR="002B3FC6">
        <w:t>prompts</w:t>
      </w:r>
      <w:r w:rsidR="004B7CEB">
        <w:t xml:space="preserve"> additional </w:t>
      </w:r>
      <w:r w:rsidR="009D5C96">
        <w:t xml:space="preserve">stacking replacement issue as well as </w:t>
      </w:r>
      <w:r w:rsidR="004B7CEB">
        <w:t xml:space="preserve">cost reduction </w:t>
      </w:r>
      <w:r w:rsidR="00FE41AE">
        <w:t>opportunity</w:t>
      </w:r>
      <w:r w:rsidR="002B3FC6">
        <w:t xml:space="preserve"> in </w:t>
      </w:r>
      <w:r w:rsidR="00AE076D">
        <w:t>packaging</w:t>
      </w:r>
      <w:r w:rsidR="00AE076D">
        <w:t xml:space="preserve"> </w:t>
      </w:r>
      <w:r w:rsidR="001B21E3">
        <w:t>and SRAM yield boosting.</w:t>
      </w:r>
      <w:r w:rsidR="00C608C8">
        <w:t xml:space="preserve"> </w:t>
      </w:r>
      <w:r w:rsidR="001412E6">
        <w:t xml:space="preserve"> </w:t>
      </w:r>
      <w:r w:rsidR="00C608C8">
        <w:t xml:space="preserve">A </w:t>
      </w:r>
      <w:r w:rsidR="007C202B">
        <w:t>BMG-base</w:t>
      </w:r>
      <w:r w:rsidR="007C202B">
        <w:t>/</w:t>
      </w:r>
      <w:r w:rsidR="007C202B">
        <w:t>ARL-</w:t>
      </w:r>
      <w:r w:rsidR="001412E6">
        <w:t>px-</w:t>
      </w:r>
      <w:r w:rsidR="007C202B">
        <w:t>halo</w:t>
      </w:r>
      <w:r w:rsidR="007C202B">
        <w:t xml:space="preserve"> </w:t>
      </w:r>
      <w:r w:rsidR="00C608C8">
        <w:t xml:space="preserve">dual-drive </w:t>
      </w:r>
      <w:r w:rsidR="001412E6">
        <w:t xml:space="preserve">meeting </w:t>
      </w:r>
      <w:r w:rsidR="00C608C8">
        <w:t xml:space="preserve">will be planned </w:t>
      </w:r>
      <w:r w:rsidR="007C202B">
        <w:t xml:space="preserve">next week </w:t>
      </w:r>
      <w:r w:rsidR="00C608C8">
        <w:t>between FTE and Product owners/architects.</w:t>
      </w:r>
    </w:p>
    <w:p w14:paraId="2A47A444" w14:textId="2D833D7B" w:rsidR="008D4DD3" w:rsidRDefault="0050432C" w:rsidP="00E474D2">
      <w:pPr>
        <w:ind w:left="180"/>
      </w:pPr>
      <w:r>
        <w:t xml:space="preserve"> </w:t>
      </w:r>
      <w:r w:rsidR="00635BF3">
        <w:t xml:space="preserve"> </w:t>
      </w:r>
      <w:r w:rsidR="000515B0">
        <w:t xml:space="preserve"> </w:t>
      </w:r>
    </w:p>
    <w:p w14:paraId="380D9E1C" w14:textId="20379793" w:rsidR="002D2EE6" w:rsidRDefault="00EE66B8" w:rsidP="000A7D19">
      <w:pPr>
        <w:ind w:left="180"/>
      </w:pPr>
      <w:r>
        <w:t xml:space="preserve">Good progress on </w:t>
      </w:r>
      <w:r w:rsidR="002D2EE6">
        <w:t>3DIC</w:t>
      </w:r>
      <w:r w:rsidR="002D2EE6">
        <w:t xml:space="preserve"> cookbook </w:t>
      </w:r>
      <w:r>
        <w:t xml:space="preserve">and </w:t>
      </w:r>
      <w:r w:rsidR="002D2EE6">
        <w:t>leadership transition</w:t>
      </w:r>
      <w:r>
        <w:t xml:space="preserve">.  </w:t>
      </w:r>
      <w:r w:rsidR="009B7D6E">
        <w:t>F</w:t>
      </w:r>
      <w:r w:rsidR="00880F82">
        <w:t>T</w:t>
      </w:r>
      <w:r w:rsidR="00DF07ED">
        <w:t xml:space="preserve"> </w:t>
      </w:r>
      <w:r w:rsidR="009B7D6E">
        <w:t>plan</w:t>
      </w:r>
      <w:r w:rsidR="00880F82">
        <w:t>s</w:t>
      </w:r>
      <w:r w:rsidR="009B7D6E">
        <w:t xml:space="preserve"> to pul</w:t>
      </w:r>
      <w:r w:rsidR="00880F82">
        <w:t>l in</w:t>
      </w:r>
      <w:r w:rsidR="009B7D6E">
        <w:t xml:space="preserve"> </w:t>
      </w:r>
      <w:r w:rsidR="00DF07ED">
        <w:t xml:space="preserve">cookbook </w:t>
      </w:r>
      <w:r w:rsidR="0051026B">
        <w:t>by 2 weeks</w:t>
      </w:r>
      <w:r w:rsidR="00BE1725">
        <w:t xml:space="preserve"> (ECD WW12)</w:t>
      </w:r>
    </w:p>
    <w:p w14:paraId="5297F6CC" w14:textId="2AE3DC75" w:rsidR="00BE1725" w:rsidRDefault="00BE1725" w:rsidP="000A7D19">
      <w:pPr>
        <w:ind w:left="180"/>
      </w:pPr>
    </w:p>
    <w:p w14:paraId="028D4103" w14:textId="2F278646" w:rsidR="00BE1725" w:rsidRDefault="00205AE6" w:rsidP="000A7D19">
      <w:pPr>
        <w:ind w:left="180"/>
      </w:pPr>
      <w:r>
        <w:t xml:space="preserve">N2 L1 PPA </w:t>
      </w:r>
      <w:r w:rsidR="00E75625">
        <w:t xml:space="preserve">project </w:t>
      </w:r>
      <w:r w:rsidR="009C2ED2">
        <w:t xml:space="preserve">encountered setback on tool compatibility </w:t>
      </w:r>
      <w:r w:rsidR="003A67C9">
        <w:t xml:space="preserve">issues </w:t>
      </w:r>
      <w:r w:rsidR="00EB3634">
        <w:t xml:space="preserve">in </w:t>
      </w:r>
      <w:r w:rsidR="009C2ED2">
        <w:t>parasitic extract</w:t>
      </w:r>
      <w:r w:rsidR="003A67C9">
        <w:t xml:space="preserve">ion. </w:t>
      </w:r>
      <w:r w:rsidR="002259CB">
        <w:t xml:space="preserve">  </w:t>
      </w:r>
      <w:r w:rsidR="00DB1717">
        <w:t xml:space="preserve">Debug </w:t>
      </w:r>
      <w:r w:rsidR="004659A1">
        <w:t xml:space="preserve">with Synopsis </w:t>
      </w:r>
      <w:r w:rsidR="00DB1717">
        <w:t xml:space="preserve">and </w:t>
      </w:r>
      <w:r w:rsidR="004659A1">
        <w:t xml:space="preserve">other </w:t>
      </w:r>
      <w:r w:rsidR="00DB1717">
        <w:t>r</w:t>
      </w:r>
      <w:r w:rsidR="002259CB">
        <w:t xml:space="preserve">emediation </w:t>
      </w:r>
      <w:r w:rsidR="00E75625">
        <w:t>such as</w:t>
      </w:r>
      <w:r w:rsidR="004C371A">
        <w:t xml:space="preserve"> </w:t>
      </w:r>
      <w:r w:rsidR="00ED6042">
        <w:t xml:space="preserve">using </w:t>
      </w:r>
      <w:r w:rsidR="004659A1">
        <w:t>previous</w:t>
      </w:r>
      <w:r w:rsidR="00AA487C">
        <w:t>ly</w:t>
      </w:r>
      <w:r w:rsidR="00DB1717">
        <w:t xml:space="preserve"> known good </w:t>
      </w:r>
      <w:r w:rsidR="00AA487C">
        <w:t xml:space="preserve">revision </w:t>
      </w:r>
      <w:r w:rsidR="00EB2C61">
        <w:t xml:space="preserve">are in progress </w:t>
      </w:r>
      <w:r>
        <w:t>to get back on track.</w:t>
      </w:r>
      <w:r w:rsidR="00ED6042">
        <w:t xml:space="preserve"> </w:t>
      </w:r>
    </w:p>
    <w:p w14:paraId="58761A88" w14:textId="0FBEA8FD" w:rsidR="0038376B" w:rsidRDefault="0038376B" w:rsidP="002D578D"/>
    <w:p w14:paraId="05802691" w14:textId="77777777" w:rsidR="00C65E40" w:rsidRPr="00D40C88" w:rsidRDefault="00C65E40" w:rsidP="00C65E40">
      <w:pPr>
        <w:rPr>
          <w:b/>
          <w:bCs/>
          <w:u w:val="single"/>
        </w:rPr>
      </w:pPr>
      <w:r w:rsidRPr="00D40C88">
        <w:rPr>
          <w:b/>
          <w:bCs/>
          <w:u w:val="single"/>
        </w:rPr>
        <w:t>Q1 OKR tracking</w:t>
      </w:r>
    </w:p>
    <w:p w14:paraId="20543543" w14:textId="4A207052" w:rsidR="00C65E40" w:rsidRDefault="00C65E40" w:rsidP="00C65E40">
      <w:pPr>
        <w:ind w:left="360" w:hanging="180"/>
      </w:pPr>
      <w:r w:rsidRPr="00D40C88">
        <w:rPr>
          <w:b/>
          <w:bCs/>
        </w:rPr>
        <w:t>3DIC Modular Methodology and Decision Process:</w:t>
      </w:r>
      <w:r>
        <w:t xml:space="preserve"> OSATs and Foundries capability ranking completed based on the common metrics (ECD Apr</w:t>
      </w:r>
      <w:r w:rsidR="005A184E">
        <w:t>’22</w:t>
      </w:r>
      <w:r>
        <w:t>)</w:t>
      </w:r>
    </w:p>
    <w:p w14:paraId="583FC793" w14:textId="2450C50C" w:rsidR="0012364D" w:rsidRDefault="00C65E40" w:rsidP="00355F38">
      <w:pPr>
        <w:pStyle w:val="ListParagraph"/>
        <w:ind w:hanging="360"/>
        <w:rPr>
          <w:color w:val="000000" w:themeColor="text1"/>
        </w:rPr>
      </w:pPr>
      <w:r>
        <w:rPr>
          <w:b/>
          <w:bCs/>
          <w:color w:val="0070C0"/>
        </w:rPr>
        <w:t>Status:</w:t>
      </w:r>
    </w:p>
    <w:p w14:paraId="7286DA6E" w14:textId="1F42026B" w:rsidR="00E34A57" w:rsidRDefault="00431D62" w:rsidP="00E34A57">
      <w:pPr>
        <w:numPr>
          <w:ilvl w:val="0"/>
          <w:numId w:val="4"/>
        </w:numPr>
        <w:ind w:left="900" w:hanging="180"/>
        <w:rPr>
          <w:color w:val="000000" w:themeColor="text1"/>
        </w:rPr>
      </w:pPr>
      <w:r>
        <w:rPr>
          <w:color w:val="000000" w:themeColor="text1"/>
        </w:rPr>
        <w:t>Cookbook content owners</w:t>
      </w:r>
      <w:r w:rsidR="00626DFE">
        <w:rPr>
          <w:color w:val="000000" w:themeColor="text1"/>
        </w:rPr>
        <w:t>hip closed</w:t>
      </w:r>
      <w:r w:rsidR="00E854B4">
        <w:rPr>
          <w:color w:val="000000" w:themeColor="text1"/>
        </w:rPr>
        <w:t>.   2.xD content uses suppliers</w:t>
      </w:r>
      <w:r w:rsidR="00626DFE">
        <w:rPr>
          <w:color w:val="000000" w:themeColor="text1"/>
        </w:rPr>
        <w:t>’</w:t>
      </w:r>
      <w:r w:rsidR="00E854B4">
        <w:rPr>
          <w:color w:val="000000" w:themeColor="text1"/>
        </w:rPr>
        <w:t xml:space="preserve"> </w:t>
      </w:r>
      <w:r w:rsidR="00BC50DA">
        <w:rPr>
          <w:color w:val="000000" w:themeColor="text1"/>
        </w:rPr>
        <w:t xml:space="preserve">information and WoW 3D will be based </w:t>
      </w:r>
      <w:r w:rsidR="00626DFE">
        <w:rPr>
          <w:color w:val="000000" w:themeColor="text1"/>
        </w:rPr>
        <w:t>on</w:t>
      </w:r>
      <w:r w:rsidR="00BC50DA">
        <w:rPr>
          <w:color w:val="000000" w:themeColor="text1"/>
        </w:rPr>
        <w:t xml:space="preserve"> </w:t>
      </w:r>
      <w:r w:rsidRPr="00431D62">
        <w:rPr>
          <w:color w:val="000000" w:themeColor="text1"/>
        </w:rPr>
        <w:t>publ</w:t>
      </w:r>
      <w:r w:rsidR="00E34A57">
        <w:rPr>
          <w:color w:val="000000" w:themeColor="text1"/>
        </w:rPr>
        <w:t>ic</w:t>
      </w:r>
      <w:r w:rsidRPr="00431D62">
        <w:rPr>
          <w:color w:val="000000" w:themeColor="text1"/>
        </w:rPr>
        <w:t xml:space="preserve"> data as preliminary placeholder.  ECD for all entries </w:t>
      </w:r>
      <w:proofErr w:type="gramStart"/>
      <w:r w:rsidRPr="00431D62">
        <w:rPr>
          <w:color w:val="000000" w:themeColor="text1"/>
        </w:rPr>
        <w:t>ww12</w:t>
      </w:r>
      <w:proofErr w:type="gramEnd"/>
      <w:r w:rsidR="00E34A57">
        <w:rPr>
          <w:color w:val="000000" w:themeColor="text1"/>
        </w:rPr>
        <w:t xml:space="preserve">!!! </w:t>
      </w:r>
    </w:p>
    <w:p w14:paraId="6299A6E8" w14:textId="2632220C" w:rsidR="00791094" w:rsidRDefault="00431D62" w:rsidP="00791094">
      <w:pPr>
        <w:numPr>
          <w:ilvl w:val="0"/>
          <w:numId w:val="4"/>
        </w:numPr>
        <w:ind w:left="900" w:hanging="180"/>
        <w:rPr>
          <w:color w:val="000000" w:themeColor="text1"/>
        </w:rPr>
      </w:pPr>
      <w:r w:rsidRPr="00E34A57">
        <w:rPr>
          <w:color w:val="000000" w:themeColor="text1"/>
        </w:rPr>
        <w:t xml:space="preserve">Focus Team discussed about how to capture the thermals consideration for 3DIC to compare </w:t>
      </w:r>
      <w:proofErr w:type="spellStart"/>
      <w:r w:rsidRPr="00E34A57">
        <w:rPr>
          <w:color w:val="000000" w:themeColor="text1"/>
        </w:rPr>
        <w:t>uBump</w:t>
      </w:r>
      <w:proofErr w:type="spellEnd"/>
      <w:r w:rsidRPr="00E34A57">
        <w:rPr>
          <w:color w:val="000000" w:themeColor="text1"/>
        </w:rPr>
        <w:t xml:space="preserve">-vs-HB or opportunity in design (of pads/interconnects) in Hybrid bonding 3DIC for </w:t>
      </w:r>
      <w:proofErr w:type="gramStart"/>
      <w:r w:rsidRPr="00E34A57">
        <w:rPr>
          <w:color w:val="000000" w:themeColor="text1"/>
        </w:rPr>
        <w:t>thermals;  Decided</w:t>
      </w:r>
      <w:proofErr w:type="gramEnd"/>
      <w:r w:rsidRPr="00E34A57">
        <w:rPr>
          <w:color w:val="000000" w:themeColor="text1"/>
        </w:rPr>
        <w:t xml:space="preserve"> to reach out to TEG for collaboration on this aspect; TEG may also have 2.xD simulations to correlate MTS</w:t>
      </w:r>
      <w:r w:rsidR="00AC2030">
        <w:rPr>
          <w:color w:val="000000" w:themeColor="text1"/>
        </w:rPr>
        <w:t xml:space="preserve"> vs. </w:t>
      </w:r>
      <w:r w:rsidRPr="00E34A57">
        <w:rPr>
          <w:color w:val="000000" w:themeColor="text1"/>
        </w:rPr>
        <w:t>DTS since they support design for 2.3D.</w:t>
      </w:r>
    </w:p>
    <w:p w14:paraId="72D88F07" w14:textId="77777777" w:rsidR="00793D67" w:rsidRDefault="00431D62" w:rsidP="00793D67">
      <w:pPr>
        <w:numPr>
          <w:ilvl w:val="0"/>
          <w:numId w:val="4"/>
        </w:numPr>
        <w:ind w:left="900" w:hanging="180"/>
        <w:rPr>
          <w:color w:val="000000" w:themeColor="text1"/>
        </w:rPr>
      </w:pPr>
      <w:r w:rsidRPr="00791094">
        <w:rPr>
          <w:color w:val="000000" w:themeColor="text1"/>
        </w:rPr>
        <w:t>Started correlating MTS features to DTS for TSV and Bond pads.</w:t>
      </w:r>
    </w:p>
    <w:p w14:paraId="1F72DC81" w14:textId="653DF5F9" w:rsidR="004D6FA4" w:rsidRPr="00793D67" w:rsidRDefault="00431D62" w:rsidP="00793D67">
      <w:pPr>
        <w:numPr>
          <w:ilvl w:val="0"/>
          <w:numId w:val="4"/>
        </w:numPr>
        <w:ind w:left="900" w:hanging="180"/>
        <w:rPr>
          <w:color w:val="000000" w:themeColor="text1"/>
        </w:rPr>
      </w:pPr>
      <w:r w:rsidRPr="00793D67">
        <w:rPr>
          <w:color w:val="000000" w:themeColor="text1"/>
        </w:rPr>
        <w:t xml:space="preserve">Provided a basic process flow (based on understanding from published </w:t>
      </w:r>
      <w:proofErr w:type="gramStart"/>
      <w:r w:rsidRPr="00793D67">
        <w:rPr>
          <w:color w:val="000000" w:themeColor="text1"/>
        </w:rPr>
        <w:t>info)  for</w:t>
      </w:r>
      <w:proofErr w:type="gramEnd"/>
      <w:r w:rsidRPr="00793D67">
        <w:rPr>
          <w:color w:val="000000" w:themeColor="text1"/>
        </w:rPr>
        <w:t xml:space="preserve"> </w:t>
      </w:r>
      <w:proofErr w:type="spellStart"/>
      <w:r w:rsidRPr="00793D67">
        <w:rPr>
          <w:color w:val="000000" w:themeColor="text1"/>
        </w:rPr>
        <w:t>SoIC</w:t>
      </w:r>
      <w:proofErr w:type="spellEnd"/>
      <w:r w:rsidRPr="00793D67">
        <w:rPr>
          <w:color w:val="000000" w:themeColor="text1"/>
        </w:rPr>
        <w:t xml:space="preserve"> to develop a bottom up cost analysis [Cost analysis working group to develop TCO]</w:t>
      </w:r>
    </w:p>
    <w:p w14:paraId="2AE77D10" w14:textId="0E27AC6C" w:rsidR="00460039" w:rsidRDefault="00990E93" w:rsidP="00C56144">
      <w:pPr>
        <w:ind w:left="720" w:hanging="360"/>
        <w:rPr>
          <w:b/>
          <w:bCs/>
          <w:color w:val="0070C0"/>
        </w:rPr>
      </w:pPr>
      <w:r w:rsidRPr="00990E93">
        <w:rPr>
          <w:b/>
          <w:bCs/>
          <w:color w:val="0070C0"/>
        </w:rPr>
        <w:t xml:space="preserve">Trending: </w:t>
      </w:r>
    </w:p>
    <w:p w14:paraId="230E6A53" w14:textId="02476242" w:rsidR="00793D67" w:rsidRPr="000B4C24" w:rsidRDefault="00793D67" w:rsidP="000B4C24">
      <w:pPr>
        <w:numPr>
          <w:ilvl w:val="0"/>
          <w:numId w:val="4"/>
        </w:numPr>
        <w:ind w:left="900" w:hanging="180"/>
        <w:rPr>
          <w:color w:val="000000" w:themeColor="text1"/>
        </w:rPr>
      </w:pPr>
      <w:r>
        <w:rPr>
          <w:color w:val="000000" w:themeColor="text1"/>
        </w:rPr>
        <w:t xml:space="preserve">Engaging with </w:t>
      </w:r>
      <w:r w:rsidR="00A55F7E">
        <w:rPr>
          <w:color w:val="000000" w:themeColor="text1"/>
        </w:rPr>
        <w:t>u</w:t>
      </w:r>
      <w:r w:rsidR="000B4C24">
        <w:rPr>
          <w:color w:val="000000" w:themeColor="text1"/>
        </w:rPr>
        <w:t>niversity research for 3DIC thermal modeling and test structure validation.</w:t>
      </w:r>
    </w:p>
    <w:p w14:paraId="5D140B21" w14:textId="77777777" w:rsidR="00C65E40" w:rsidRDefault="00C65E40" w:rsidP="00C65E40">
      <w:pPr>
        <w:ind w:left="360" w:hanging="180"/>
      </w:pPr>
      <w:r w:rsidRPr="00D40C88">
        <w:rPr>
          <w:b/>
          <w:bCs/>
        </w:rPr>
        <w:t>Predictive DTCO:</w:t>
      </w:r>
      <w:r>
        <w:t xml:space="preserve"> N2 exploration and N3 optimization based on L1 PPA (ECD Apr’22)</w:t>
      </w:r>
    </w:p>
    <w:p w14:paraId="62F6C5C4" w14:textId="07912817" w:rsidR="00942452" w:rsidRDefault="00C65E40" w:rsidP="00B364F9">
      <w:pPr>
        <w:pStyle w:val="ListParagraph"/>
        <w:ind w:hanging="360"/>
        <w:rPr>
          <w:b/>
          <w:bCs/>
          <w:color w:val="0070C0"/>
        </w:rPr>
      </w:pPr>
      <w:r>
        <w:rPr>
          <w:b/>
          <w:bCs/>
          <w:color w:val="0070C0"/>
        </w:rPr>
        <w:t>Status:</w:t>
      </w:r>
    </w:p>
    <w:p w14:paraId="1856F285" w14:textId="596607F5" w:rsidR="00942452" w:rsidRPr="002166BA" w:rsidRDefault="00707560" w:rsidP="002166BA">
      <w:pPr>
        <w:pStyle w:val="ListParagraph"/>
        <w:numPr>
          <w:ilvl w:val="0"/>
          <w:numId w:val="4"/>
        </w:numPr>
        <w:ind w:left="900" w:hanging="180"/>
        <w:rPr>
          <w:color w:val="000000" w:themeColor="text1"/>
        </w:rPr>
      </w:pPr>
      <w:r>
        <w:t>N2 L1 PPA project encountered setback on tools compatibility issues in parasitic extraction.   Debug with Synopsis and other remediation such as using previously known good revision are in progress to get back on track.</w:t>
      </w:r>
    </w:p>
    <w:p w14:paraId="560C07E9" w14:textId="0D6C9281" w:rsidR="00C65E40" w:rsidRDefault="00C65E40" w:rsidP="00DB0292">
      <w:pPr>
        <w:pStyle w:val="ListParagraph"/>
        <w:ind w:hanging="360"/>
        <w:rPr>
          <w:color w:val="000000" w:themeColor="text1"/>
        </w:rPr>
      </w:pPr>
      <w:r>
        <w:rPr>
          <w:b/>
          <w:bCs/>
          <w:color w:val="0070C0"/>
        </w:rPr>
        <w:t>Trending:</w:t>
      </w:r>
    </w:p>
    <w:p w14:paraId="22A20138" w14:textId="77777777" w:rsidR="009D1ACE" w:rsidRPr="009D1ACE" w:rsidRDefault="00A63ABB" w:rsidP="00A63ABB">
      <w:pPr>
        <w:pStyle w:val="ListParagraph"/>
        <w:numPr>
          <w:ilvl w:val="0"/>
          <w:numId w:val="4"/>
        </w:numPr>
        <w:ind w:left="900" w:hanging="180"/>
        <w:rPr>
          <w:color w:val="000000" w:themeColor="text1"/>
        </w:rPr>
      </w:pPr>
      <w:r w:rsidRPr="00A63ABB">
        <w:rPr>
          <w:rFonts w:ascii="Calibri" w:eastAsia="Times New Roman" w:hAnsi="Calibri" w:cs="Times New Roman"/>
          <w:color w:val="212121"/>
        </w:rPr>
        <w:t xml:space="preserve">Standard Cell Layouts: ECD </w:t>
      </w:r>
      <w:r w:rsidRPr="00A63ABB">
        <w:rPr>
          <w:rFonts w:ascii="Calibri" w:hAnsi="Calibri" w:cs="Times New Roman"/>
          <w:color w:val="212121"/>
        </w:rPr>
        <w:t>WW13</w:t>
      </w:r>
    </w:p>
    <w:p w14:paraId="186F3050" w14:textId="77777777" w:rsidR="009D1ACE" w:rsidRPr="009D1ACE" w:rsidRDefault="00A63ABB" w:rsidP="00A63ABB">
      <w:pPr>
        <w:pStyle w:val="ListParagraph"/>
        <w:numPr>
          <w:ilvl w:val="0"/>
          <w:numId w:val="4"/>
        </w:numPr>
        <w:ind w:left="900" w:hanging="180"/>
        <w:rPr>
          <w:color w:val="000000" w:themeColor="text1"/>
        </w:rPr>
      </w:pPr>
      <w:r w:rsidRPr="00A63ABB">
        <w:rPr>
          <w:rFonts w:ascii="Calibri" w:eastAsia="Times New Roman" w:hAnsi="Calibri" w:cs="Times New Roman"/>
          <w:color w:val="212121"/>
        </w:rPr>
        <w:t>Compact Model: ECD</w:t>
      </w:r>
      <w:r w:rsidRPr="00A63ABB">
        <w:rPr>
          <w:rFonts w:ascii="Calibri" w:hAnsi="Calibri" w:cs="Times New Roman"/>
          <w:color w:val="212121"/>
        </w:rPr>
        <w:t xml:space="preserve"> WW12.</w:t>
      </w:r>
    </w:p>
    <w:p w14:paraId="603CBDEB" w14:textId="52727E85" w:rsidR="00A63ABB" w:rsidRPr="009D1ACE" w:rsidRDefault="00A63ABB" w:rsidP="00A63ABB">
      <w:pPr>
        <w:pStyle w:val="ListParagraph"/>
        <w:numPr>
          <w:ilvl w:val="0"/>
          <w:numId w:val="4"/>
        </w:numPr>
        <w:ind w:left="900" w:hanging="180"/>
        <w:rPr>
          <w:color w:val="000000" w:themeColor="text1"/>
        </w:rPr>
      </w:pPr>
      <w:r w:rsidRPr="00A63ABB">
        <w:rPr>
          <w:rFonts w:ascii="Calibri" w:eastAsia="Times New Roman" w:hAnsi="Calibri" w:cs="Times New Roman"/>
          <w:color w:val="212121"/>
        </w:rPr>
        <w:t xml:space="preserve">Parasitic RC Extraction: pending Poisson solver </w:t>
      </w:r>
      <w:r w:rsidR="00C1079F">
        <w:rPr>
          <w:rFonts w:ascii="Calibri" w:eastAsia="Times New Roman" w:hAnsi="Calibri" w:cs="Times New Roman"/>
          <w:color w:val="212121"/>
        </w:rPr>
        <w:t>installation</w:t>
      </w:r>
      <w:r w:rsidRPr="00A63ABB">
        <w:rPr>
          <w:rFonts w:ascii="Calibri" w:eastAsia="Times New Roman" w:hAnsi="Calibri" w:cs="Times New Roman"/>
          <w:color w:val="212121"/>
        </w:rPr>
        <w:t xml:space="preserve"> </w:t>
      </w:r>
    </w:p>
    <w:p w14:paraId="6EC670E5" w14:textId="2EF23AAF" w:rsidR="00C65E40" w:rsidRPr="00561653" w:rsidRDefault="00C65E40" w:rsidP="00D40C88">
      <w:pPr>
        <w:ind w:left="360" w:hanging="180"/>
      </w:pPr>
      <w:r w:rsidRPr="00D40C88">
        <w:rPr>
          <w:b/>
          <w:bCs/>
        </w:rPr>
        <w:t>Cache Memory disaggregation strategy:</w:t>
      </w:r>
      <w:r>
        <w:t xml:space="preserve"> Module Integration options RA/RM in place </w:t>
      </w:r>
    </w:p>
    <w:p w14:paraId="741A6609" w14:textId="77777777" w:rsidR="00C65E40" w:rsidRPr="00825B89" w:rsidRDefault="00C65E40" w:rsidP="00C65E40">
      <w:pPr>
        <w:pStyle w:val="ListParagraph"/>
        <w:ind w:hanging="360"/>
        <w:rPr>
          <w:b/>
          <w:bCs/>
          <w:color w:val="000000" w:themeColor="text1"/>
        </w:rPr>
      </w:pPr>
      <w:r w:rsidRPr="00825B89">
        <w:rPr>
          <w:b/>
          <w:bCs/>
          <w:color w:val="0070C0"/>
        </w:rPr>
        <w:t>Status:</w:t>
      </w:r>
    </w:p>
    <w:p w14:paraId="0A6303D2" w14:textId="19D23C57" w:rsidR="00AA487C" w:rsidRPr="00AA487C" w:rsidRDefault="007F7CAC" w:rsidP="00AA487C">
      <w:pPr>
        <w:pStyle w:val="ListParagraph"/>
        <w:numPr>
          <w:ilvl w:val="0"/>
          <w:numId w:val="4"/>
        </w:numPr>
        <w:ind w:left="900" w:hanging="180"/>
        <w:rPr>
          <w:color w:val="000000" w:themeColor="text1"/>
        </w:rPr>
      </w:pPr>
      <w:r>
        <w:t xml:space="preserve">An FTE internal review of </w:t>
      </w:r>
      <w:r w:rsidR="00C25848">
        <w:t xml:space="preserve">N6 for P1222.6 dual drive </w:t>
      </w:r>
      <w:r w:rsidR="00E010EF">
        <w:t xml:space="preserve">was done.  </w:t>
      </w:r>
      <w:r w:rsidR="009F23D8">
        <w:t>AR include cost estimated of BMG-base (</w:t>
      </w:r>
      <w:r w:rsidR="00A026FF">
        <w:t>DerChang</w:t>
      </w:r>
      <w:r w:rsidR="009F23D8">
        <w:t xml:space="preserve">) and </w:t>
      </w:r>
      <w:r w:rsidR="00A026FF">
        <w:t xml:space="preserve">level setting meeting for dual drive proposition with </w:t>
      </w:r>
      <w:r w:rsidR="00BF4791">
        <w:t>BMG</w:t>
      </w:r>
      <w:r w:rsidR="0064597A">
        <w:t xml:space="preserve">-Base / ARL-PX-halo </w:t>
      </w:r>
      <w:r w:rsidR="00A026FF">
        <w:t>owners</w:t>
      </w:r>
      <w:r w:rsidR="00BF4791">
        <w:t>/architect (Chee How).</w:t>
      </w:r>
    </w:p>
    <w:p w14:paraId="64A062F2" w14:textId="46793EDB" w:rsidR="002B7154" w:rsidRPr="002B7154" w:rsidRDefault="00BF4791" w:rsidP="002B7154">
      <w:pPr>
        <w:pStyle w:val="ListParagraph"/>
        <w:numPr>
          <w:ilvl w:val="0"/>
          <w:numId w:val="4"/>
        </w:numPr>
        <w:ind w:left="900" w:hanging="180"/>
        <w:rPr>
          <w:color w:val="000000" w:themeColor="text1"/>
        </w:rPr>
      </w:pPr>
      <w:r>
        <w:t xml:space="preserve">In BMG-base </w:t>
      </w:r>
      <w:r w:rsidR="0064597A">
        <w:t xml:space="preserve">cost analysis, </w:t>
      </w:r>
      <w:r w:rsidR="00147507">
        <w:t xml:space="preserve">Randy identified </w:t>
      </w:r>
      <w:r w:rsidR="00AA487C">
        <w:t>HB is not needed for replacement</w:t>
      </w:r>
      <w:r w:rsidR="00147507">
        <w:t xml:space="preserve"> and a lower cost </w:t>
      </w:r>
      <w:r w:rsidR="00943465">
        <w:t xml:space="preserve">of µB capability </w:t>
      </w:r>
      <w:r w:rsidR="00AA487C">
        <w:t>for stacking</w:t>
      </w:r>
      <w:r w:rsidR="00943465">
        <w:t xml:space="preserve"> on par with FOV solution is required. </w:t>
      </w:r>
    </w:p>
    <w:p w14:paraId="6A237563" w14:textId="4D30E7F2" w:rsidR="00AA487C" w:rsidRPr="002B7154" w:rsidRDefault="00AA487C" w:rsidP="002B7154">
      <w:pPr>
        <w:pStyle w:val="ListParagraph"/>
        <w:numPr>
          <w:ilvl w:val="0"/>
          <w:numId w:val="4"/>
        </w:numPr>
        <w:ind w:left="900" w:hanging="180"/>
        <w:rPr>
          <w:color w:val="000000" w:themeColor="text1"/>
        </w:rPr>
      </w:pPr>
      <w:r>
        <w:t>Smaller N6 based die size is estimated mainly due to 5X gate density improvement</w:t>
      </w:r>
      <w:r w:rsidR="00760A7F">
        <w:t xml:space="preserve"> (</w:t>
      </w:r>
      <w:r w:rsidR="00760A7F">
        <w:t>pleasant surprise)</w:t>
      </w:r>
      <w:r>
        <w:t xml:space="preserve">.  </w:t>
      </w:r>
      <w:r w:rsidR="007D7BA4">
        <w:t xml:space="preserve">However, a </w:t>
      </w:r>
      <w:r>
        <w:t xml:space="preserve">Fan-in/Fan-out solution </w:t>
      </w:r>
      <w:r w:rsidR="007D7BA4">
        <w:t xml:space="preserve">is required of </w:t>
      </w:r>
      <w:r>
        <w:t>die stacking replacement.</w:t>
      </w:r>
    </w:p>
    <w:p w14:paraId="77D5036E" w14:textId="328D3E80" w:rsidR="00AA487C" w:rsidRPr="00312D04" w:rsidRDefault="00AA487C" w:rsidP="00312D04">
      <w:pPr>
        <w:pStyle w:val="ListParagraph"/>
        <w:numPr>
          <w:ilvl w:val="0"/>
          <w:numId w:val="4"/>
        </w:numPr>
        <w:ind w:left="900" w:hanging="180"/>
        <w:rPr>
          <w:color w:val="000000" w:themeColor="text1"/>
        </w:rPr>
      </w:pPr>
      <w:r>
        <w:lastRenderedPageBreak/>
        <w:t xml:space="preserve">Yield projection of N6 smaller die is lower than ADM’s expectation with </w:t>
      </w:r>
      <w:proofErr w:type="spellStart"/>
      <w:r>
        <w:t>eDRAM</w:t>
      </w:r>
      <w:proofErr w:type="spellEnd"/>
      <w:r w:rsidR="00B47867">
        <w:t xml:space="preserve">.   The preliminary segmentation </w:t>
      </w:r>
      <w:r w:rsidR="00072C4E">
        <w:t>is attributed to</w:t>
      </w:r>
      <w:r>
        <w:t xml:space="preserve"> repair and binning </w:t>
      </w:r>
      <w:r w:rsidR="00312D04">
        <w:t>of</w:t>
      </w:r>
      <w:r>
        <w:t xml:space="preserve"> </w:t>
      </w:r>
      <w:r w:rsidR="00072C4E">
        <w:t xml:space="preserve">ADM’s advantage in </w:t>
      </w:r>
      <w:r>
        <w:t>DFM/DFT</w:t>
      </w:r>
      <w:r w:rsidR="006E7486">
        <w:t xml:space="preserve"> (from below 50% to </w:t>
      </w:r>
      <w:r w:rsidR="00D31B21">
        <w:t>75% target per DE judgement)</w:t>
      </w:r>
      <w:r>
        <w:t xml:space="preserve"> </w:t>
      </w:r>
    </w:p>
    <w:p w14:paraId="1F56F1CF" w14:textId="77777777" w:rsidR="00C65E40" w:rsidRPr="00825B89" w:rsidRDefault="00C65E40" w:rsidP="00C65E40">
      <w:pPr>
        <w:pStyle w:val="ListParagraph"/>
        <w:ind w:hanging="360"/>
        <w:rPr>
          <w:b/>
          <w:bCs/>
          <w:color w:val="000000" w:themeColor="text1"/>
        </w:rPr>
      </w:pPr>
      <w:r w:rsidRPr="00825B89">
        <w:rPr>
          <w:b/>
          <w:bCs/>
          <w:color w:val="0070C0"/>
        </w:rPr>
        <w:t>Trending:</w:t>
      </w:r>
    </w:p>
    <w:p w14:paraId="7D8542B6" w14:textId="77777777" w:rsidR="00F7106C" w:rsidRPr="00F7106C" w:rsidRDefault="00F7106C" w:rsidP="00D40C88">
      <w:pPr>
        <w:pStyle w:val="ListParagraph"/>
        <w:numPr>
          <w:ilvl w:val="0"/>
          <w:numId w:val="4"/>
        </w:numPr>
        <w:ind w:left="900" w:hanging="180"/>
        <w:rPr>
          <w:color w:val="000000" w:themeColor="text1"/>
        </w:rPr>
      </w:pPr>
      <w:r>
        <w:t>A dual-drive proposition for BMG-base and ARL-halo will be planned between FTE and Product owners/architects.</w:t>
      </w:r>
    </w:p>
    <w:p w14:paraId="5EDC033B" w14:textId="5194B096" w:rsidR="006C2F5A" w:rsidRPr="006C2F5A" w:rsidRDefault="00235701" w:rsidP="00D40C88">
      <w:pPr>
        <w:pStyle w:val="ListParagraph"/>
        <w:numPr>
          <w:ilvl w:val="0"/>
          <w:numId w:val="4"/>
        </w:numPr>
        <w:ind w:left="900" w:hanging="180"/>
        <w:rPr>
          <w:color w:val="000000" w:themeColor="text1"/>
        </w:rPr>
      </w:pPr>
      <w:r>
        <w:t>S</w:t>
      </w:r>
      <w:r w:rsidR="00F7106C">
        <w:t xml:space="preserve">eeking </w:t>
      </w:r>
      <w:r w:rsidR="00C2550A">
        <w:t>‘adaptor technology’ to</w:t>
      </w:r>
      <w:r w:rsidR="006C2F5A">
        <w:t xml:space="preserve"> </w:t>
      </w:r>
      <w:r>
        <w:t xml:space="preserve">address </w:t>
      </w:r>
      <w:r w:rsidR="006C2F5A">
        <w:t>die size mismatch gap and to explore lower packaging cost s</w:t>
      </w:r>
      <w:r w:rsidR="00667A56">
        <w:t>o</w:t>
      </w:r>
      <w:r w:rsidR="006C2F5A">
        <w:t>lution</w:t>
      </w:r>
      <w:r w:rsidR="00667A56">
        <w:t xml:space="preserve"> for replacement</w:t>
      </w:r>
      <w:r w:rsidR="006C2F5A">
        <w:t xml:space="preserve"> </w:t>
      </w:r>
    </w:p>
    <w:p w14:paraId="6BF019D3" w14:textId="4AB00C7D" w:rsidR="002F3E4A" w:rsidRDefault="00C86AD7" w:rsidP="00D40C88">
      <w:pPr>
        <w:pStyle w:val="ListParagraph"/>
        <w:numPr>
          <w:ilvl w:val="0"/>
          <w:numId w:val="4"/>
        </w:numPr>
        <w:ind w:left="900" w:hanging="180"/>
        <w:rPr>
          <w:color w:val="000000" w:themeColor="text1"/>
        </w:rPr>
      </w:pPr>
      <w:r>
        <w:rPr>
          <w:color w:val="000000" w:themeColor="text1"/>
        </w:rPr>
        <w:t xml:space="preserve">Build </w:t>
      </w:r>
      <w:r w:rsidR="005755FC">
        <w:rPr>
          <w:color w:val="000000" w:themeColor="text1"/>
        </w:rPr>
        <w:t xml:space="preserve">and </w:t>
      </w:r>
      <w:r w:rsidR="00006CCF">
        <w:rPr>
          <w:color w:val="000000" w:themeColor="text1"/>
        </w:rPr>
        <w:t xml:space="preserve">assess </w:t>
      </w:r>
      <w:r w:rsidR="008E480A">
        <w:rPr>
          <w:color w:val="000000" w:themeColor="text1"/>
        </w:rPr>
        <w:t xml:space="preserve">cost of </w:t>
      </w:r>
      <w:r w:rsidR="00006CCF">
        <w:rPr>
          <w:color w:val="000000" w:themeColor="text1"/>
        </w:rPr>
        <w:t>N</w:t>
      </w:r>
      <w:r w:rsidR="00692E5A">
        <w:rPr>
          <w:color w:val="000000" w:themeColor="text1"/>
        </w:rPr>
        <w:t xml:space="preserve">6 </w:t>
      </w:r>
      <w:proofErr w:type="spellStart"/>
      <w:r w:rsidR="00A37DAE">
        <w:rPr>
          <w:color w:val="000000" w:themeColor="text1"/>
        </w:rPr>
        <w:t>dropoff</w:t>
      </w:r>
      <w:proofErr w:type="spellEnd"/>
      <w:r w:rsidR="00A37DAE">
        <w:rPr>
          <w:color w:val="000000" w:themeColor="text1"/>
        </w:rPr>
        <w:t xml:space="preserve"> flow for </w:t>
      </w:r>
      <w:r w:rsidR="00ED01E7">
        <w:rPr>
          <w:color w:val="000000" w:themeColor="text1"/>
        </w:rPr>
        <w:t xml:space="preserve">standalone </w:t>
      </w:r>
      <w:r w:rsidR="00A37DAE">
        <w:rPr>
          <w:color w:val="000000" w:themeColor="text1"/>
        </w:rPr>
        <w:t>SRAM</w:t>
      </w:r>
      <w:r w:rsidR="008E480A">
        <w:rPr>
          <w:color w:val="000000" w:themeColor="text1"/>
        </w:rPr>
        <w:t xml:space="preserve"> for </w:t>
      </w:r>
      <w:r w:rsidR="00CA28F4">
        <w:rPr>
          <w:color w:val="000000" w:themeColor="text1"/>
        </w:rPr>
        <w:t xml:space="preserve">HCC </w:t>
      </w:r>
      <w:r w:rsidR="00BC29CA">
        <w:rPr>
          <w:color w:val="000000" w:themeColor="text1"/>
        </w:rPr>
        <w:t xml:space="preserve">strategy development and </w:t>
      </w:r>
      <w:r w:rsidR="008E480A">
        <w:rPr>
          <w:color w:val="000000" w:themeColor="text1"/>
        </w:rPr>
        <w:t>pr</w:t>
      </w:r>
      <w:r w:rsidR="009768BD">
        <w:rPr>
          <w:color w:val="000000" w:themeColor="text1"/>
        </w:rPr>
        <w:t xml:space="preserve">icing </w:t>
      </w:r>
      <w:r w:rsidR="007F71D5">
        <w:rPr>
          <w:color w:val="000000" w:themeColor="text1"/>
        </w:rPr>
        <w:t xml:space="preserve">estimate </w:t>
      </w:r>
      <w:r w:rsidR="00BC29CA">
        <w:rPr>
          <w:color w:val="000000" w:themeColor="text1"/>
        </w:rPr>
        <w:t>scheme</w:t>
      </w:r>
      <w:r w:rsidR="007F71D5">
        <w:rPr>
          <w:color w:val="000000" w:themeColor="text1"/>
        </w:rPr>
        <w:t>.</w:t>
      </w:r>
    </w:p>
    <w:p w14:paraId="573BA7B0" w14:textId="58A83FB2" w:rsidR="00F2719D" w:rsidRDefault="00496623" w:rsidP="00D40C88">
      <w:pPr>
        <w:pStyle w:val="ListParagraph"/>
        <w:numPr>
          <w:ilvl w:val="0"/>
          <w:numId w:val="4"/>
        </w:numPr>
        <w:ind w:left="900" w:hanging="180"/>
        <w:rPr>
          <w:color w:val="000000" w:themeColor="text1"/>
        </w:rPr>
      </w:pPr>
      <w:r>
        <w:rPr>
          <w:color w:val="000000" w:themeColor="text1"/>
        </w:rPr>
        <w:t xml:space="preserve">Identify SRAM DFT/DFM solution on par with ADM’s </w:t>
      </w:r>
    </w:p>
    <w:p w14:paraId="6C750932" w14:textId="44AA8C35" w:rsidR="00C86B96" w:rsidRDefault="00C86B96" w:rsidP="00D40C88">
      <w:pPr>
        <w:ind w:left="360" w:hanging="180"/>
      </w:pPr>
      <w:r w:rsidRPr="00D40C88">
        <w:rPr>
          <w:b/>
          <w:bCs/>
        </w:rPr>
        <w:t>Organization Development:</w:t>
      </w:r>
      <w:r>
        <w:t xml:space="preserve"> +1H</w:t>
      </w:r>
      <w:r w:rsidR="00561653">
        <w:t xml:space="preserve"> (out of 4 in plan 22)</w:t>
      </w:r>
    </w:p>
    <w:p w14:paraId="7F7E93F6" w14:textId="77777777" w:rsidR="007962A2" w:rsidRPr="00825B89" w:rsidRDefault="007962A2" w:rsidP="007962A2">
      <w:pPr>
        <w:pStyle w:val="ListParagraph"/>
        <w:ind w:hanging="360"/>
        <w:rPr>
          <w:b/>
          <w:bCs/>
          <w:color w:val="000000" w:themeColor="text1"/>
        </w:rPr>
      </w:pPr>
      <w:r w:rsidRPr="00825B89">
        <w:rPr>
          <w:b/>
          <w:bCs/>
          <w:color w:val="0070C0"/>
        </w:rPr>
        <w:t>Status:</w:t>
      </w:r>
    </w:p>
    <w:p w14:paraId="563FAC5B" w14:textId="355700AD" w:rsidR="00143835" w:rsidRPr="0038302F" w:rsidRDefault="00CD7AEB" w:rsidP="0038302F">
      <w:pPr>
        <w:pStyle w:val="ListParagraph"/>
        <w:numPr>
          <w:ilvl w:val="0"/>
          <w:numId w:val="4"/>
        </w:numPr>
        <w:ind w:left="900" w:hanging="180"/>
        <w:rPr>
          <w:color w:val="000000" w:themeColor="text1"/>
        </w:rPr>
      </w:pPr>
      <w:r>
        <w:rPr>
          <w:color w:val="000000" w:themeColor="text1"/>
        </w:rPr>
        <w:t>4</w:t>
      </w:r>
      <w:r w:rsidR="007962A2">
        <w:rPr>
          <w:color w:val="000000" w:themeColor="text1"/>
        </w:rPr>
        <w:t xml:space="preserve"> Req</w:t>
      </w:r>
      <w:r w:rsidR="006D5E1D">
        <w:rPr>
          <w:color w:val="000000" w:themeColor="text1"/>
        </w:rPr>
        <w:t>s</w:t>
      </w:r>
      <w:r w:rsidR="00124454">
        <w:rPr>
          <w:color w:val="000000" w:themeColor="text1"/>
        </w:rPr>
        <w:t xml:space="preserve"> approved,</w:t>
      </w:r>
      <w:r w:rsidR="001161C6">
        <w:rPr>
          <w:color w:val="000000" w:themeColor="text1"/>
        </w:rPr>
        <w:t xml:space="preserve"> </w:t>
      </w:r>
      <w:r w:rsidR="00A44C25">
        <w:rPr>
          <w:color w:val="000000" w:themeColor="text1"/>
        </w:rPr>
        <w:t>3</w:t>
      </w:r>
      <w:r w:rsidR="001161C6">
        <w:rPr>
          <w:color w:val="000000" w:themeColor="text1"/>
        </w:rPr>
        <w:t xml:space="preserve"> </w:t>
      </w:r>
      <w:r w:rsidR="007962A2">
        <w:rPr>
          <w:color w:val="000000" w:themeColor="text1"/>
        </w:rPr>
        <w:t>posted</w:t>
      </w:r>
      <w:r w:rsidR="001161C6">
        <w:rPr>
          <w:color w:val="000000" w:themeColor="text1"/>
        </w:rPr>
        <w:t>,</w:t>
      </w:r>
      <w:r w:rsidR="007962A2">
        <w:rPr>
          <w:color w:val="000000" w:themeColor="text1"/>
        </w:rPr>
        <w:t xml:space="preserve"> </w:t>
      </w:r>
      <w:r>
        <w:rPr>
          <w:color w:val="000000" w:themeColor="text1"/>
        </w:rPr>
        <w:t xml:space="preserve">1 </w:t>
      </w:r>
      <w:r w:rsidR="00124454">
        <w:rPr>
          <w:color w:val="000000" w:themeColor="text1"/>
        </w:rPr>
        <w:t>open pending</w:t>
      </w:r>
      <w:r w:rsidR="00312D04">
        <w:rPr>
          <w:color w:val="000000" w:themeColor="text1"/>
        </w:rPr>
        <w:t xml:space="preserve">; </w:t>
      </w:r>
      <w:r w:rsidR="000867B0">
        <w:rPr>
          <w:color w:val="000000" w:themeColor="text1"/>
        </w:rPr>
        <w:t>Physical design</w:t>
      </w:r>
      <w:r w:rsidR="00312D04">
        <w:rPr>
          <w:color w:val="000000" w:themeColor="text1"/>
        </w:rPr>
        <w:t xml:space="preserve"> </w:t>
      </w:r>
      <w:r w:rsidR="0038302F">
        <w:rPr>
          <w:color w:val="000000" w:themeColor="text1"/>
        </w:rPr>
        <w:t>hire decision made</w:t>
      </w:r>
      <w:r w:rsidR="000867B0">
        <w:rPr>
          <w:color w:val="000000" w:themeColor="text1"/>
        </w:rPr>
        <w:t>.</w:t>
      </w:r>
    </w:p>
    <w:sectPr w:rsidR="00143835" w:rsidRPr="003830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Intel Clear">
    <w:altName w:val="Sylfaen"/>
    <w:panose1 w:val="020B0604020203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6489"/>
    <w:multiLevelType w:val="hybridMultilevel"/>
    <w:tmpl w:val="FFFFFFFF"/>
    <w:lvl w:ilvl="0" w:tplc="3CAC0CAA">
      <w:start w:val="1"/>
      <w:numFmt w:val="bullet"/>
      <w:lvlText w:val="•"/>
      <w:lvlJc w:val="left"/>
      <w:pPr>
        <w:tabs>
          <w:tab w:val="num" w:pos="720"/>
        </w:tabs>
        <w:ind w:left="720" w:hanging="360"/>
      </w:pPr>
      <w:rPr>
        <w:rFonts w:ascii="Times New Roman" w:hAnsi="Times New Roman" w:hint="default"/>
      </w:rPr>
    </w:lvl>
    <w:lvl w:ilvl="1" w:tplc="1BC8320A">
      <w:start w:val="255"/>
      <w:numFmt w:val="bullet"/>
      <w:lvlText w:val="–"/>
      <w:lvlJc w:val="left"/>
      <w:pPr>
        <w:tabs>
          <w:tab w:val="num" w:pos="1440"/>
        </w:tabs>
        <w:ind w:left="1440" w:hanging="360"/>
      </w:pPr>
      <w:rPr>
        <w:rFonts w:ascii="Times New Roman" w:hAnsi="Times New Roman" w:hint="default"/>
      </w:rPr>
    </w:lvl>
    <w:lvl w:ilvl="2" w:tplc="F1A024C4" w:tentative="1">
      <w:start w:val="1"/>
      <w:numFmt w:val="bullet"/>
      <w:lvlText w:val="•"/>
      <w:lvlJc w:val="left"/>
      <w:pPr>
        <w:tabs>
          <w:tab w:val="num" w:pos="2160"/>
        </w:tabs>
        <w:ind w:left="2160" w:hanging="360"/>
      </w:pPr>
      <w:rPr>
        <w:rFonts w:ascii="Times New Roman" w:hAnsi="Times New Roman" w:hint="default"/>
      </w:rPr>
    </w:lvl>
    <w:lvl w:ilvl="3" w:tplc="ECC28946" w:tentative="1">
      <w:start w:val="1"/>
      <w:numFmt w:val="bullet"/>
      <w:lvlText w:val="•"/>
      <w:lvlJc w:val="left"/>
      <w:pPr>
        <w:tabs>
          <w:tab w:val="num" w:pos="2880"/>
        </w:tabs>
        <w:ind w:left="2880" w:hanging="360"/>
      </w:pPr>
      <w:rPr>
        <w:rFonts w:ascii="Times New Roman" w:hAnsi="Times New Roman" w:hint="default"/>
      </w:rPr>
    </w:lvl>
    <w:lvl w:ilvl="4" w:tplc="CF8A63F4" w:tentative="1">
      <w:start w:val="1"/>
      <w:numFmt w:val="bullet"/>
      <w:lvlText w:val="•"/>
      <w:lvlJc w:val="left"/>
      <w:pPr>
        <w:tabs>
          <w:tab w:val="num" w:pos="3600"/>
        </w:tabs>
        <w:ind w:left="3600" w:hanging="360"/>
      </w:pPr>
      <w:rPr>
        <w:rFonts w:ascii="Times New Roman" w:hAnsi="Times New Roman" w:hint="default"/>
      </w:rPr>
    </w:lvl>
    <w:lvl w:ilvl="5" w:tplc="08B45324" w:tentative="1">
      <w:start w:val="1"/>
      <w:numFmt w:val="bullet"/>
      <w:lvlText w:val="•"/>
      <w:lvlJc w:val="left"/>
      <w:pPr>
        <w:tabs>
          <w:tab w:val="num" w:pos="4320"/>
        </w:tabs>
        <w:ind w:left="4320" w:hanging="360"/>
      </w:pPr>
      <w:rPr>
        <w:rFonts w:ascii="Times New Roman" w:hAnsi="Times New Roman" w:hint="default"/>
      </w:rPr>
    </w:lvl>
    <w:lvl w:ilvl="6" w:tplc="EFE4A5DE" w:tentative="1">
      <w:start w:val="1"/>
      <w:numFmt w:val="bullet"/>
      <w:lvlText w:val="•"/>
      <w:lvlJc w:val="left"/>
      <w:pPr>
        <w:tabs>
          <w:tab w:val="num" w:pos="5040"/>
        </w:tabs>
        <w:ind w:left="5040" w:hanging="360"/>
      </w:pPr>
      <w:rPr>
        <w:rFonts w:ascii="Times New Roman" w:hAnsi="Times New Roman" w:hint="default"/>
      </w:rPr>
    </w:lvl>
    <w:lvl w:ilvl="7" w:tplc="CBBA2DF2" w:tentative="1">
      <w:start w:val="1"/>
      <w:numFmt w:val="bullet"/>
      <w:lvlText w:val="•"/>
      <w:lvlJc w:val="left"/>
      <w:pPr>
        <w:tabs>
          <w:tab w:val="num" w:pos="5760"/>
        </w:tabs>
        <w:ind w:left="5760" w:hanging="360"/>
      </w:pPr>
      <w:rPr>
        <w:rFonts w:ascii="Times New Roman" w:hAnsi="Times New Roman" w:hint="default"/>
      </w:rPr>
    </w:lvl>
    <w:lvl w:ilvl="8" w:tplc="E65AA8B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2E35CFF"/>
    <w:multiLevelType w:val="hybridMultilevel"/>
    <w:tmpl w:val="B5087330"/>
    <w:lvl w:ilvl="0" w:tplc="ECB0B3EE">
      <w:numFmt w:val="bullet"/>
      <w:lvlText w:val="·"/>
      <w:lvlJc w:val="left"/>
      <w:pPr>
        <w:ind w:left="1800" w:hanging="360"/>
      </w:pPr>
      <w:rPr>
        <w:rFonts w:ascii="Calibri" w:eastAsiaTheme="minorEastAsia"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38616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53C87"/>
    <w:multiLevelType w:val="hybridMultilevel"/>
    <w:tmpl w:val="89669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174380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2426E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F83810"/>
    <w:multiLevelType w:val="hybridMultilevel"/>
    <w:tmpl w:val="D598D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DB277B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1A068C"/>
    <w:multiLevelType w:val="hybridMultilevel"/>
    <w:tmpl w:val="D31086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E34765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72726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6E5367E"/>
    <w:multiLevelType w:val="hybridMultilevel"/>
    <w:tmpl w:val="73E4890A"/>
    <w:lvl w:ilvl="0" w:tplc="ECB0B3EE">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D1C1E30"/>
    <w:multiLevelType w:val="hybridMultilevel"/>
    <w:tmpl w:val="8D00AC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30C6B66"/>
    <w:multiLevelType w:val="hybridMultilevel"/>
    <w:tmpl w:val="E626CF66"/>
    <w:lvl w:ilvl="0" w:tplc="ECB0B3EE">
      <w:numFmt w:val="bullet"/>
      <w:lvlText w:val="·"/>
      <w:lvlJc w:val="left"/>
      <w:pPr>
        <w:ind w:left="1800" w:hanging="360"/>
      </w:pPr>
      <w:rPr>
        <w:rFonts w:ascii="Calibri" w:eastAsiaTheme="minorEastAsia"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A4204D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5D21F8E"/>
    <w:multiLevelType w:val="hybridMultilevel"/>
    <w:tmpl w:val="7EC26FE2"/>
    <w:lvl w:ilvl="0" w:tplc="ECB0B3EE">
      <w:numFmt w:val="bullet"/>
      <w:lvlText w:val="·"/>
      <w:lvlJc w:val="left"/>
      <w:pPr>
        <w:ind w:left="1800" w:hanging="360"/>
      </w:pPr>
      <w:rPr>
        <w:rFonts w:ascii="Calibri" w:eastAsiaTheme="minorEastAsia"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CD857F4"/>
    <w:multiLevelType w:val="hybridMultilevel"/>
    <w:tmpl w:val="D77EADE2"/>
    <w:lvl w:ilvl="0" w:tplc="ECB0B3EE">
      <w:numFmt w:val="bullet"/>
      <w:lvlText w:val="·"/>
      <w:lvlJc w:val="left"/>
      <w:pPr>
        <w:ind w:left="1800" w:hanging="360"/>
      </w:pPr>
      <w:rPr>
        <w:rFonts w:ascii="Calibri" w:eastAsiaTheme="minorEastAsia"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1DD0E8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2ED2CB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6"/>
  </w:num>
  <w:num w:numId="3">
    <w:abstractNumId w:val="12"/>
  </w:num>
  <w:num w:numId="4">
    <w:abstractNumId w:val="11"/>
  </w:num>
  <w:num w:numId="5">
    <w:abstractNumId w:val="1"/>
  </w:num>
  <w:num w:numId="6">
    <w:abstractNumId w:val="13"/>
  </w:num>
  <w:num w:numId="7">
    <w:abstractNumId w:val="15"/>
  </w:num>
  <w:num w:numId="8">
    <w:abstractNumId w:val="3"/>
  </w:num>
  <w:num w:numId="9">
    <w:abstractNumId w:val="16"/>
  </w:num>
  <w:num w:numId="10">
    <w:abstractNumId w:val="8"/>
  </w:num>
  <w:num w:numId="11">
    <w:abstractNumId w:val="18"/>
  </w:num>
  <w:num w:numId="12">
    <w:abstractNumId w:val="5"/>
  </w:num>
  <w:num w:numId="13">
    <w:abstractNumId w:val="7"/>
  </w:num>
  <w:num w:numId="14">
    <w:abstractNumId w:val="0"/>
  </w:num>
  <w:num w:numId="15">
    <w:abstractNumId w:val="14"/>
  </w:num>
  <w:num w:numId="16">
    <w:abstractNumId w:val="17"/>
  </w:num>
  <w:num w:numId="17">
    <w:abstractNumId w:val="9"/>
  </w:num>
  <w:num w:numId="18">
    <w:abstractNumId w:val="4"/>
  </w:num>
  <w:num w:numId="19">
    <w:abstractNumId w:val="1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B96"/>
    <w:rsid w:val="00001B56"/>
    <w:rsid w:val="0000391A"/>
    <w:rsid w:val="00004ADF"/>
    <w:rsid w:val="00006CCF"/>
    <w:rsid w:val="0001180B"/>
    <w:rsid w:val="00015B64"/>
    <w:rsid w:val="00020482"/>
    <w:rsid w:val="00020A91"/>
    <w:rsid w:val="00024CD3"/>
    <w:rsid w:val="00035E5E"/>
    <w:rsid w:val="0004066C"/>
    <w:rsid w:val="00043829"/>
    <w:rsid w:val="00044710"/>
    <w:rsid w:val="00044C4D"/>
    <w:rsid w:val="00047F00"/>
    <w:rsid w:val="000515B0"/>
    <w:rsid w:val="00051C91"/>
    <w:rsid w:val="00063E30"/>
    <w:rsid w:val="00066378"/>
    <w:rsid w:val="00072C4E"/>
    <w:rsid w:val="00074284"/>
    <w:rsid w:val="00084108"/>
    <w:rsid w:val="00085A63"/>
    <w:rsid w:val="000867B0"/>
    <w:rsid w:val="0009028F"/>
    <w:rsid w:val="0009074E"/>
    <w:rsid w:val="00090A90"/>
    <w:rsid w:val="000960B9"/>
    <w:rsid w:val="000A35C2"/>
    <w:rsid w:val="000A3C4C"/>
    <w:rsid w:val="000A419E"/>
    <w:rsid w:val="000A4358"/>
    <w:rsid w:val="000A7D19"/>
    <w:rsid w:val="000B1E69"/>
    <w:rsid w:val="000B3122"/>
    <w:rsid w:val="000B31F1"/>
    <w:rsid w:val="000B4C24"/>
    <w:rsid w:val="000B5007"/>
    <w:rsid w:val="000B63A3"/>
    <w:rsid w:val="000C0390"/>
    <w:rsid w:val="000C6394"/>
    <w:rsid w:val="000C6A24"/>
    <w:rsid w:val="000D0F37"/>
    <w:rsid w:val="000D4723"/>
    <w:rsid w:val="000D60E4"/>
    <w:rsid w:val="000D69B0"/>
    <w:rsid w:val="000D7F52"/>
    <w:rsid w:val="000E063D"/>
    <w:rsid w:val="000E3F14"/>
    <w:rsid w:val="000E580F"/>
    <w:rsid w:val="000E59AB"/>
    <w:rsid w:val="000E61ED"/>
    <w:rsid w:val="000F11B0"/>
    <w:rsid w:val="000F7342"/>
    <w:rsid w:val="000F7C4C"/>
    <w:rsid w:val="001007FD"/>
    <w:rsid w:val="00102CA8"/>
    <w:rsid w:val="00103D10"/>
    <w:rsid w:val="001054A8"/>
    <w:rsid w:val="00106A5C"/>
    <w:rsid w:val="001079E9"/>
    <w:rsid w:val="001161C6"/>
    <w:rsid w:val="00121406"/>
    <w:rsid w:val="0012364D"/>
    <w:rsid w:val="00124454"/>
    <w:rsid w:val="0012716F"/>
    <w:rsid w:val="00136468"/>
    <w:rsid w:val="001412E6"/>
    <w:rsid w:val="00141815"/>
    <w:rsid w:val="00143739"/>
    <w:rsid w:val="00143835"/>
    <w:rsid w:val="00147507"/>
    <w:rsid w:val="0015074C"/>
    <w:rsid w:val="00155509"/>
    <w:rsid w:val="00156421"/>
    <w:rsid w:val="00163080"/>
    <w:rsid w:val="0016316B"/>
    <w:rsid w:val="001704D5"/>
    <w:rsid w:val="00171F09"/>
    <w:rsid w:val="0017330D"/>
    <w:rsid w:val="001812B6"/>
    <w:rsid w:val="0018162C"/>
    <w:rsid w:val="001827F5"/>
    <w:rsid w:val="00182E51"/>
    <w:rsid w:val="001A5991"/>
    <w:rsid w:val="001B215A"/>
    <w:rsid w:val="001B21E3"/>
    <w:rsid w:val="001B2D39"/>
    <w:rsid w:val="001B5DED"/>
    <w:rsid w:val="001C05CC"/>
    <w:rsid w:val="001C24A2"/>
    <w:rsid w:val="001D05A6"/>
    <w:rsid w:val="001D10BA"/>
    <w:rsid w:val="001D3A4D"/>
    <w:rsid w:val="001D620E"/>
    <w:rsid w:val="001E0D7E"/>
    <w:rsid w:val="001F5A91"/>
    <w:rsid w:val="00205AE6"/>
    <w:rsid w:val="00207D87"/>
    <w:rsid w:val="002143C5"/>
    <w:rsid w:val="002146DF"/>
    <w:rsid w:val="002166BA"/>
    <w:rsid w:val="00216F19"/>
    <w:rsid w:val="00217D0D"/>
    <w:rsid w:val="00223865"/>
    <w:rsid w:val="0022523C"/>
    <w:rsid w:val="002259CB"/>
    <w:rsid w:val="00226C4A"/>
    <w:rsid w:val="002320E1"/>
    <w:rsid w:val="00235482"/>
    <w:rsid w:val="00235701"/>
    <w:rsid w:val="00237F92"/>
    <w:rsid w:val="002416FA"/>
    <w:rsid w:val="0024578D"/>
    <w:rsid w:val="00245D4B"/>
    <w:rsid w:val="0024755B"/>
    <w:rsid w:val="002605FE"/>
    <w:rsid w:val="00262F7E"/>
    <w:rsid w:val="00263132"/>
    <w:rsid w:val="00264E72"/>
    <w:rsid w:val="00266F29"/>
    <w:rsid w:val="0026739A"/>
    <w:rsid w:val="00285198"/>
    <w:rsid w:val="00290B2D"/>
    <w:rsid w:val="00295F60"/>
    <w:rsid w:val="0029705C"/>
    <w:rsid w:val="002A5BDA"/>
    <w:rsid w:val="002B3FC6"/>
    <w:rsid w:val="002B7154"/>
    <w:rsid w:val="002C0E85"/>
    <w:rsid w:val="002C2FCC"/>
    <w:rsid w:val="002D2EE6"/>
    <w:rsid w:val="002D4834"/>
    <w:rsid w:val="002D4E96"/>
    <w:rsid w:val="002D578D"/>
    <w:rsid w:val="002D6320"/>
    <w:rsid w:val="002D7A02"/>
    <w:rsid w:val="002E269F"/>
    <w:rsid w:val="002E5AC3"/>
    <w:rsid w:val="002E787F"/>
    <w:rsid w:val="002F2B02"/>
    <w:rsid w:val="002F30C5"/>
    <w:rsid w:val="002F36DF"/>
    <w:rsid w:val="002F39AF"/>
    <w:rsid w:val="002F3E4A"/>
    <w:rsid w:val="002F68DF"/>
    <w:rsid w:val="0030018A"/>
    <w:rsid w:val="003012EE"/>
    <w:rsid w:val="003018A1"/>
    <w:rsid w:val="003041CC"/>
    <w:rsid w:val="00312D04"/>
    <w:rsid w:val="00313F9A"/>
    <w:rsid w:val="003155F2"/>
    <w:rsid w:val="003214DE"/>
    <w:rsid w:val="00325A4C"/>
    <w:rsid w:val="00330095"/>
    <w:rsid w:val="0033567A"/>
    <w:rsid w:val="00335C87"/>
    <w:rsid w:val="00336B66"/>
    <w:rsid w:val="00341749"/>
    <w:rsid w:val="00344E45"/>
    <w:rsid w:val="00345A34"/>
    <w:rsid w:val="003549D6"/>
    <w:rsid w:val="00355F38"/>
    <w:rsid w:val="003571E9"/>
    <w:rsid w:val="00361E6F"/>
    <w:rsid w:val="003709C9"/>
    <w:rsid w:val="0037270D"/>
    <w:rsid w:val="00373E28"/>
    <w:rsid w:val="003742C2"/>
    <w:rsid w:val="0038302F"/>
    <w:rsid w:val="003836DC"/>
    <w:rsid w:val="0038376B"/>
    <w:rsid w:val="003848FD"/>
    <w:rsid w:val="00392751"/>
    <w:rsid w:val="00396B04"/>
    <w:rsid w:val="00396DA3"/>
    <w:rsid w:val="003A4847"/>
    <w:rsid w:val="003A67C9"/>
    <w:rsid w:val="003C2499"/>
    <w:rsid w:val="003D0EBE"/>
    <w:rsid w:val="003D1567"/>
    <w:rsid w:val="003D3627"/>
    <w:rsid w:val="003D3EEC"/>
    <w:rsid w:val="003D5890"/>
    <w:rsid w:val="003E0940"/>
    <w:rsid w:val="003E66D0"/>
    <w:rsid w:val="003E6D40"/>
    <w:rsid w:val="003F0DDC"/>
    <w:rsid w:val="00400017"/>
    <w:rsid w:val="0040026B"/>
    <w:rsid w:val="00400322"/>
    <w:rsid w:val="00401C19"/>
    <w:rsid w:val="0040201A"/>
    <w:rsid w:val="004027E5"/>
    <w:rsid w:val="00404461"/>
    <w:rsid w:val="00406C52"/>
    <w:rsid w:val="004121C4"/>
    <w:rsid w:val="004125E6"/>
    <w:rsid w:val="00412C7C"/>
    <w:rsid w:val="004158B8"/>
    <w:rsid w:val="004264B3"/>
    <w:rsid w:val="004305AF"/>
    <w:rsid w:val="00431D62"/>
    <w:rsid w:val="004325F9"/>
    <w:rsid w:val="00435807"/>
    <w:rsid w:val="00435F5D"/>
    <w:rsid w:val="00441F2C"/>
    <w:rsid w:val="00446BA0"/>
    <w:rsid w:val="00451E21"/>
    <w:rsid w:val="00452578"/>
    <w:rsid w:val="00454F47"/>
    <w:rsid w:val="00457B06"/>
    <w:rsid w:val="00460039"/>
    <w:rsid w:val="00460E86"/>
    <w:rsid w:val="00464DED"/>
    <w:rsid w:val="004659A1"/>
    <w:rsid w:val="0047092C"/>
    <w:rsid w:val="00480859"/>
    <w:rsid w:val="00487291"/>
    <w:rsid w:val="00496623"/>
    <w:rsid w:val="00496D52"/>
    <w:rsid w:val="004A2C29"/>
    <w:rsid w:val="004A4C95"/>
    <w:rsid w:val="004A73D5"/>
    <w:rsid w:val="004B1B2E"/>
    <w:rsid w:val="004B1D01"/>
    <w:rsid w:val="004B6378"/>
    <w:rsid w:val="004B7CEB"/>
    <w:rsid w:val="004C371A"/>
    <w:rsid w:val="004C3CAF"/>
    <w:rsid w:val="004C6BD8"/>
    <w:rsid w:val="004D0188"/>
    <w:rsid w:val="004D2FF7"/>
    <w:rsid w:val="004D4423"/>
    <w:rsid w:val="004D6FA4"/>
    <w:rsid w:val="004E70A5"/>
    <w:rsid w:val="004F681F"/>
    <w:rsid w:val="004F6B3D"/>
    <w:rsid w:val="004F6D69"/>
    <w:rsid w:val="0050432C"/>
    <w:rsid w:val="0050706D"/>
    <w:rsid w:val="0051026B"/>
    <w:rsid w:val="00510ACE"/>
    <w:rsid w:val="0051107F"/>
    <w:rsid w:val="00511874"/>
    <w:rsid w:val="00511CD4"/>
    <w:rsid w:val="0051316E"/>
    <w:rsid w:val="005132A3"/>
    <w:rsid w:val="00513542"/>
    <w:rsid w:val="005135A7"/>
    <w:rsid w:val="00514A46"/>
    <w:rsid w:val="005246A8"/>
    <w:rsid w:val="00526699"/>
    <w:rsid w:val="005269B9"/>
    <w:rsid w:val="00531CEA"/>
    <w:rsid w:val="00535533"/>
    <w:rsid w:val="0054033F"/>
    <w:rsid w:val="005537EC"/>
    <w:rsid w:val="00555E5F"/>
    <w:rsid w:val="00561653"/>
    <w:rsid w:val="00566C05"/>
    <w:rsid w:val="005755FC"/>
    <w:rsid w:val="00577036"/>
    <w:rsid w:val="00580511"/>
    <w:rsid w:val="005818E9"/>
    <w:rsid w:val="00587D3C"/>
    <w:rsid w:val="0059176C"/>
    <w:rsid w:val="005922E3"/>
    <w:rsid w:val="005952E5"/>
    <w:rsid w:val="00597B67"/>
    <w:rsid w:val="005A184E"/>
    <w:rsid w:val="005B0B07"/>
    <w:rsid w:val="005B1F4E"/>
    <w:rsid w:val="005B4779"/>
    <w:rsid w:val="005C038C"/>
    <w:rsid w:val="005C1137"/>
    <w:rsid w:val="005C3865"/>
    <w:rsid w:val="005C54A7"/>
    <w:rsid w:val="005D1D5F"/>
    <w:rsid w:val="005D61C7"/>
    <w:rsid w:val="005E0A7E"/>
    <w:rsid w:val="005E4C2E"/>
    <w:rsid w:val="005F061B"/>
    <w:rsid w:val="005F3261"/>
    <w:rsid w:val="005F6B49"/>
    <w:rsid w:val="005F728E"/>
    <w:rsid w:val="00600A11"/>
    <w:rsid w:val="00600C64"/>
    <w:rsid w:val="00602B28"/>
    <w:rsid w:val="00604D48"/>
    <w:rsid w:val="00604E34"/>
    <w:rsid w:val="006112AA"/>
    <w:rsid w:val="0061251A"/>
    <w:rsid w:val="006142A6"/>
    <w:rsid w:val="006171AA"/>
    <w:rsid w:val="006224EB"/>
    <w:rsid w:val="006268F7"/>
    <w:rsid w:val="00626DFE"/>
    <w:rsid w:val="006305A7"/>
    <w:rsid w:val="00635BF3"/>
    <w:rsid w:val="00642374"/>
    <w:rsid w:val="0064597A"/>
    <w:rsid w:val="00647F8F"/>
    <w:rsid w:val="006539C1"/>
    <w:rsid w:val="0066057D"/>
    <w:rsid w:val="00666527"/>
    <w:rsid w:val="00666E27"/>
    <w:rsid w:val="00667A56"/>
    <w:rsid w:val="00675ABA"/>
    <w:rsid w:val="0067795A"/>
    <w:rsid w:val="0068779C"/>
    <w:rsid w:val="00690EE9"/>
    <w:rsid w:val="00692C81"/>
    <w:rsid w:val="00692E5A"/>
    <w:rsid w:val="00694AAA"/>
    <w:rsid w:val="00695BBE"/>
    <w:rsid w:val="006966C4"/>
    <w:rsid w:val="006C1C79"/>
    <w:rsid w:val="006C2F5A"/>
    <w:rsid w:val="006C3468"/>
    <w:rsid w:val="006C38D0"/>
    <w:rsid w:val="006D5E1D"/>
    <w:rsid w:val="006D6F98"/>
    <w:rsid w:val="006E7486"/>
    <w:rsid w:val="006F1F30"/>
    <w:rsid w:val="006F227A"/>
    <w:rsid w:val="006F2524"/>
    <w:rsid w:val="006F5C08"/>
    <w:rsid w:val="00707560"/>
    <w:rsid w:val="00712A1C"/>
    <w:rsid w:val="0071369E"/>
    <w:rsid w:val="00714ADE"/>
    <w:rsid w:val="00716804"/>
    <w:rsid w:val="00717E8B"/>
    <w:rsid w:val="0072404A"/>
    <w:rsid w:val="007264D0"/>
    <w:rsid w:val="007300D6"/>
    <w:rsid w:val="007337A0"/>
    <w:rsid w:val="00734A14"/>
    <w:rsid w:val="00737126"/>
    <w:rsid w:val="00740810"/>
    <w:rsid w:val="00741454"/>
    <w:rsid w:val="00741BF5"/>
    <w:rsid w:val="00745F03"/>
    <w:rsid w:val="00746998"/>
    <w:rsid w:val="00747AE8"/>
    <w:rsid w:val="007509F4"/>
    <w:rsid w:val="0075477F"/>
    <w:rsid w:val="007569F0"/>
    <w:rsid w:val="0075762F"/>
    <w:rsid w:val="00760A7F"/>
    <w:rsid w:val="00765983"/>
    <w:rsid w:val="007757B2"/>
    <w:rsid w:val="00791094"/>
    <w:rsid w:val="007920F8"/>
    <w:rsid w:val="00793D67"/>
    <w:rsid w:val="007940D9"/>
    <w:rsid w:val="007962A2"/>
    <w:rsid w:val="0079698A"/>
    <w:rsid w:val="00797A1C"/>
    <w:rsid w:val="00797CCC"/>
    <w:rsid w:val="007A67C9"/>
    <w:rsid w:val="007B1B77"/>
    <w:rsid w:val="007B28E3"/>
    <w:rsid w:val="007B54F8"/>
    <w:rsid w:val="007B6309"/>
    <w:rsid w:val="007B7A8D"/>
    <w:rsid w:val="007C202B"/>
    <w:rsid w:val="007C225E"/>
    <w:rsid w:val="007C2AC6"/>
    <w:rsid w:val="007C5E75"/>
    <w:rsid w:val="007D248D"/>
    <w:rsid w:val="007D2649"/>
    <w:rsid w:val="007D7BA4"/>
    <w:rsid w:val="007E55EA"/>
    <w:rsid w:val="007E57F2"/>
    <w:rsid w:val="007F22E7"/>
    <w:rsid w:val="007F71D5"/>
    <w:rsid w:val="007F7CAC"/>
    <w:rsid w:val="0080337F"/>
    <w:rsid w:val="008059B6"/>
    <w:rsid w:val="00812D7F"/>
    <w:rsid w:val="00814919"/>
    <w:rsid w:val="008159E0"/>
    <w:rsid w:val="00823CFA"/>
    <w:rsid w:val="00825B89"/>
    <w:rsid w:val="008263D0"/>
    <w:rsid w:val="0083434E"/>
    <w:rsid w:val="008418C8"/>
    <w:rsid w:val="00852B33"/>
    <w:rsid w:val="00862E8C"/>
    <w:rsid w:val="008677E9"/>
    <w:rsid w:val="008679EC"/>
    <w:rsid w:val="00874A98"/>
    <w:rsid w:val="00874E68"/>
    <w:rsid w:val="00877B75"/>
    <w:rsid w:val="00880915"/>
    <w:rsid w:val="00880F82"/>
    <w:rsid w:val="00892748"/>
    <w:rsid w:val="008A2EF3"/>
    <w:rsid w:val="008A3127"/>
    <w:rsid w:val="008A59EE"/>
    <w:rsid w:val="008A7C6E"/>
    <w:rsid w:val="008B0311"/>
    <w:rsid w:val="008B05C0"/>
    <w:rsid w:val="008B2FD4"/>
    <w:rsid w:val="008D1160"/>
    <w:rsid w:val="008D4DD3"/>
    <w:rsid w:val="008D6267"/>
    <w:rsid w:val="008E1234"/>
    <w:rsid w:val="008E480A"/>
    <w:rsid w:val="008E4F96"/>
    <w:rsid w:val="008E53A7"/>
    <w:rsid w:val="008F1194"/>
    <w:rsid w:val="0090259C"/>
    <w:rsid w:val="00904AA3"/>
    <w:rsid w:val="00905232"/>
    <w:rsid w:val="00907AF4"/>
    <w:rsid w:val="00912989"/>
    <w:rsid w:val="0092068B"/>
    <w:rsid w:val="00921424"/>
    <w:rsid w:val="00924F3B"/>
    <w:rsid w:val="0092602F"/>
    <w:rsid w:val="00933E79"/>
    <w:rsid w:val="009342A7"/>
    <w:rsid w:val="00935FD2"/>
    <w:rsid w:val="00936168"/>
    <w:rsid w:val="0093712F"/>
    <w:rsid w:val="00940880"/>
    <w:rsid w:val="00942452"/>
    <w:rsid w:val="00943465"/>
    <w:rsid w:val="00950E40"/>
    <w:rsid w:val="0095137D"/>
    <w:rsid w:val="00955074"/>
    <w:rsid w:val="00960D57"/>
    <w:rsid w:val="009646A4"/>
    <w:rsid w:val="00971F4D"/>
    <w:rsid w:val="00974EB7"/>
    <w:rsid w:val="009768BD"/>
    <w:rsid w:val="00977832"/>
    <w:rsid w:val="00980473"/>
    <w:rsid w:val="00981B9E"/>
    <w:rsid w:val="00982D7C"/>
    <w:rsid w:val="00983AB2"/>
    <w:rsid w:val="009877D1"/>
    <w:rsid w:val="00990E93"/>
    <w:rsid w:val="009A1DEF"/>
    <w:rsid w:val="009A2F5A"/>
    <w:rsid w:val="009B391D"/>
    <w:rsid w:val="009B535C"/>
    <w:rsid w:val="009B7D6E"/>
    <w:rsid w:val="009C25DE"/>
    <w:rsid w:val="009C2ED2"/>
    <w:rsid w:val="009C5EBB"/>
    <w:rsid w:val="009C7C11"/>
    <w:rsid w:val="009D1ACE"/>
    <w:rsid w:val="009D27CB"/>
    <w:rsid w:val="009D4CA7"/>
    <w:rsid w:val="009D5C96"/>
    <w:rsid w:val="009D61C5"/>
    <w:rsid w:val="009D6C52"/>
    <w:rsid w:val="009E2D5F"/>
    <w:rsid w:val="009F0EA4"/>
    <w:rsid w:val="009F23D8"/>
    <w:rsid w:val="009F6C7B"/>
    <w:rsid w:val="00A026FF"/>
    <w:rsid w:val="00A053AE"/>
    <w:rsid w:val="00A05416"/>
    <w:rsid w:val="00A15DB7"/>
    <w:rsid w:val="00A15FFD"/>
    <w:rsid w:val="00A165DB"/>
    <w:rsid w:val="00A262F9"/>
    <w:rsid w:val="00A26A16"/>
    <w:rsid w:val="00A272A6"/>
    <w:rsid w:val="00A31270"/>
    <w:rsid w:val="00A31898"/>
    <w:rsid w:val="00A37DAE"/>
    <w:rsid w:val="00A420A7"/>
    <w:rsid w:val="00A428B7"/>
    <w:rsid w:val="00A44C25"/>
    <w:rsid w:val="00A5184F"/>
    <w:rsid w:val="00A54157"/>
    <w:rsid w:val="00A55F7E"/>
    <w:rsid w:val="00A62413"/>
    <w:rsid w:val="00A63ABB"/>
    <w:rsid w:val="00A650DC"/>
    <w:rsid w:val="00A66189"/>
    <w:rsid w:val="00A74358"/>
    <w:rsid w:val="00A800F7"/>
    <w:rsid w:val="00A808F7"/>
    <w:rsid w:val="00A85A28"/>
    <w:rsid w:val="00AA1DB5"/>
    <w:rsid w:val="00AA3ABE"/>
    <w:rsid w:val="00AA487C"/>
    <w:rsid w:val="00AA696A"/>
    <w:rsid w:val="00AB01A5"/>
    <w:rsid w:val="00AB4214"/>
    <w:rsid w:val="00AC06BB"/>
    <w:rsid w:val="00AC2030"/>
    <w:rsid w:val="00AC356A"/>
    <w:rsid w:val="00AC53F7"/>
    <w:rsid w:val="00AC59F6"/>
    <w:rsid w:val="00AC5D66"/>
    <w:rsid w:val="00AD6244"/>
    <w:rsid w:val="00AE076D"/>
    <w:rsid w:val="00AE14E0"/>
    <w:rsid w:val="00AE5783"/>
    <w:rsid w:val="00AE6F5E"/>
    <w:rsid w:val="00AF1C07"/>
    <w:rsid w:val="00AF3D2E"/>
    <w:rsid w:val="00AF5050"/>
    <w:rsid w:val="00B135D2"/>
    <w:rsid w:val="00B15058"/>
    <w:rsid w:val="00B21489"/>
    <w:rsid w:val="00B22327"/>
    <w:rsid w:val="00B26855"/>
    <w:rsid w:val="00B27C89"/>
    <w:rsid w:val="00B341FE"/>
    <w:rsid w:val="00B364F9"/>
    <w:rsid w:val="00B4252E"/>
    <w:rsid w:val="00B42536"/>
    <w:rsid w:val="00B4258D"/>
    <w:rsid w:val="00B42BE6"/>
    <w:rsid w:val="00B44E29"/>
    <w:rsid w:val="00B4507F"/>
    <w:rsid w:val="00B454E7"/>
    <w:rsid w:val="00B47867"/>
    <w:rsid w:val="00B55BDC"/>
    <w:rsid w:val="00B56555"/>
    <w:rsid w:val="00B60513"/>
    <w:rsid w:val="00B63901"/>
    <w:rsid w:val="00B64C1E"/>
    <w:rsid w:val="00B664DA"/>
    <w:rsid w:val="00B6667F"/>
    <w:rsid w:val="00B70CC6"/>
    <w:rsid w:val="00B74624"/>
    <w:rsid w:val="00B80F33"/>
    <w:rsid w:val="00B82800"/>
    <w:rsid w:val="00B90724"/>
    <w:rsid w:val="00B92899"/>
    <w:rsid w:val="00B933C2"/>
    <w:rsid w:val="00B97B34"/>
    <w:rsid w:val="00BA0EA6"/>
    <w:rsid w:val="00BA1FC0"/>
    <w:rsid w:val="00BA6D19"/>
    <w:rsid w:val="00BB2011"/>
    <w:rsid w:val="00BB2E44"/>
    <w:rsid w:val="00BB4576"/>
    <w:rsid w:val="00BC29CA"/>
    <w:rsid w:val="00BC2E76"/>
    <w:rsid w:val="00BC50DA"/>
    <w:rsid w:val="00BC79B9"/>
    <w:rsid w:val="00BD250A"/>
    <w:rsid w:val="00BD2F1F"/>
    <w:rsid w:val="00BD58EE"/>
    <w:rsid w:val="00BD6F32"/>
    <w:rsid w:val="00BD7D0E"/>
    <w:rsid w:val="00BE1725"/>
    <w:rsid w:val="00BE27F4"/>
    <w:rsid w:val="00BF0612"/>
    <w:rsid w:val="00BF334D"/>
    <w:rsid w:val="00BF4791"/>
    <w:rsid w:val="00C00747"/>
    <w:rsid w:val="00C1079F"/>
    <w:rsid w:val="00C132A9"/>
    <w:rsid w:val="00C2173B"/>
    <w:rsid w:val="00C21B22"/>
    <w:rsid w:val="00C22242"/>
    <w:rsid w:val="00C2550A"/>
    <w:rsid w:val="00C25848"/>
    <w:rsid w:val="00C3080D"/>
    <w:rsid w:val="00C30DA0"/>
    <w:rsid w:val="00C32FFB"/>
    <w:rsid w:val="00C36BBD"/>
    <w:rsid w:val="00C37C50"/>
    <w:rsid w:val="00C42376"/>
    <w:rsid w:val="00C454D9"/>
    <w:rsid w:val="00C476BE"/>
    <w:rsid w:val="00C51EC2"/>
    <w:rsid w:val="00C52FF1"/>
    <w:rsid w:val="00C56144"/>
    <w:rsid w:val="00C56741"/>
    <w:rsid w:val="00C5720C"/>
    <w:rsid w:val="00C608C8"/>
    <w:rsid w:val="00C64BC7"/>
    <w:rsid w:val="00C65307"/>
    <w:rsid w:val="00C65E40"/>
    <w:rsid w:val="00C7025E"/>
    <w:rsid w:val="00C77CA4"/>
    <w:rsid w:val="00C813A0"/>
    <w:rsid w:val="00C8582D"/>
    <w:rsid w:val="00C86AD7"/>
    <w:rsid w:val="00C86B96"/>
    <w:rsid w:val="00C91D94"/>
    <w:rsid w:val="00C91F58"/>
    <w:rsid w:val="00C97704"/>
    <w:rsid w:val="00CA28F4"/>
    <w:rsid w:val="00CB5762"/>
    <w:rsid w:val="00CB6CFB"/>
    <w:rsid w:val="00CB6ED7"/>
    <w:rsid w:val="00CC273C"/>
    <w:rsid w:val="00CC398A"/>
    <w:rsid w:val="00CD1163"/>
    <w:rsid w:val="00CD7AEB"/>
    <w:rsid w:val="00CE0F34"/>
    <w:rsid w:val="00CE16B7"/>
    <w:rsid w:val="00CF2023"/>
    <w:rsid w:val="00CF4E28"/>
    <w:rsid w:val="00D011F5"/>
    <w:rsid w:val="00D02F03"/>
    <w:rsid w:val="00D05259"/>
    <w:rsid w:val="00D06A45"/>
    <w:rsid w:val="00D10920"/>
    <w:rsid w:val="00D11D1A"/>
    <w:rsid w:val="00D1446C"/>
    <w:rsid w:val="00D27AE0"/>
    <w:rsid w:val="00D30B2C"/>
    <w:rsid w:val="00D31B21"/>
    <w:rsid w:val="00D40C88"/>
    <w:rsid w:val="00D40EC1"/>
    <w:rsid w:val="00D44BEB"/>
    <w:rsid w:val="00D51364"/>
    <w:rsid w:val="00D5200E"/>
    <w:rsid w:val="00D564AD"/>
    <w:rsid w:val="00D61609"/>
    <w:rsid w:val="00D743BE"/>
    <w:rsid w:val="00D75503"/>
    <w:rsid w:val="00D77E22"/>
    <w:rsid w:val="00D816D5"/>
    <w:rsid w:val="00D828F9"/>
    <w:rsid w:val="00D851D6"/>
    <w:rsid w:val="00D86076"/>
    <w:rsid w:val="00D87900"/>
    <w:rsid w:val="00D903D9"/>
    <w:rsid w:val="00D946C7"/>
    <w:rsid w:val="00D95437"/>
    <w:rsid w:val="00D9625E"/>
    <w:rsid w:val="00DA03F6"/>
    <w:rsid w:val="00DA3CD1"/>
    <w:rsid w:val="00DA5CC6"/>
    <w:rsid w:val="00DA719A"/>
    <w:rsid w:val="00DB0292"/>
    <w:rsid w:val="00DB1717"/>
    <w:rsid w:val="00DB62E1"/>
    <w:rsid w:val="00DD1424"/>
    <w:rsid w:val="00DD36E7"/>
    <w:rsid w:val="00DD4126"/>
    <w:rsid w:val="00DD72FA"/>
    <w:rsid w:val="00DE541C"/>
    <w:rsid w:val="00DF07ED"/>
    <w:rsid w:val="00DF62EB"/>
    <w:rsid w:val="00DF7CD9"/>
    <w:rsid w:val="00DF7D11"/>
    <w:rsid w:val="00E010EF"/>
    <w:rsid w:val="00E02E9B"/>
    <w:rsid w:val="00E06B64"/>
    <w:rsid w:val="00E1035B"/>
    <w:rsid w:val="00E10F91"/>
    <w:rsid w:val="00E23E96"/>
    <w:rsid w:val="00E27EAE"/>
    <w:rsid w:val="00E32FFB"/>
    <w:rsid w:val="00E337C8"/>
    <w:rsid w:val="00E33CE6"/>
    <w:rsid w:val="00E34A57"/>
    <w:rsid w:val="00E361D0"/>
    <w:rsid w:val="00E4161C"/>
    <w:rsid w:val="00E42FB4"/>
    <w:rsid w:val="00E44292"/>
    <w:rsid w:val="00E44CB1"/>
    <w:rsid w:val="00E53379"/>
    <w:rsid w:val="00E5607B"/>
    <w:rsid w:val="00E645ED"/>
    <w:rsid w:val="00E64871"/>
    <w:rsid w:val="00E72980"/>
    <w:rsid w:val="00E7390E"/>
    <w:rsid w:val="00E75625"/>
    <w:rsid w:val="00E75BE7"/>
    <w:rsid w:val="00E826FE"/>
    <w:rsid w:val="00E854B4"/>
    <w:rsid w:val="00E8638F"/>
    <w:rsid w:val="00E9154B"/>
    <w:rsid w:val="00EA2F1C"/>
    <w:rsid w:val="00EA5085"/>
    <w:rsid w:val="00EB1C3C"/>
    <w:rsid w:val="00EB2C61"/>
    <w:rsid w:val="00EB3634"/>
    <w:rsid w:val="00EB79C9"/>
    <w:rsid w:val="00EC1A98"/>
    <w:rsid w:val="00EC2C6B"/>
    <w:rsid w:val="00EC697F"/>
    <w:rsid w:val="00EC728D"/>
    <w:rsid w:val="00EC734A"/>
    <w:rsid w:val="00ED0050"/>
    <w:rsid w:val="00ED01E7"/>
    <w:rsid w:val="00ED57A8"/>
    <w:rsid w:val="00ED6042"/>
    <w:rsid w:val="00EE04F5"/>
    <w:rsid w:val="00EE1B3B"/>
    <w:rsid w:val="00EE483D"/>
    <w:rsid w:val="00EE5EB9"/>
    <w:rsid w:val="00EE6173"/>
    <w:rsid w:val="00EE66B8"/>
    <w:rsid w:val="00EF19B2"/>
    <w:rsid w:val="00EF4352"/>
    <w:rsid w:val="00EF699D"/>
    <w:rsid w:val="00F03C18"/>
    <w:rsid w:val="00F05184"/>
    <w:rsid w:val="00F101CE"/>
    <w:rsid w:val="00F11313"/>
    <w:rsid w:val="00F16430"/>
    <w:rsid w:val="00F16601"/>
    <w:rsid w:val="00F17A2E"/>
    <w:rsid w:val="00F206E7"/>
    <w:rsid w:val="00F21C3A"/>
    <w:rsid w:val="00F2719D"/>
    <w:rsid w:val="00F324A6"/>
    <w:rsid w:val="00F37D34"/>
    <w:rsid w:val="00F42758"/>
    <w:rsid w:val="00F53E7E"/>
    <w:rsid w:val="00F61317"/>
    <w:rsid w:val="00F664F4"/>
    <w:rsid w:val="00F7106C"/>
    <w:rsid w:val="00F72DA3"/>
    <w:rsid w:val="00F7493E"/>
    <w:rsid w:val="00F84ED6"/>
    <w:rsid w:val="00F93EB6"/>
    <w:rsid w:val="00F97140"/>
    <w:rsid w:val="00FA1C44"/>
    <w:rsid w:val="00FA2808"/>
    <w:rsid w:val="00FA42E0"/>
    <w:rsid w:val="00FB279B"/>
    <w:rsid w:val="00FB4CF9"/>
    <w:rsid w:val="00FB4ED7"/>
    <w:rsid w:val="00FB5EEF"/>
    <w:rsid w:val="00FC2B7D"/>
    <w:rsid w:val="00FC3975"/>
    <w:rsid w:val="00FD20F4"/>
    <w:rsid w:val="00FD2698"/>
    <w:rsid w:val="00FD7622"/>
    <w:rsid w:val="00FE2E82"/>
    <w:rsid w:val="00FE41AE"/>
    <w:rsid w:val="00FE5DF1"/>
    <w:rsid w:val="00FF0ADC"/>
    <w:rsid w:val="00FF4EEF"/>
    <w:rsid w:val="00FF60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76F516BF"/>
  <w15:chartTrackingRefBased/>
  <w15:docId w15:val="{FCA3D91A-F337-C442-A361-FC2A981F3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B96"/>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B96"/>
    <w:pPr>
      <w:ind w:left="720"/>
    </w:pPr>
  </w:style>
  <w:style w:type="character" w:customStyle="1" w:styleId="wordsection1Char">
    <w:name w:val="wordsection1 Char"/>
    <w:basedOn w:val="DefaultParagraphFont"/>
    <w:link w:val="wordsection1"/>
    <w:uiPriority w:val="99"/>
    <w:locked/>
    <w:rsid w:val="00C86B96"/>
    <w:rPr>
      <w:lang w:eastAsia="zh-CN"/>
    </w:rPr>
  </w:style>
  <w:style w:type="paragraph" w:customStyle="1" w:styleId="wordsection1">
    <w:name w:val="wordsection1"/>
    <w:basedOn w:val="Normal"/>
    <w:link w:val="wordsection1Char"/>
    <w:uiPriority w:val="99"/>
    <w:rsid w:val="00C86B96"/>
    <w:rPr>
      <w:sz w:val="24"/>
      <w:szCs w:val="24"/>
      <w:lang w:eastAsia="zh-CN"/>
    </w:rPr>
  </w:style>
  <w:style w:type="character" w:customStyle="1" w:styleId="apple-converted-space">
    <w:name w:val="apple-converted-space"/>
    <w:basedOn w:val="DefaultParagraphFont"/>
    <w:rsid w:val="00127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0780">
      <w:bodyDiv w:val="1"/>
      <w:marLeft w:val="0"/>
      <w:marRight w:val="0"/>
      <w:marTop w:val="0"/>
      <w:marBottom w:val="0"/>
      <w:divBdr>
        <w:top w:val="none" w:sz="0" w:space="0" w:color="auto"/>
        <w:left w:val="none" w:sz="0" w:space="0" w:color="auto"/>
        <w:bottom w:val="none" w:sz="0" w:space="0" w:color="auto"/>
        <w:right w:val="none" w:sz="0" w:space="0" w:color="auto"/>
      </w:divBdr>
    </w:div>
    <w:div w:id="10953700">
      <w:bodyDiv w:val="1"/>
      <w:marLeft w:val="0"/>
      <w:marRight w:val="0"/>
      <w:marTop w:val="0"/>
      <w:marBottom w:val="0"/>
      <w:divBdr>
        <w:top w:val="none" w:sz="0" w:space="0" w:color="auto"/>
        <w:left w:val="none" w:sz="0" w:space="0" w:color="auto"/>
        <w:bottom w:val="none" w:sz="0" w:space="0" w:color="auto"/>
        <w:right w:val="none" w:sz="0" w:space="0" w:color="auto"/>
      </w:divBdr>
    </w:div>
    <w:div w:id="171069101">
      <w:bodyDiv w:val="1"/>
      <w:marLeft w:val="0"/>
      <w:marRight w:val="0"/>
      <w:marTop w:val="0"/>
      <w:marBottom w:val="0"/>
      <w:divBdr>
        <w:top w:val="none" w:sz="0" w:space="0" w:color="auto"/>
        <w:left w:val="none" w:sz="0" w:space="0" w:color="auto"/>
        <w:bottom w:val="none" w:sz="0" w:space="0" w:color="auto"/>
        <w:right w:val="none" w:sz="0" w:space="0" w:color="auto"/>
      </w:divBdr>
    </w:div>
    <w:div w:id="342439368">
      <w:bodyDiv w:val="1"/>
      <w:marLeft w:val="0"/>
      <w:marRight w:val="0"/>
      <w:marTop w:val="0"/>
      <w:marBottom w:val="0"/>
      <w:divBdr>
        <w:top w:val="none" w:sz="0" w:space="0" w:color="auto"/>
        <w:left w:val="none" w:sz="0" w:space="0" w:color="auto"/>
        <w:bottom w:val="none" w:sz="0" w:space="0" w:color="auto"/>
        <w:right w:val="none" w:sz="0" w:space="0" w:color="auto"/>
      </w:divBdr>
    </w:div>
    <w:div w:id="346101759">
      <w:bodyDiv w:val="1"/>
      <w:marLeft w:val="0"/>
      <w:marRight w:val="0"/>
      <w:marTop w:val="0"/>
      <w:marBottom w:val="0"/>
      <w:divBdr>
        <w:top w:val="none" w:sz="0" w:space="0" w:color="auto"/>
        <w:left w:val="none" w:sz="0" w:space="0" w:color="auto"/>
        <w:bottom w:val="none" w:sz="0" w:space="0" w:color="auto"/>
        <w:right w:val="none" w:sz="0" w:space="0" w:color="auto"/>
      </w:divBdr>
    </w:div>
    <w:div w:id="568418622">
      <w:bodyDiv w:val="1"/>
      <w:marLeft w:val="0"/>
      <w:marRight w:val="0"/>
      <w:marTop w:val="0"/>
      <w:marBottom w:val="0"/>
      <w:divBdr>
        <w:top w:val="none" w:sz="0" w:space="0" w:color="auto"/>
        <w:left w:val="none" w:sz="0" w:space="0" w:color="auto"/>
        <w:bottom w:val="none" w:sz="0" w:space="0" w:color="auto"/>
        <w:right w:val="none" w:sz="0" w:space="0" w:color="auto"/>
      </w:divBdr>
    </w:div>
    <w:div w:id="1131247011">
      <w:bodyDiv w:val="1"/>
      <w:marLeft w:val="0"/>
      <w:marRight w:val="0"/>
      <w:marTop w:val="0"/>
      <w:marBottom w:val="0"/>
      <w:divBdr>
        <w:top w:val="none" w:sz="0" w:space="0" w:color="auto"/>
        <w:left w:val="none" w:sz="0" w:space="0" w:color="auto"/>
        <w:bottom w:val="none" w:sz="0" w:space="0" w:color="auto"/>
        <w:right w:val="none" w:sz="0" w:space="0" w:color="auto"/>
      </w:divBdr>
    </w:div>
    <w:div w:id="1192722390">
      <w:bodyDiv w:val="1"/>
      <w:marLeft w:val="0"/>
      <w:marRight w:val="0"/>
      <w:marTop w:val="0"/>
      <w:marBottom w:val="0"/>
      <w:divBdr>
        <w:top w:val="none" w:sz="0" w:space="0" w:color="auto"/>
        <w:left w:val="none" w:sz="0" w:space="0" w:color="auto"/>
        <w:bottom w:val="none" w:sz="0" w:space="0" w:color="auto"/>
        <w:right w:val="none" w:sz="0" w:space="0" w:color="auto"/>
      </w:divBdr>
    </w:div>
    <w:div w:id="1243218816">
      <w:bodyDiv w:val="1"/>
      <w:marLeft w:val="0"/>
      <w:marRight w:val="0"/>
      <w:marTop w:val="0"/>
      <w:marBottom w:val="0"/>
      <w:divBdr>
        <w:top w:val="none" w:sz="0" w:space="0" w:color="auto"/>
        <w:left w:val="none" w:sz="0" w:space="0" w:color="auto"/>
        <w:bottom w:val="none" w:sz="0" w:space="0" w:color="auto"/>
        <w:right w:val="none" w:sz="0" w:space="0" w:color="auto"/>
      </w:divBdr>
    </w:div>
    <w:div w:id="1347319055">
      <w:bodyDiv w:val="1"/>
      <w:marLeft w:val="0"/>
      <w:marRight w:val="0"/>
      <w:marTop w:val="0"/>
      <w:marBottom w:val="0"/>
      <w:divBdr>
        <w:top w:val="none" w:sz="0" w:space="0" w:color="auto"/>
        <w:left w:val="none" w:sz="0" w:space="0" w:color="auto"/>
        <w:bottom w:val="none" w:sz="0" w:space="0" w:color="auto"/>
        <w:right w:val="none" w:sz="0" w:space="0" w:color="auto"/>
      </w:divBdr>
      <w:divsChild>
        <w:div w:id="2147045080">
          <w:marLeft w:val="648"/>
          <w:marRight w:val="0"/>
          <w:marTop w:val="288"/>
          <w:marBottom w:val="0"/>
          <w:divBdr>
            <w:top w:val="none" w:sz="0" w:space="0" w:color="auto"/>
            <w:left w:val="none" w:sz="0" w:space="0" w:color="auto"/>
            <w:bottom w:val="none" w:sz="0" w:space="0" w:color="auto"/>
            <w:right w:val="none" w:sz="0" w:space="0" w:color="auto"/>
          </w:divBdr>
        </w:div>
        <w:div w:id="538590425">
          <w:marLeft w:val="1411"/>
          <w:marRight w:val="0"/>
          <w:marTop w:val="0"/>
          <w:marBottom w:val="0"/>
          <w:divBdr>
            <w:top w:val="none" w:sz="0" w:space="0" w:color="auto"/>
            <w:left w:val="none" w:sz="0" w:space="0" w:color="auto"/>
            <w:bottom w:val="none" w:sz="0" w:space="0" w:color="auto"/>
            <w:right w:val="none" w:sz="0" w:space="0" w:color="auto"/>
          </w:divBdr>
        </w:div>
        <w:div w:id="1684743492">
          <w:marLeft w:val="1411"/>
          <w:marRight w:val="0"/>
          <w:marTop w:val="0"/>
          <w:marBottom w:val="0"/>
          <w:divBdr>
            <w:top w:val="none" w:sz="0" w:space="0" w:color="auto"/>
            <w:left w:val="none" w:sz="0" w:space="0" w:color="auto"/>
            <w:bottom w:val="none" w:sz="0" w:space="0" w:color="auto"/>
            <w:right w:val="none" w:sz="0" w:space="0" w:color="auto"/>
          </w:divBdr>
        </w:div>
        <w:div w:id="1132283921">
          <w:marLeft w:val="1411"/>
          <w:marRight w:val="0"/>
          <w:marTop w:val="0"/>
          <w:marBottom w:val="0"/>
          <w:divBdr>
            <w:top w:val="none" w:sz="0" w:space="0" w:color="auto"/>
            <w:left w:val="none" w:sz="0" w:space="0" w:color="auto"/>
            <w:bottom w:val="none" w:sz="0" w:space="0" w:color="auto"/>
            <w:right w:val="none" w:sz="0" w:space="0" w:color="auto"/>
          </w:divBdr>
        </w:div>
        <w:div w:id="1916014705">
          <w:marLeft w:val="1411"/>
          <w:marRight w:val="0"/>
          <w:marTop w:val="0"/>
          <w:marBottom w:val="0"/>
          <w:divBdr>
            <w:top w:val="none" w:sz="0" w:space="0" w:color="auto"/>
            <w:left w:val="none" w:sz="0" w:space="0" w:color="auto"/>
            <w:bottom w:val="none" w:sz="0" w:space="0" w:color="auto"/>
            <w:right w:val="none" w:sz="0" w:space="0" w:color="auto"/>
          </w:divBdr>
        </w:div>
      </w:divsChild>
    </w:div>
    <w:div w:id="1412967776">
      <w:bodyDiv w:val="1"/>
      <w:marLeft w:val="0"/>
      <w:marRight w:val="0"/>
      <w:marTop w:val="0"/>
      <w:marBottom w:val="0"/>
      <w:divBdr>
        <w:top w:val="none" w:sz="0" w:space="0" w:color="auto"/>
        <w:left w:val="none" w:sz="0" w:space="0" w:color="auto"/>
        <w:bottom w:val="none" w:sz="0" w:space="0" w:color="auto"/>
        <w:right w:val="none" w:sz="0" w:space="0" w:color="auto"/>
      </w:divBdr>
    </w:div>
    <w:div w:id="1625114059">
      <w:bodyDiv w:val="1"/>
      <w:marLeft w:val="0"/>
      <w:marRight w:val="0"/>
      <w:marTop w:val="0"/>
      <w:marBottom w:val="0"/>
      <w:divBdr>
        <w:top w:val="none" w:sz="0" w:space="0" w:color="auto"/>
        <w:left w:val="none" w:sz="0" w:space="0" w:color="auto"/>
        <w:bottom w:val="none" w:sz="0" w:space="0" w:color="auto"/>
        <w:right w:val="none" w:sz="0" w:space="0" w:color="auto"/>
      </w:divBdr>
    </w:div>
    <w:div w:id="1762607764">
      <w:bodyDiv w:val="1"/>
      <w:marLeft w:val="0"/>
      <w:marRight w:val="0"/>
      <w:marTop w:val="0"/>
      <w:marBottom w:val="0"/>
      <w:divBdr>
        <w:top w:val="none" w:sz="0" w:space="0" w:color="auto"/>
        <w:left w:val="none" w:sz="0" w:space="0" w:color="auto"/>
        <w:bottom w:val="none" w:sz="0" w:space="0" w:color="auto"/>
        <w:right w:val="none" w:sz="0" w:space="0" w:color="auto"/>
      </w:divBdr>
    </w:div>
    <w:div w:id="1863081801">
      <w:bodyDiv w:val="1"/>
      <w:marLeft w:val="0"/>
      <w:marRight w:val="0"/>
      <w:marTop w:val="0"/>
      <w:marBottom w:val="0"/>
      <w:divBdr>
        <w:top w:val="none" w:sz="0" w:space="0" w:color="auto"/>
        <w:left w:val="none" w:sz="0" w:space="0" w:color="auto"/>
        <w:bottom w:val="none" w:sz="0" w:space="0" w:color="auto"/>
        <w:right w:val="none" w:sz="0" w:space="0" w:color="auto"/>
      </w:divBdr>
    </w:div>
    <w:div w:id="2083982659">
      <w:bodyDiv w:val="1"/>
      <w:marLeft w:val="0"/>
      <w:marRight w:val="0"/>
      <w:marTop w:val="0"/>
      <w:marBottom w:val="0"/>
      <w:divBdr>
        <w:top w:val="none" w:sz="0" w:space="0" w:color="auto"/>
        <w:left w:val="none" w:sz="0" w:space="0" w:color="auto"/>
        <w:bottom w:val="none" w:sz="0" w:space="0" w:color="auto"/>
        <w:right w:val="none" w:sz="0" w:space="0" w:color="auto"/>
      </w:divBdr>
    </w:div>
    <w:div w:id="2101830212">
      <w:bodyDiv w:val="1"/>
      <w:marLeft w:val="0"/>
      <w:marRight w:val="0"/>
      <w:marTop w:val="0"/>
      <w:marBottom w:val="0"/>
      <w:divBdr>
        <w:top w:val="none" w:sz="0" w:space="0" w:color="auto"/>
        <w:left w:val="none" w:sz="0" w:space="0" w:color="auto"/>
        <w:bottom w:val="none" w:sz="0" w:space="0" w:color="auto"/>
        <w:right w:val="none" w:sz="0" w:space="0" w:color="auto"/>
      </w:divBdr>
      <w:divsChild>
        <w:div w:id="1934968937">
          <w:marLeft w:val="648"/>
          <w:marRight w:val="0"/>
          <w:marTop w:val="288"/>
          <w:marBottom w:val="0"/>
          <w:divBdr>
            <w:top w:val="none" w:sz="0" w:space="0" w:color="auto"/>
            <w:left w:val="none" w:sz="0" w:space="0" w:color="auto"/>
            <w:bottom w:val="none" w:sz="0" w:space="0" w:color="auto"/>
            <w:right w:val="none" w:sz="0" w:space="0" w:color="auto"/>
          </w:divBdr>
        </w:div>
        <w:div w:id="1807502266">
          <w:marLeft w:val="1411"/>
          <w:marRight w:val="0"/>
          <w:marTop w:val="0"/>
          <w:marBottom w:val="0"/>
          <w:divBdr>
            <w:top w:val="none" w:sz="0" w:space="0" w:color="auto"/>
            <w:left w:val="none" w:sz="0" w:space="0" w:color="auto"/>
            <w:bottom w:val="none" w:sz="0" w:space="0" w:color="auto"/>
            <w:right w:val="none" w:sz="0" w:space="0" w:color="auto"/>
          </w:divBdr>
        </w:div>
        <w:div w:id="1824391239">
          <w:marLeft w:val="1411"/>
          <w:marRight w:val="0"/>
          <w:marTop w:val="0"/>
          <w:marBottom w:val="0"/>
          <w:divBdr>
            <w:top w:val="none" w:sz="0" w:space="0" w:color="auto"/>
            <w:left w:val="none" w:sz="0" w:space="0" w:color="auto"/>
            <w:bottom w:val="none" w:sz="0" w:space="0" w:color="auto"/>
            <w:right w:val="none" w:sz="0" w:space="0" w:color="auto"/>
          </w:divBdr>
        </w:div>
        <w:div w:id="1891308817">
          <w:marLeft w:val="1411"/>
          <w:marRight w:val="0"/>
          <w:marTop w:val="0"/>
          <w:marBottom w:val="0"/>
          <w:divBdr>
            <w:top w:val="none" w:sz="0" w:space="0" w:color="auto"/>
            <w:left w:val="none" w:sz="0" w:space="0" w:color="auto"/>
            <w:bottom w:val="none" w:sz="0" w:space="0" w:color="auto"/>
            <w:right w:val="none" w:sz="0" w:space="0" w:color="auto"/>
          </w:divBdr>
        </w:div>
        <w:div w:id="334190725">
          <w:marLeft w:val="1411"/>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547</Words>
  <Characters>3123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 Derchang</dc:creator>
  <cp:keywords/>
  <dc:description/>
  <cp:lastModifiedBy>Kau, Derchang</cp:lastModifiedBy>
  <cp:revision>116</cp:revision>
  <dcterms:created xsi:type="dcterms:W3CDTF">2022-03-12T18:38:00Z</dcterms:created>
  <dcterms:modified xsi:type="dcterms:W3CDTF">2022-03-12T20:32:00Z</dcterms:modified>
</cp:coreProperties>
</file>