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2FBF4" w14:textId="77777777" w:rsidR="00496EFA" w:rsidRDefault="00496EFA"/>
    <w:tbl>
      <w:tblPr>
        <w:tblStyle w:val="TableGrid"/>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5"/>
        <w:gridCol w:w="2970"/>
        <w:gridCol w:w="2475"/>
        <w:gridCol w:w="2475"/>
      </w:tblGrid>
      <w:tr w:rsidR="00E94FE4" w:rsidRPr="00F667EA" w14:paraId="5F4D17CB" w14:textId="77777777" w:rsidTr="00783D03">
        <w:trPr>
          <w:trHeight w:val="117"/>
        </w:trPr>
        <w:tc>
          <w:tcPr>
            <w:tcW w:w="10795" w:type="dxa"/>
            <w:gridSpan w:val="4"/>
            <w:shd w:val="clear" w:color="auto" w:fill="0070C0"/>
          </w:tcPr>
          <w:p w14:paraId="7908BD24" w14:textId="77777777" w:rsidR="00E94FE4" w:rsidRDefault="00E94FE4" w:rsidP="008670CE">
            <w:pPr>
              <w:rPr>
                <w:rFonts w:ascii="Intel Clear" w:hAnsi="Intel Clear" w:cs="Intel Clear"/>
                <w:b/>
                <w:color w:val="FFFF00"/>
                <w:sz w:val="20"/>
                <w:szCs w:val="20"/>
              </w:rPr>
            </w:pPr>
            <w:r>
              <w:rPr>
                <w:rFonts w:ascii="Intel Clear" w:hAnsi="Intel Clear" w:cs="Intel Clear"/>
                <w:b/>
                <w:color w:val="FFFF00"/>
                <w:sz w:val="20"/>
                <w:szCs w:val="20"/>
              </w:rPr>
              <w:t xml:space="preserve">Candidate </w:t>
            </w:r>
            <w:r w:rsidRPr="0053215C">
              <w:rPr>
                <w:rFonts w:ascii="Intel Clear" w:hAnsi="Intel Clear" w:cs="Intel Clear"/>
                <w:b/>
                <w:color w:val="FFFF00"/>
                <w:sz w:val="20"/>
                <w:szCs w:val="20"/>
              </w:rPr>
              <w:t>Information</w:t>
            </w:r>
          </w:p>
        </w:tc>
      </w:tr>
      <w:tr w:rsidR="00B70CB1" w:rsidRPr="00F667EA" w14:paraId="0A97608B" w14:textId="77777777" w:rsidTr="00A06EFC">
        <w:tc>
          <w:tcPr>
            <w:tcW w:w="5845" w:type="dxa"/>
            <w:gridSpan w:val="2"/>
            <w:shd w:val="clear" w:color="auto" w:fill="C6D9F1" w:themeFill="text2" w:themeFillTint="33"/>
          </w:tcPr>
          <w:p w14:paraId="2B96C18E" w14:textId="4F3F5AC0" w:rsidR="00B70CB1" w:rsidRPr="00F667EA" w:rsidRDefault="00B70CB1" w:rsidP="00867554">
            <w:pPr>
              <w:rPr>
                <w:rFonts w:ascii="Intel Clear" w:hAnsi="Intel Clear" w:cs="Intel Clear"/>
                <w:sz w:val="20"/>
                <w:szCs w:val="20"/>
              </w:rPr>
            </w:pPr>
            <w:r w:rsidRPr="00F667EA">
              <w:rPr>
                <w:rFonts w:ascii="Intel Clear" w:hAnsi="Intel Clear" w:cs="Intel Clear"/>
                <w:sz w:val="20"/>
                <w:szCs w:val="20"/>
              </w:rPr>
              <w:t xml:space="preserve">Name: </w:t>
            </w:r>
            <w:r w:rsidR="00EA649C">
              <w:rPr>
                <w:rFonts w:ascii="Intel Clear" w:hAnsi="Intel Clear" w:cs="Intel Clear"/>
                <w:sz w:val="20"/>
                <w:szCs w:val="20"/>
              </w:rPr>
              <w:t>Andy Wei</w:t>
            </w:r>
          </w:p>
        </w:tc>
        <w:tc>
          <w:tcPr>
            <w:tcW w:w="2475" w:type="dxa"/>
            <w:shd w:val="clear" w:color="auto" w:fill="C6D9F1" w:themeFill="text2" w:themeFillTint="33"/>
          </w:tcPr>
          <w:p w14:paraId="39A28D59" w14:textId="3673AE05" w:rsidR="00B70CB1" w:rsidRDefault="00B70CB1" w:rsidP="00867554">
            <w:pPr>
              <w:rPr>
                <w:rFonts w:ascii="Intel Clear" w:hAnsi="Intel Clear" w:cs="Intel Clear"/>
                <w:sz w:val="20"/>
                <w:szCs w:val="20"/>
              </w:rPr>
            </w:pPr>
            <w:r>
              <w:rPr>
                <w:rFonts w:ascii="Intel Clear" w:hAnsi="Intel Clear" w:cs="Intel Clear"/>
                <w:sz w:val="20"/>
                <w:szCs w:val="20"/>
              </w:rPr>
              <w:t xml:space="preserve">WWID: </w:t>
            </w:r>
            <w:r w:rsidR="00EA649C">
              <w:rPr>
                <w:rFonts w:ascii="Intel Clear" w:hAnsi="Intel Clear" w:cs="Intel Clear"/>
                <w:sz w:val="20"/>
                <w:szCs w:val="20"/>
              </w:rPr>
              <w:t>11886084</w:t>
            </w:r>
          </w:p>
        </w:tc>
        <w:tc>
          <w:tcPr>
            <w:tcW w:w="2475" w:type="dxa"/>
            <w:shd w:val="clear" w:color="auto" w:fill="C6D9F1" w:themeFill="text2" w:themeFillTint="33"/>
          </w:tcPr>
          <w:p w14:paraId="518C3343" w14:textId="16A934AE" w:rsidR="00B70CB1" w:rsidRDefault="00140DD4" w:rsidP="00867554">
            <w:pPr>
              <w:rPr>
                <w:rFonts w:ascii="Intel Clear" w:hAnsi="Intel Clear" w:cs="Intel Clear"/>
                <w:sz w:val="20"/>
                <w:szCs w:val="20"/>
              </w:rPr>
            </w:pPr>
            <w:r>
              <w:rPr>
                <w:rFonts w:ascii="Intel Clear" w:hAnsi="Intel Clear" w:cs="Intel Clear"/>
                <w:sz w:val="20"/>
                <w:szCs w:val="20"/>
              </w:rPr>
              <w:t xml:space="preserve">For: </w:t>
            </w:r>
            <w:r w:rsidRPr="00F667EA">
              <w:rPr>
                <w:rFonts w:ascii="Intel Clear" w:hAnsi="Intel Clear" w:cs="Intel Clear"/>
                <w:sz w:val="20"/>
                <w:szCs w:val="20"/>
              </w:rPr>
              <w:fldChar w:fldCharType="begin">
                <w:ffData>
                  <w:name w:val="Check17"/>
                  <w:enabled/>
                  <w:calcOnExit w:val="0"/>
                  <w:checkBox>
                    <w:sizeAuto/>
                    <w:default w:val="0"/>
                  </w:checkBox>
                </w:ffData>
              </w:fldChar>
            </w:r>
            <w:r w:rsidRPr="00F667EA">
              <w:rPr>
                <w:rFonts w:ascii="Intel Clear" w:hAnsi="Intel Clear" w:cs="Intel Clear"/>
                <w:sz w:val="20"/>
                <w:szCs w:val="20"/>
              </w:rPr>
              <w:instrText xml:space="preserve"> FORMCHECKBOX </w:instrText>
            </w:r>
            <w:r w:rsidR="007B7AE6">
              <w:rPr>
                <w:rFonts w:ascii="Intel Clear" w:hAnsi="Intel Clear" w:cs="Intel Clear"/>
                <w:sz w:val="20"/>
                <w:szCs w:val="20"/>
              </w:rPr>
            </w:r>
            <w:r w:rsidR="007B7AE6">
              <w:rPr>
                <w:rFonts w:ascii="Intel Clear" w:hAnsi="Intel Clear" w:cs="Intel Clear"/>
                <w:sz w:val="20"/>
                <w:szCs w:val="20"/>
              </w:rPr>
              <w:fldChar w:fldCharType="separate"/>
            </w:r>
            <w:r w:rsidRPr="00F667EA">
              <w:rPr>
                <w:rFonts w:ascii="Intel Clear" w:hAnsi="Intel Clear" w:cs="Intel Clear"/>
                <w:sz w:val="20"/>
                <w:szCs w:val="20"/>
              </w:rPr>
              <w:fldChar w:fldCharType="end"/>
            </w:r>
            <w:r>
              <w:rPr>
                <w:rFonts w:ascii="Intel Clear" w:hAnsi="Intel Clear" w:cs="Intel Clear"/>
                <w:sz w:val="20"/>
                <w:szCs w:val="20"/>
              </w:rPr>
              <w:t xml:space="preserve"> PE     </w:t>
            </w:r>
            <w:r w:rsidRPr="00EA649C">
              <w:rPr>
                <w:rFonts w:ascii="Intel Clear" w:hAnsi="Intel Clear" w:cs="Intel Clear"/>
                <w:sz w:val="20"/>
                <w:szCs w:val="20"/>
                <w:highlight w:val="red"/>
              </w:rPr>
              <w:fldChar w:fldCharType="begin">
                <w:ffData>
                  <w:name w:val="Check17"/>
                  <w:enabled/>
                  <w:calcOnExit w:val="0"/>
                  <w:checkBox>
                    <w:sizeAuto/>
                    <w:default w:val="0"/>
                  </w:checkBox>
                </w:ffData>
              </w:fldChar>
            </w:r>
            <w:r w:rsidRPr="00EA649C">
              <w:rPr>
                <w:rFonts w:ascii="Intel Clear" w:hAnsi="Intel Clear" w:cs="Intel Clear"/>
                <w:sz w:val="20"/>
                <w:szCs w:val="20"/>
                <w:highlight w:val="red"/>
              </w:rPr>
              <w:instrText xml:space="preserve"> FORMCHECKBOX </w:instrText>
            </w:r>
            <w:r w:rsidR="007B7AE6">
              <w:rPr>
                <w:rFonts w:ascii="Intel Clear" w:hAnsi="Intel Clear" w:cs="Intel Clear"/>
                <w:sz w:val="20"/>
                <w:szCs w:val="20"/>
                <w:highlight w:val="red"/>
              </w:rPr>
            </w:r>
            <w:r w:rsidR="007B7AE6">
              <w:rPr>
                <w:rFonts w:ascii="Intel Clear" w:hAnsi="Intel Clear" w:cs="Intel Clear"/>
                <w:sz w:val="20"/>
                <w:szCs w:val="20"/>
                <w:highlight w:val="red"/>
              </w:rPr>
              <w:fldChar w:fldCharType="separate"/>
            </w:r>
            <w:r w:rsidRPr="00EA649C">
              <w:rPr>
                <w:rFonts w:ascii="Intel Clear" w:hAnsi="Intel Clear" w:cs="Intel Clear"/>
                <w:sz w:val="20"/>
                <w:szCs w:val="20"/>
                <w:highlight w:val="red"/>
              </w:rPr>
              <w:fldChar w:fldCharType="end"/>
            </w:r>
            <w:r>
              <w:rPr>
                <w:rFonts w:ascii="Intel Clear" w:hAnsi="Intel Clear" w:cs="Intel Clear"/>
                <w:sz w:val="20"/>
                <w:szCs w:val="20"/>
              </w:rPr>
              <w:t>Sr. PE</w:t>
            </w:r>
          </w:p>
        </w:tc>
      </w:tr>
      <w:tr w:rsidR="00E94FE4" w:rsidRPr="00F667EA" w14:paraId="0173C6C9" w14:textId="77777777" w:rsidTr="00783D03">
        <w:tc>
          <w:tcPr>
            <w:tcW w:w="5845" w:type="dxa"/>
            <w:gridSpan w:val="2"/>
            <w:shd w:val="clear" w:color="auto" w:fill="C6D9F1" w:themeFill="text2" w:themeFillTint="33"/>
          </w:tcPr>
          <w:p w14:paraId="6C5F67BF" w14:textId="6837D4B5" w:rsidR="00E94FE4" w:rsidRPr="00F667EA" w:rsidRDefault="00E94FE4" w:rsidP="00867554">
            <w:pPr>
              <w:rPr>
                <w:rFonts w:ascii="Intel Clear" w:hAnsi="Intel Clear" w:cs="Intel Clear"/>
                <w:sz w:val="20"/>
                <w:szCs w:val="20"/>
              </w:rPr>
            </w:pPr>
            <w:r>
              <w:rPr>
                <w:rFonts w:ascii="Intel Clear" w:hAnsi="Intel Clear" w:cs="Intel Clear"/>
                <w:sz w:val="20"/>
                <w:szCs w:val="20"/>
              </w:rPr>
              <w:t>Email:</w:t>
            </w:r>
            <w:r w:rsidR="00EA649C">
              <w:rPr>
                <w:rFonts w:ascii="Intel Clear" w:hAnsi="Intel Clear" w:cs="Intel Clear"/>
                <w:sz w:val="20"/>
                <w:szCs w:val="20"/>
              </w:rPr>
              <w:t xml:space="preserve"> andy.wei@intel.com</w:t>
            </w:r>
          </w:p>
        </w:tc>
        <w:tc>
          <w:tcPr>
            <w:tcW w:w="4950" w:type="dxa"/>
            <w:gridSpan w:val="2"/>
            <w:shd w:val="clear" w:color="auto" w:fill="C6D9F1" w:themeFill="text2" w:themeFillTint="33"/>
          </w:tcPr>
          <w:p w14:paraId="231BED85" w14:textId="08AE35EE" w:rsidR="00E94FE4" w:rsidRPr="00F667EA" w:rsidRDefault="00225E7C" w:rsidP="00225E7C">
            <w:pPr>
              <w:rPr>
                <w:rFonts w:ascii="Intel Clear" w:hAnsi="Intel Clear" w:cs="Intel Clear"/>
                <w:sz w:val="20"/>
                <w:szCs w:val="20"/>
              </w:rPr>
            </w:pPr>
            <w:r>
              <w:rPr>
                <w:rFonts w:ascii="Intel Clear" w:hAnsi="Intel Clear" w:cs="Intel Clear"/>
                <w:sz w:val="20"/>
                <w:szCs w:val="20"/>
              </w:rPr>
              <w:t xml:space="preserve">SMG </w:t>
            </w:r>
            <w:r w:rsidR="003E2C51">
              <w:rPr>
                <w:rFonts w:ascii="Intel Clear" w:hAnsi="Intel Clear" w:cs="Intel Clear"/>
                <w:sz w:val="20"/>
                <w:szCs w:val="20"/>
              </w:rPr>
              <w:t xml:space="preserve">Staff Level </w:t>
            </w:r>
            <w:r w:rsidR="00E94FE4" w:rsidRPr="00F667EA">
              <w:rPr>
                <w:rFonts w:ascii="Intel Clear" w:hAnsi="Intel Clear" w:cs="Intel Clear"/>
                <w:sz w:val="20"/>
                <w:szCs w:val="20"/>
              </w:rPr>
              <w:t>Group:</w:t>
            </w:r>
            <w:r w:rsidR="003A0E6D">
              <w:rPr>
                <w:rFonts w:ascii="Intel Clear" w:hAnsi="Intel Clear" w:cs="Intel Clear"/>
                <w:sz w:val="20"/>
                <w:szCs w:val="20"/>
              </w:rPr>
              <w:t xml:space="preserve"> GEMS FTE Pathfinding</w:t>
            </w:r>
          </w:p>
        </w:tc>
      </w:tr>
      <w:tr w:rsidR="00380520" w:rsidRPr="00F667EA" w14:paraId="5061A579" w14:textId="77777777" w:rsidTr="00783D03">
        <w:tc>
          <w:tcPr>
            <w:tcW w:w="5845" w:type="dxa"/>
            <w:gridSpan w:val="2"/>
            <w:shd w:val="clear" w:color="auto" w:fill="C6D9F1" w:themeFill="text2" w:themeFillTint="33"/>
          </w:tcPr>
          <w:p w14:paraId="519DBABA" w14:textId="479580CF" w:rsidR="00380520" w:rsidRPr="00F667EA" w:rsidRDefault="00380520" w:rsidP="00380520">
            <w:pPr>
              <w:rPr>
                <w:rFonts w:ascii="Intel Clear" w:hAnsi="Intel Clear" w:cs="Intel Clear"/>
                <w:sz w:val="20"/>
                <w:szCs w:val="20"/>
              </w:rPr>
            </w:pPr>
            <w:r w:rsidRPr="00F667EA">
              <w:rPr>
                <w:rFonts w:ascii="Intel Clear" w:hAnsi="Intel Clear" w:cs="Intel Clear"/>
                <w:sz w:val="20"/>
                <w:szCs w:val="20"/>
              </w:rPr>
              <w:t>Job Title</w:t>
            </w:r>
            <w:r>
              <w:rPr>
                <w:rFonts w:ascii="Intel Clear" w:hAnsi="Intel Clear" w:cs="Intel Clear"/>
                <w:sz w:val="20"/>
                <w:szCs w:val="20"/>
              </w:rPr>
              <w:t>:</w:t>
            </w:r>
            <w:r w:rsidR="009B4F40">
              <w:rPr>
                <w:rFonts w:ascii="Intel Clear" w:hAnsi="Intel Clear" w:cs="Intel Clear"/>
                <w:sz w:val="20"/>
                <w:szCs w:val="20"/>
              </w:rPr>
              <w:t xml:space="preserve"> </w:t>
            </w:r>
            <w:r w:rsidR="009B4F40" w:rsidRPr="009B4F40">
              <w:rPr>
                <w:rFonts w:ascii="Intel Clear" w:hAnsi="Intel Clear" w:cs="Intel Clear"/>
                <w:sz w:val="20"/>
                <w:szCs w:val="20"/>
              </w:rPr>
              <w:t>Engineering Manager</w:t>
            </w:r>
          </w:p>
        </w:tc>
        <w:tc>
          <w:tcPr>
            <w:tcW w:w="4950" w:type="dxa"/>
            <w:gridSpan w:val="2"/>
            <w:shd w:val="clear" w:color="auto" w:fill="C6D9F1" w:themeFill="text2" w:themeFillTint="33"/>
          </w:tcPr>
          <w:p w14:paraId="2B1143C5" w14:textId="71BDFB45" w:rsidR="00380520" w:rsidRPr="00F667EA" w:rsidRDefault="00380520" w:rsidP="00380520">
            <w:pPr>
              <w:rPr>
                <w:rFonts w:ascii="Intel Clear" w:hAnsi="Intel Clear" w:cs="Intel Clear"/>
                <w:sz w:val="20"/>
                <w:szCs w:val="20"/>
              </w:rPr>
            </w:pPr>
            <w:r w:rsidRPr="00F667EA">
              <w:rPr>
                <w:rFonts w:ascii="Intel Clear" w:hAnsi="Intel Clear" w:cs="Intel Clear"/>
                <w:sz w:val="20"/>
                <w:szCs w:val="20"/>
              </w:rPr>
              <w:t xml:space="preserve">Nominator </w:t>
            </w:r>
            <w:r>
              <w:rPr>
                <w:rFonts w:ascii="Intel Clear" w:hAnsi="Intel Clear" w:cs="Intel Clear"/>
                <w:sz w:val="20"/>
                <w:szCs w:val="20"/>
              </w:rPr>
              <w:t>Name</w:t>
            </w:r>
            <w:r w:rsidRPr="00F667EA">
              <w:rPr>
                <w:rFonts w:ascii="Intel Clear" w:hAnsi="Intel Clear" w:cs="Intel Clear"/>
                <w:sz w:val="20"/>
                <w:szCs w:val="20"/>
              </w:rPr>
              <w:t>:</w:t>
            </w:r>
            <w:r w:rsidR="00EA649C">
              <w:rPr>
                <w:rFonts w:ascii="Intel Clear" w:hAnsi="Intel Clear" w:cs="Intel Clear"/>
                <w:sz w:val="20"/>
                <w:szCs w:val="20"/>
              </w:rPr>
              <w:t xml:space="preserve"> DerChang Kau</w:t>
            </w:r>
          </w:p>
        </w:tc>
      </w:tr>
      <w:tr w:rsidR="00380520" w:rsidRPr="00F667EA" w14:paraId="0CF03DCF" w14:textId="77777777" w:rsidTr="00783D03">
        <w:tc>
          <w:tcPr>
            <w:tcW w:w="5845" w:type="dxa"/>
            <w:gridSpan w:val="2"/>
            <w:shd w:val="clear" w:color="auto" w:fill="C6D9F1" w:themeFill="text2" w:themeFillTint="33"/>
          </w:tcPr>
          <w:p w14:paraId="4D15E2AE" w14:textId="73FCACA4" w:rsidR="00380520" w:rsidRPr="00F667EA" w:rsidRDefault="00380520" w:rsidP="00380520">
            <w:pPr>
              <w:rPr>
                <w:rFonts w:ascii="Intel Clear" w:hAnsi="Intel Clear" w:cs="Intel Clear"/>
                <w:sz w:val="20"/>
                <w:szCs w:val="20"/>
              </w:rPr>
            </w:pPr>
            <w:r w:rsidRPr="00F667EA">
              <w:rPr>
                <w:rFonts w:ascii="Intel Clear" w:hAnsi="Intel Clear" w:cs="Intel Clear"/>
                <w:sz w:val="20"/>
                <w:szCs w:val="20"/>
              </w:rPr>
              <w:t xml:space="preserve">Nominator </w:t>
            </w:r>
            <w:r>
              <w:rPr>
                <w:rFonts w:ascii="Intel Clear" w:hAnsi="Intel Clear" w:cs="Intel Clear"/>
                <w:sz w:val="20"/>
                <w:szCs w:val="20"/>
              </w:rPr>
              <w:t>Email</w:t>
            </w:r>
            <w:r w:rsidRPr="00F667EA">
              <w:rPr>
                <w:rFonts w:ascii="Intel Clear" w:hAnsi="Intel Clear" w:cs="Intel Clear"/>
                <w:sz w:val="20"/>
                <w:szCs w:val="20"/>
              </w:rPr>
              <w:t>:</w:t>
            </w:r>
            <w:r w:rsidR="00EA649C">
              <w:rPr>
                <w:rFonts w:ascii="Intel Clear" w:hAnsi="Intel Clear" w:cs="Intel Clear"/>
                <w:sz w:val="20"/>
                <w:szCs w:val="20"/>
              </w:rPr>
              <w:t xml:space="preserve"> derchang.kau@intel.com</w:t>
            </w:r>
          </w:p>
        </w:tc>
        <w:tc>
          <w:tcPr>
            <w:tcW w:w="4950" w:type="dxa"/>
            <w:gridSpan w:val="2"/>
            <w:shd w:val="clear" w:color="auto" w:fill="C6D9F1" w:themeFill="text2" w:themeFillTint="33"/>
          </w:tcPr>
          <w:p w14:paraId="5BA6113D" w14:textId="7449BF1E" w:rsidR="00380520" w:rsidRPr="00F667EA" w:rsidRDefault="00380520" w:rsidP="00380520">
            <w:pPr>
              <w:rPr>
                <w:rFonts w:ascii="Intel Clear" w:hAnsi="Intel Clear" w:cs="Intel Clear"/>
                <w:sz w:val="20"/>
                <w:szCs w:val="20"/>
              </w:rPr>
            </w:pPr>
            <w:r w:rsidRPr="00F667EA">
              <w:rPr>
                <w:rFonts w:ascii="Intel Clear" w:hAnsi="Intel Clear" w:cs="Intel Clear"/>
                <w:sz w:val="20"/>
                <w:szCs w:val="20"/>
              </w:rPr>
              <w:t>Nominator WWID:</w:t>
            </w:r>
            <w:r w:rsidR="00EA649C">
              <w:rPr>
                <w:rFonts w:ascii="Intel Clear" w:hAnsi="Intel Clear" w:cs="Intel Clear"/>
                <w:sz w:val="20"/>
                <w:szCs w:val="20"/>
              </w:rPr>
              <w:t xml:space="preserve"> 10077599</w:t>
            </w:r>
          </w:p>
        </w:tc>
      </w:tr>
      <w:tr w:rsidR="009B41C9" w:rsidRPr="00F667EA" w14:paraId="704F4C2F" w14:textId="77777777" w:rsidTr="00DB1A2E">
        <w:tc>
          <w:tcPr>
            <w:tcW w:w="2875" w:type="dxa"/>
            <w:shd w:val="clear" w:color="auto" w:fill="C6D9F1" w:themeFill="text2" w:themeFillTint="33"/>
          </w:tcPr>
          <w:p w14:paraId="25A321D6" w14:textId="35C92DE5" w:rsidR="009B41C9" w:rsidRPr="00F667EA" w:rsidRDefault="00140DD4" w:rsidP="00370425">
            <w:pPr>
              <w:rPr>
                <w:rFonts w:ascii="Intel Clear" w:hAnsi="Intel Clear" w:cs="Intel Clear"/>
                <w:sz w:val="20"/>
                <w:szCs w:val="20"/>
              </w:rPr>
            </w:pPr>
            <w:r>
              <w:rPr>
                <w:rFonts w:ascii="Intel Clear" w:hAnsi="Intel Clear" w:cs="Intel Clear"/>
                <w:sz w:val="20"/>
                <w:szCs w:val="20"/>
              </w:rPr>
              <w:t>Current Grade:</w:t>
            </w:r>
            <w:r w:rsidR="00EA649C">
              <w:rPr>
                <w:rFonts w:ascii="Intel Clear" w:hAnsi="Intel Clear" w:cs="Intel Clear"/>
                <w:sz w:val="20"/>
                <w:szCs w:val="20"/>
              </w:rPr>
              <w:t xml:space="preserve"> 11</w:t>
            </w:r>
          </w:p>
        </w:tc>
        <w:tc>
          <w:tcPr>
            <w:tcW w:w="2970" w:type="dxa"/>
            <w:shd w:val="clear" w:color="auto" w:fill="C6D9F1" w:themeFill="text2" w:themeFillTint="33"/>
          </w:tcPr>
          <w:p w14:paraId="7E55DBFD" w14:textId="4F6F8EEE" w:rsidR="009B41C9" w:rsidRPr="00F667EA" w:rsidRDefault="00EC72F7" w:rsidP="00370425">
            <w:pPr>
              <w:rPr>
                <w:rFonts w:ascii="Intel Clear" w:hAnsi="Intel Clear" w:cs="Intel Clear"/>
                <w:sz w:val="20"/>
                <w:szCs w:val="20"/>
              </w:rPr>
            </w:pPr>
            <w:r>
              <w:rPr>
                <w:rFonts w:ascii="Intel Clear" w:hAnsi="Intel Clear" w:cs="Intel Clear"/>
                <w:sz w:val="20"/>
                <w:szCs w:val="20"/>
              </w:rPr>
              <w:t>Year Promoted</w:t>
            </w:r>
            <w:r w:rsidR="009B41C9" w:rsidRPr="00F667EA">
              <w:rPr>
                <w:rFonts w:ascii="Intel Clear" w:hAnsi="Intel Clear" w:cs="Intel Clear"/>
                <w:sz w:val="20"/>
                <w:szCs w:val="20"/>
              </w:rPr>
              <w:t>:</w:t>
            </w:r>
            <w:r w:rsidR="00EA649C">
              <w:rPr>
                <w:rFonts w:ascii="Intel Clear" w:hAnsi="Intel Clear" w:cs="Intel Clear"/>
                <w:sz w:val="20"/>
                <w:szCs w:val="20"/>
              </w:rPr>
              <w:t xml:space="preserve"> N/A</w:t>
            </w:r>
          </w:p>
        </w:tc>
        <w:tc>
          <w:tcPr>
            <w:tcW w:w="2475" w:type="dxa"/>
            <w:shd w:val="clear" w:color="auto" w:fill="C6D9F1" w:themeFill="text2" w:themeFillTint="33"/>
          </w:tcPr>
          <w:p w14:paraId="3EE58387" w14:textId="41762FA9" w:rsidR="009B41C9" w:rsidRPr="00F667EA" w:rsidRDefault="009B41C9" w:rsidP="00370425">
            <w:pPr>
              <w:rPr>
                <w:rFonts w:ascii="Intel Clear" w:hAnsi="Intel Clear" w:cs="Intel Clear"/>
                <w:sz w:val="20"/>
                <w:szCs w:val="20"/>
              </w:rPr>
            </w:pPr>
            <w:r>
              <w:rPr>
                <w:rFonts w:ascii="Intel Clear" w:hAnsi="Intel Clear" w:cs="Intel Clear"/>
                <w:sz w:val="20"/>
                <w:szCs w:val="20"/>
              </w:rPr>
              <w:t>Years</w:t>
            </w:r>
            <w:r w:rsidRPr="00F667EA">
              <w:rPr>
                <w:rFonts w:ascii="Intel Clear" w:hAnsi="Intel Clear" w:cs="Intel Clear"/>
                <w:sz w:val="20"/>
                <w:szCs w:val="20"/>
              </w:rPr>
              <w:t xml:space="preserve"> in Grade:</w:t>
            </w:r>
            <w:r w:rsidR="00EA649C">
              <w:rPr>
                <w:rFonts w:ascii="Intel Clear" w:hAnsi="Intel Clear" w:cs="Intel Clear"/>
                <w:sz w:val="20"/>
                <w:szCs w:val="20"/>
              </w:rPr>
              <w:t xml:space="preserve"> 3.5</w:t>
            </w:r>
          </w:p>
        </w:tc>
        <w:tc>
          <w:tcPr>
            <w:tcW w:w="2475" w:type="dxa"/>
            <w:shd w:val="clear" w:color="auto" w:fill="C6D9F1" w:themeFill="text2" w:themeFillTint="33"/>
          </w:tcPr>
          <w:p w14:paraId="05F3AD62" w14:textId="29E0DD33" w:rsidR="009B41C9" w:rsidRPr="00F667EA" w:rsidRDefault="009B41C9" w:rsidP="00370425">
            <w:pPr>
              <w:rPr>
                <w:rFonts w:ascii="Intel Clear" w:hAnsi="Intel Clear" w:cs="Intel Clear"/>
                <w:sz w:val="20"/>
                <w:szCs w:val="20"/>
              </w:rPr>
            </w:pPr>
            <w:r w:rsidRPr="00F667EA">
              <w:rPr>
                <w:rFonts w:ascii="Intel Clear" w:hAnsi="Intel Clear" w:cs="Intel Clear"/>
                <w:sz w:val="20"/>
                <w:szCs w:val="20"/>
              </w:rPr>
              <w:t>Years at Intel:</w:t>
            </w:r>
            <w:r w:rsidR="00EA649C">
              <w:rPr>
                <w:rFonts w:ascii="Intel Clear" w:hAnsi="Intel Clear" w:cs="Intel Clear"/>
                <w:sz w:val="20"/>
                <w:szCs w:val="20"/>
              </w:rPr>
              <w:t xml:space="preserve"> 3.5</w:t>
            </w:r>
          </w:p>
        </w:tc>
      </w:tr>
      <w:tr w:rsidR="00380520" w:rsidRPr="00F667EA" w14:paraId="31679352" w14:textId="77777777" w:rsidTr="00783D03">
        <w:tc>
          <w:tcPr>
            <w:tcW w:w="5845" w:type="dxa"/>
            <w:gridSpan w:val="2"/>
            <w:shd w:val="clear" w:color="auto" w:fill="C6D9F1" w:themeFill="text2" w:themeFillTint="33"/>
          </w:tcPr>
          <w:p w14:paraId="50897AE5" w14:textId="77777777" w:rsidR="009B41C9" w:rsidRPr="004F4CD5" w:rsidRDefault="009B41C9" w:rsidP="009B41C9">
            <w:pPr>
              <w:rPr>
                <w:rFonts w:ascii="Intel Clear" w:hAnsi="Intel Clear" w:cs="Intel Clear"/>
                <w:sz w:val="20"/>
                <w:szCs w:val="20"/>
              </w:rPr>
            </w:pPr>
            <w:r w:rsidRPr="004F4CD5">
              <w:rPr>
                <w:rFonts w:ascii="Intel Clear" w:hAnsi="Intel Clear" w:cs="Intel Clear"/>
                <w:sz w:val="20"/>
                <w:szCs w:val="20"/>
              </w:rPr>
              <w:t xml:space="preserve">Current Technical </w:t>
            </w:r>
            <w:r>
              <w:rPr>
                <w:rFonts w:ascii="Intel Clear" w:hAnsi="Intel Clear" w:cs="Intel Clear"/>
                <w:sz w:val="20"/>
                <w:szCs w:val="20"/>
              </w:rPr>
              <w:t>Specialty/Focus Area</w:t>
            </w:r>
            <w:r w:rsidRPr="004F4CD5">
              <w:rPr>
                <w:rFonts w:ascii="Intel Clear" w:hAnsi="Intel Clear" w:cs="Intel Clear"/>
                <w:sz w:val="20"/>
                <w:szCs w:val="20"/>
              </w:rPr>
              <w:t>:</w:t>
            </w:r>
          </w:p>
          <w:p w14:paraId="022F226F" w14:textId="3CA31AF5" w:rsidR="00380520" w:rsidRPr="00C10FD0" w:rsidRDefault="00EA649C" w:rsidP="00380520">
            <w:pPr>
              <w:rPr>
                <w:rFonts w:ascii="Intel Clear" w:hAnsi="Intel Clear" w:cs="Intel Clear"/>
                <w:sz w:val="20"/>
                <w:szCs w:val="20"/>
                <w:highlight w:val="yellow"/>
              </w:rPr>
            </w:pPr>
            <w:r w:rsidRPr="0048125D">
              <w:rPr>
                <w:rFonts w:ascii="Intel Clear" w:hAnsi="Intel Clear" w:cs="Intel Clear"/>
                <w:sz w:val="20"/>
                <w:szCs w:val="20"/>
              </w:rPr>
              <w:t>Si Technology Architecture</w:t>
            </w:r>
            <w:r w:rsidR="0048125D">
              <w:rPr>
                <w:rFonts w:ascii="Intel Clear" w:hAnsi="Intel Clear" w:cs="Intel Clear"/>
                <w:sz w:val="20"/>
                <w:szCs w:val="20"/>
              </w:rPr>
              <w:t xml:space="preserve"> and Roadmap</w:t>
            </w:r>
          </w:p>
        </w:tc>
        <w:tc>
          <w:tcPr>
            <w:tcW w:w="4950" w:type="dxa"/>
            <w:gridSpan w:val="2"/>
            <w:shd w:val="clear" w:color="auto" w:fill="C6D9F1" w:themeFill="text2" w:themeFillTint="33"/>
          </w:tcPr>
          <w:p w14:paraId="6472FA2A" w14:textId="1E7535A8" w:rsidR="009B41C9" w:rsidRPr="004F4CD5" w:rsidRDefault="00380520" w:rsidP="009B41C9">
            <w:pPr>
              <w:rPr>
                <w:rFonts w:ascii="Intel Clear" w:hAnsi="Intel Clear" w:cs="Intel Clear"/>
                <w:sz w:val="20"/>
                <w:szCs w:val="20"/>
              </w:rPr>
            </w:pPr>
            <w:r w:rsidRPr="004F4CD5">
              <w:rPr>
                <w:rFonts w:ascii="Intel Clear" w:hAnsi="Intel Clear" w:cs="Intel Clear"/>
                <w:sz w:val="20"/>
                <w:szCs w:val="20"/>
              </w:rPr>
              <w:t xml:space="preserve">Future </w:t>
            </w:r>
            <w:r w:rsidR="009B41C9" w:rsidRPr="004F4CD5">
              <w:rPr>
                <w:rFonts w:ascii="Intel Clear" w:hAnsi="Intel Clear" w:cs="Intel Clear"/>
                <w:sz w:val="20"/>
                <w:szCs w:val="20"/>
              </w:rPr>
              <w:t xml:space="preserve">Technical </w:t>
            </w:r>
            <w:r w:rsidR="009B41C9">
              <w:rPr>
                <w:rFonts w:ascii="Intel Clear" w:hAnsi="Intel Clear" w:cs="Intel Clear"/>
                <w:sz w:val="20"/>
                <w:szCs w:val="20"/>
              </w:rPr>
              <w:t>Specialty/Focus Area (if different)</w:t>
            </w:r>
            <w:r w:rsidR="009B41C9" w:rsidRPr="004F4CD5">
              <w:rPr>
                <w:rFonts w:ascii="Intel Clear" w:hAnsi="Intel Clear" w:cs="Intel Clear"/>
                <w:sz w:val="20"/>
                <w:szCs w:val="20"/>
              </w:rPr>
              <w:t>:</w:t>
            </w:r>
          </w:p>
          <w:p w14:paraId="6548B57E" w14:textId="29F403FC" w:rsidR="00380520" w:rsidRPr="00C10FD0" w:rsidRDefault="00380520" w:rsidP="00380520">
            <w:pPr>
              <w:rPr>
                <w:rFonts w:ascii="Intel Clear" w:hAnsi="Intel Clear" w:cs="Intel Clear"/>
                <w:sz w:val="20"/>
                <w:szCs w:val="20"/>
                <w:highlight w:val="yellow"/>
              </w:rPr>
            </w:pPr>
          </w:p>
        </w:tc>
      </w:tr>
    </w:tbl>
    <w:p w14:paraId="5AA591C3" w14:textId="77777777" w:rsidR="00F4049E" w:rsidRPr="00F667EA" w:rsidRDefault="00F4049E" w:rsidP="000F4E3C">
      <w:pPr>
        <w:rPr>
          <w:rFonts w:ascii="Intel Clear" w:hAnsi="Intel Clear" w:cs="Intel Clear"/>
          <w:sz w:val="20"/>
          <w:szCs w:val="20"/>
        </w:rPr>
      </w:pPr>
    </w:p>
    <w:p w14:paraId="1CD5D7A9" w14:textId="17A2A278" w:rsidR="000F4E3C" w:rsidRPr="00F667EA" w:rsidRDefault="000F4E3C" w:rsidP="000F4E3C">
      <w:pPr>
        <w:spacing w:after="60"/>
        <w:rPr>
          <w:rFonts w:ascii="Intel Clear" w:hAnsi="Intel Clear" w:cs="Intel Clear"/>
          <w:sz w:val="20"/>
          <w:szCs w:val="20"/>
        </w:rPr>
      </w:pPr>
      <w:r w:rsidRPr="00F667EA">
        <w:rPr>
          <w:rFonts w:ascii="Intel Clear" w:hAnsi="Intel Clear" w:cs="Intel Clear"/>
          <w:sz w:val="20"/>
          <w:szCs w:val="20"/>
        </w:rPr>
        <w:t xml:space="preserve">Is nominee a manager:  </w:t>
      </w:r>
      <w:r w:rsidRPr="00F667EA">
        <w:rPr>
          <w:rFonts w:ascii="Intel Clear" w:hAnsi="Intel Clear" w:cs="Intel Clear"/>
          <w:sz w:val="20"/>
          <w:szCs w:val="20"/>
        </w:rPr>
        <w:tab/>
        <w:t xml:space="preserve">Yes  </w:t>
      </w:r>
      <w:r w:rsidR="0041294F" w:rsidRPr="00EA649C">
        <w:rPr>
          <w:rFonts w:ascii="Intel Clear" w:hAnsi="Intel Clear" w:cs="Intel Clear"/>
          <w:sz w:val="20"/>
          <w:szCs w:val="20"/>
          <w:highlight w:val="red"/>
        </w:rPr>
        <w:fldChar w:fldCharType="begin">
          <w:ffData>
            <w:name w:val="Check17"/>
            <w:enabled/>
            <w:calcOnExit w:val="0"/>
            <w:checkBox>
              <w:sizeAuto/>
              <w:default w:val="0"/>
            </w:checkBox>
          </w:ffData>
        </w:fldChar>
      </w:r>
      <w:r w:rsidR="0041294F" w:rsidRPr="00EA649C">
        <w:rPr>
          <w:rFonts w:ascii="Intel Clear" w:hAnsi="Intel Clear" w:cs="Intel Clear"/>
          <w:sz w:val="20"/>
          <w:szCs w:val="20"/>
          <w:highlight w:val="red"/>
        </w:rPr>
        <w:instrText xml:space="preserve"> FORMCHECKBOX </w:instrText>
      </w:r>
      <w:r w:rsidR="007B7AE6">
        <w:rPr>
          <w:rFonts w:ascii="Intel Clear" w:hAnsi="Intel Clear" w:cs="Intel Clear"/>
          <w:sz w:val="20"/>
          <w:szCs w:val="20"/>
          <w:highlight w:val="red"/>
        </w:rPr>
      </w:r>
      <w:r w:rsidR="007B7AE6">
        <w:rPr>
          <w:rFonts w:ascii="Intel Clear" w:hAnsi="Intel Clear" w:cs="Intel Clear"/>
          <w:sz w:val="20"/>
          <w:szCs w:val="20"/>
          <w:highlight w:val="red"/>
        </w:rPr>
        <w:fldChar w:fldCharType="separate"/>
      </w:r>
      <w:r w:rsidR="0041294F" w:rsidRPr="00EA649C">
        <w:rPr>
          <w:rFonts w:ascii="Intel Clear" w:hAnsi="Intel Clear" w:cs="Intel Clear"/>
          <w:sz w:val="20"/>
          <w:szCs w:val="20"/>
          <w:highlight w:val="red"/>
        </w:rPr>
        <w:fldChar w:fldCharType="end"/>
      </w:r>
      <w:r w:rsidRPr="00F667EA">
        <w:rPr>
          <w:rFonts w:ascii="Intel Clear" w:hAnsi="Intel Clear" w:cs="Intel Clear"/>
          <w:sz w:val="20"/>
          <w:szCs w:val="20"/>
        </w:rPr>
        <w:t xml:space="preserve">      No  </w:t>
      </w:r>
      <w:r w:rsidRPr="00F667EA">
        <w:rPr>
          <w:rFonts w:ascii="Intel Clear" w:hAnsi="Intel Clear" w:cs="Intel Clear"/>
          <w:sz w:val="20"/>
          <w:szCs w:val="20"/>
        </w:rPr>
        <w:fldChar w:fldCharType="begin">
          <w:ffData>
            <w:name w:val=""/>
            <w:enabled/>
            <w:calcOnExit w:val="0"/>
            <w:checkBox>
              <w:sizeAuto/>
              <w:default w:val="0"/>
            </w:checkBox>
          </w:ffData>
        </w:fldChar>
      </w:r>
      <w:r w:rsidRPr="00F667EA">
        <w:rPr>
          <w:rFonts w:ascii="Intel Clear" w:hAnsi="Intel Clear" w:cs="Intel Clear"/>
          <w:sz w:val="20"/>
          <w:szCs w:val="20"/>
        </w:rPr>
        <w:instrText xml:space="preserve"> FORMCHECKBOX </w:instrText>
      </w:r>
      <w:r w:rsidR="007B7AE6">
        <w:rPr>
          <w:rFonts w:ascii="Intel Clear" w:hAnsi="Intel Clear" w:cs="Intel Clear"/>
          <w:sz w:val="20"/>
          <w:szCs w:val="20"/>
        </w:rPr>
      </w:r>
      <w:r w:rsidR="007B7AE6">
        <w:rPr>
          <w:rFonts w:ascii="Intel Clear" w:hAnsi="Intel Clear" w:cs="Intel Clear"/>
          <w:sz w:val="20"/>
          <w:szCs w:val="20"/>
        </w:rPr>
        <w:fldChar w:fldCharType="separate"/>
      </w:r>
      <w:r w:rsidRPr="00F667EA">
        <w:rPr>
          <w:rFonts w:ascii="Intel Clear" w:hAnsi="Intel Clear" w:cs="Intel Clear"/>
          <w:sz w:val="20"/>
          <w:szCs w:val="20"/>
        </w:rPr>
        <w:fldChar w:fldCharType="end"/>
      </w:r>
      <w:r w:rsidRPr="00F667EA">
        <w:rPr>
          <w:rFonts w:ascii="Intel Clear" w:hAnsi="Intel Clear" w:cs="Intel Clear"/>
          <w:sz w:val="20"/>
          <w:szCs w:val="20"/>
        </w:rPr>
        <w:t xml:space="preserve">      </w:t>
      </w:r>
      <w:r w:rsidR="007A3088" w:rsidRPr="00F667EA">
        <w:rPr>
          <w:rFonts w:ascii="Intel Clear" w:hAnsi="Intel Clear" w:cs="Intel Clear"/>
          <w:sz w:val="20"/>
          <w:szCs w:val="20"/>
        </w:rPr>
        <w:t xml:space="preserve">If Yes, </w:t>
      </w:r>
      <w:r w:rsidRPr="00F667EA">
        <w:rPr>
          <w:rFonts w:ascii="Intel Clear" w:hAnsi="Intel Clear" w:cs="Intel Clear"/>
          <w:sz w:val="20"/>
          <w:szCs w:val="20"/>
        </w:rPr>
        <w:t>Number of Direct Reports: ___</w:t>
      </w:r>
      <w:r w:rsidR="00EA649C">
        <w:rPr>
          <w:rFonts w:ascii="Intel Clear" w:hAnsi="Intel Clear" w:cs="Intel Clear"/>
          <w:sz w:val="20"/>
          <w:szCs w:val="20"/>
        </w:rPr>
        <w:t>3</w:t>
      </w:r>
      <w:r w:rsidRPr="00F667EA">
        <w:rPr>
          <w:rFonts w:ascii="Intel Clear" w:hAnsi="Intel Clear" w:cs="Intel Clear"/>
          <w:sz w:val="20"/>
          <w:szCs w:val="20"/>
        </w:rPr>
        <w:t>___</w:t>
      </w:r>
    </w:p>
    <w:p w14:paraId="52BF1E7F" w14:textId="77777777" w:rsidR="00F22E81" w:rsidRPr="00F667EA" w:rsidRDefault="000F4E3C" w:rsidP="000F4E3C">
      <w:pPr>
        <w:spacing w:after="60"/>
        <w:rPr>
          <w:rFonts w:ascii="Intel Clear" w:hAnsi="Intel Clear" w:cs="Intel Clear"/>
          <w:sz w:val="20"/>
          <w:szCs w:val="20"/>
        </w:rPr>
      </w:pPr>
      <w:r w:rsidRPr="00F667EA">
        <w:rPr>
          <w:rFonts w:ascii="Intel Clear" w:hAnsi="Intel Clear" w:cs="Intel Clear"/>
          <w:sz w:val="20"/>
          <w:szCs w:val="20"/>
        </w:rPr>
        <w:t>Prior nominations:</w:t>
      </w:r>
      <w:r w:rsidRPr="00F667EA">
        <w:rPr>
          <w:rFonts w:ascii="Intel Clear" w:hAnsi="Intel Clear" w:cs="Intel Clear"/>
          <w:sz w:val="20"/>
          <w:szCs w:val="20"/>
        </w:rPr>
        <w:tab/>
        <w:t xml:space="preserve">Yes  </w:t>
      </w:r>
      <w:r w:rsidRPr="00F667EA">
        <w:rPr>
          <w:rFonts w:ascii="Intel Clear" w:hAnsi="Intel Clear" w:cs="Intel Clear"/>
          <w:sz w:val="20"/>
          <w:szCs w:val="20"/>
        </w:rPr>
        <w:fldChar w:fldCharType="begin">
          <w:ffData>
            <w:name w:val="Check17"/>
            <w:enabled/>
            <w:calcOnExit w:val="0"/>
            <w:checkBox>
              <w:sizeAuto/>
              <w:default w:val="0"/>
            </w:checkBox>
          </w:ffData>
        </w:fldChar>
      </w:r>
      <w:r w:rsidRPr="00F667EA">
        <w:rPr>
          <w:rFonts w:ascii="Intel Clear" w:hAnsi="Intel Clear" w:cs="Intel Clear"/>
          <w:sz w:val="20"/>
          <w:szCs w:val="20"/>
        </w:rPr>
        <w:instrText xml:space="preserve"> FORMCHECKBOX </w:instrText>
      </w:r>
      <w:r w:rsidR="007B7AE6">
        <w:rPr>
          <w:rFonts w:ascii="Intel Clear" w:hAnsi="Intel Clear" w:cs="Intel Clear"/>
          <w:sz w:val="20"/>
          <w:szCs w:val="20"/>
        </w:rPr>
      </w:r>
      <w:r w:rsidR="007B7AE6">
        <w:rPr>
          <w:rFonts w:ascii="Intel Clear" w:hAnsi="Intel Clear" w:cs="Intel Clear"/>
          <w:sz w:val="20"/>
          <w:szCs w:val="20"/>
        </w:rPr>
        <w:fldChar w:fldCharType="separate"/>
      </w:r>
      <w:r w:rsidRPr="00F667EA">
        <w:rPr>
          <w:rFonts w:ascii="Intel Clear" w:hAnsi="Intel Clear" w:cs="Intel Clear"/>
          <w:sz w:val="20"/>
          <w:szCs w:val="20"/>
        </w:rPr>
        <w:fldChar w:fldCharType="end"/>
      </w:r>
      <w:r w:rsidRPr="00F667EA">
        <w:rPr>
          <w:rFonts w:ascii="Intel Clear" w:hAnsi="Intel Clear" w:cs="Intel Clear"/>
          <w:sz w:val="20"/>
          <w:szCs w:val="20"/>
        </w:rPr>
        <w:t xml:space="preserve">      No  </w:t>
      </w:r>
      <w:r w:rsidRPr="00EA649C">
        <w:rPr>
          <w:rFonts w:ascii="Intel Clear" w:hAnsi="Intel Clear" w:cs="Intel Clear"/>
          <w:sz w:val="20"/>
          <w:szCs w:val="20"/>
          <w:highlight w:val="red"/>
        </w:rPr>
        <w:fldChar w:fldCharType="begin">
          <w:ffData>
            <w:name w:val="Check17"/>
            <w:enabled/>
            <w:calcOnExit w:val="0"/>
            <w:checkBox>
              <w:sizeAuto/>
              <w:default w:val="0"/>
            </w:checkBox>
          </w:ffData>
        </w:fldChar>
      </w:r>
      <w:r w:rsidRPr="00EA649C">
        <w:rPr>
          <w:rFonts w:ascii="Intel Clear" w:hAnsi="Intel Clear" w:cs="Intel Clear"/>
          <w:sz w:val="20"/>
          <w:szCs w:val="20"/>
          <w:highlight w:val="red"/>
        </w:rPr>
        <w:instrText xml:space="preserve"> FORMCHECKBOX </w:instrText>
      </w:r>
      <w:r w:rsidR="007B7AE6">
        <w:rPr>
          <w:rFonts w:ascii="Intel Clear" w:hAnsi="Intel Clear" w:cs="Intel Clear"/>
          <w:sz w:val="20"/>
          <w:szCs w:val="20"/>
          <w:highlight w:val="red"/>
        </w:rPr>
      </w:r>
      <w:r w:rsidR="007B7AE6">
        <w:rPr>
          <w:rFonts w:ascii="Intel Clear" w:hAnsi="Intel Clear" w:cs="Intel Clear"/>
          <w:sz w:val="20"/>
          <w:szCs w:val="20"/>
          <w:highlight w:val="red"/>
        </w:rPr>
        <w:fldChar w:fldCharType="separate"/>
      </w:r>
      <w:r w:rsidRPr="00EA649C">
        <w:rPr>
          <w:rFonts w:ascii="Intel Clear" w:hAnsi="Intel Clear" w:cs="Intel Clear"/>
          <w:sz w:val="20"/>
          <w:szCs w:val="20"/>
          <w:highlight w:val="red"/>
        </w:rPr>
        <w:fldChar w:fldCharType="end"/>
      </w:r>
      <w:r w:rsidRPr="00F667EA">
        <w:rPr>
          <w:rFonts w:ascii="Intel Clear" w:hAnsi="Intel Clear" w:cs="Intel Clear"/>
          <w:sz w:val="20"/>
          <w:szCs w:val="20"/>
        </w:rPr>
        <w:t xml:space="preserve">      </w:t>
      </w:r>
      <w:r w:rsidR="007A3088" w:rsidRPr="00F667EA">
        <w:rPr>
          <w:rFonts w:ascii="Intel Clear" w:hAnsi="Intel Clear" w:cs="Intel Clear"/>
          <w:sz w:val="20"/>
          <w:szCs w:val="20"/>
        </w:rPr>
        <w:t xml:space="preserve">If Yes, </w:t>
      </w:r>
      <w:r w:rsidR="00201E66">
        <w:rPr>
          <w:rFonts w:ascii="Intel Clear" w:hAnsi="Intel Clear" w:cs="Intel Clear"/>
          <w:sz w:val="20"/>
          <w:szCs w:val="20"/>
        </w:rPr>
        <w:t xml:space="preserve">All </w:t>
      </w:r>
      <w:r w:rsidRPr="00F667EA">
        <w:rPr>
          <w:rFonts w:ascii="Intel Clear" w:hAnsi="Intel Clear" w:cs="Intel Clear"/>
          <w:sz w:val="20"/>
          <w:szCs w:val="20"/>
        </w:rPr>
        <w:t>Year</w:t>
      </w:r>
      <w:r w:rsidR="007A3088" w:rsidRPr="00F667EA">
        <w:rPr>
          <w:rFonts w:ascii="Intel Clear" w:hAnsi="Intel Clear" w:cs="Intel Clear"/>
          <w:sz w:val="20"/>
          <w:szCs w:val="20"/>
        </w:rPr>
        <w:t>(s)</w:t>
      </w:r>
      <w:r w:rsidRPr="00F667EA">
        <w:rPr>
          <w:rFonts w:ascii="Intel Clear" w:hAnsi="Intel Clear" w:cs="Intel Clear"/>
          <w:sz w:val="20"/>
          <w:szCs w:val="20"/>
        </w:rPr>
        <w:t xml:space="preserve"> nominated: _______</w:t>
      </w:r>
    </w:p>
    <w:p w14:paraId="10C203D6" w14:textId="613EEA90" w:rsidR="007A12F7" w:rsidRDefault="007A12F7" w:rsidP="00241149">
      <w:pPr>
        <w:rPr>
          <w:rFonts w:ascii="Intel Clear" w:hAnsi="Intel Clear" w:cs="Intel Clear"/>
          <w:i/>
          <w:color w:val="0070C0"/>
          <w:sz w:val="22"/>
          <w:szCs w:val="20"/>
        </w:rPr>
      </w:pPr>
    </w:p>
    <w:tbl>
      <w:tblPr>
        <w:tblStyle w:val="TableGrid"/>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5"/>
      </w:tblGrid>
      <w:tr w:rsidR="00A22993" w:rsidRPr="00F667EA" w14:paraId="3FC651AA" w14:textId="77777777" w:rsidTr="00783D03">
        <w:tc>
          <w:tcPr>
            <w:tcW w:w="10795" w:type="dxa"/>
            <w:shd w:val="clear" w:color="auto" w:fill="0070C0"/>
          </w:tcPr>
          <w:p w14:paraId="7E19D326" w14:textId="4E98A367" w:rsidR="00E87A0F" w:rsidRPr="00F667EA" w:rsidRDefault="002A5EE8" w:rsidP="00213123">
            <w:pPr>
              <w:rPr>
                <w:rFonts w:ascii="Intel Clear" w:hAnsi="Intel Clear" w:cs="Intel Clear"/>
                <w:b/>
                <w:color w:val="FFFF00"/>
                <w:sz w:val="20"/>
                <w:szCs w:val="20"/>
              </w:rPr>
            </w:pPr>
            <w:r>
              <w:rPr>
                <w:rFonts w:ascii="Intel Clear" w:hAnsi="Intel Clear" w:cs="Intel Clear"/>
                <w:b/>
                <w:color w:val="FFFF00"/>
                <w:sz w:val="20"/>
                <w:szCs w:val="20"/>
              </w:rPr>
              <w:t>Aspirations: What Drives You</w:t>
            </w:r>
          </w:p>
        </w:tc>
      </w:tr>
      <w:tr w:rsidR="00A22993" w:rsidRPr="00F667EA" w14:paraId="0F020D37" w14:textId="77777777" w:rsidTr="00614DD2">
        <w:trPr>
          <w:trHeight w:val="504"/>
        </w:trPr>
        <w:tc>
          <w:tcPr>
            <w:tcW w:w="10795" w:type="dxa"/>
            <w:shd w:val="clear" w:color="auto" w:fill="C6D9F1" w:themeFill="text2" w:themeFillTint="33"/>
          </w:tcPr>
          <w:p w14:paraId="26D24E3A" w14:textId="50C2FB6D" w:rsidR="00A17697" w:rsidRPr="0061050A" w:rsidRDefault="00A17697" w:rsidP="00E838B7">
            <w:pPr>
              <w:rPr>
                <w:rFonts w:ascii="Intel Clear" w:hAnsi="Intel Clear" w:cs="Intel Clear"/>
                <w:b/>
                <w:bCs/>
                <w:color w:val="000000" w:themeColor="text1"/>
                <w:sz w:val="20"/>
                <w:szCs w:val="20"/>
              </w:rPr>
            </w:pPr>
            <w:r w:rsidRPr="0061050A">
              <w:rPr>
                <w:rFonts w:ascii="Intel Clear" w:hAnsi="Intel Clear" w:cs="Intel Clear"/>
                <w:b/>
                <w:bCs/>
                <w:color w:val="000000" w:themeColor="text1"/>
                <w:sz w:val="20"/>
                <w:szCs w:val="20"/>
              </w:rPr>
              <w:t xml:space="preserve">What </w:t>
            </w:r>
            <w:r w:rsidR="00931EB1" w:rsidRPr="0061050A">
              <w:rPr>
                <w:rFonts w:ascii="Intel Clear" w:hAnsi="Intel Clear" w:cs="Intel Clear"/>
                <w:b/>
                <w:bCs/>
                <w:color w:val="000000" w:themeColor="text1"/>
                <w:sz w:val="20"/>
                <w:szCs w:val="20"/>
              </w:rPr>
              <w:t>A</w:t>
            </w:r>
            <w:r w:rsidRPr="0061050A">
              <w:rPr>
                <w:rFonts w:ascii="Intel Clear" w:hAnsi="Intel Clear" w:cs="Intel Clear"/>
                <w:b/>
                <w:bCs/>
                <w:color w:val="000000" w:themeColor="text1"/>
                <w:sz w:val="20"/>
                <w:szCs w:val="20"/>
              </w:rPr>
              <w:t xml:space="preserve">spires </w:t>
            </w:r>
            <w:r w:rsidR="00931EB1" w:rsidRPr="0061050A">
              <w:rPr>
                <w:rFonts w:ascii="Intel Clear" w:hAnsi="Intel Clear" w:cs="Intel Clear"/>
                <w:b/>
                <w:bCs/>
                <w:color w:val="000000" w:themeColor="text1"/>
                <w:sz w:val="20"/>
                <w:szCs w:val="20"/>
              </w:rPr>
              <w:t>Y</w:t>
            </w:r>
            <w:r w:rsidRPr="0061050A">
              <w:rPr>
                <w:rFonts w:ascii="Intel Clear" w:hAnsi="Intel Clear" w:cs="Intel Clear"/>
                <w:b/>
                <w:bCs/>
                <w:color w:val="000000" w:themeColor="text1"/>
                <w:sz w:val="20"/>
                <w:szCs w:val="20"/>
              </w:rPr>
              <w:t xml:space="preserve">ou to </w:t>
            </w:r>
            <w:r w:rsidR="00931EB1" w:rsidRPr="0061050A">
              <w:rPr>
                <w:rFonts w:ascii="Intel Clear" w:hAnsi="Intel Clear" w:cs="Intel Clear"/>
                <w:b/>
                <w:bCs/>
                <w:color w:val="000000" w:themeColor="text1"/>
                <w:sz w:val="20"/>
                <w:szCs w:val="20"/>
              </w:rPr>
              <w:t>M</w:t>
            </w:r>
            <w:r w:rsidRPr="0061050A">
              <w:rPr>
                <w:rFonts w:ascii="Intel Clear" w:hAnsi="Intel Clear" w:cs="Intel Clear"/>
                <w:b/>
                <w:bCs/>
                <w:color w:val="000000" w:themeColor="text1"/>
                <w:sz w:val="20"/>
                <w:szCs w:val="20"/>
              </w:rPr>
              <w:t xml:space="preserve">ake an </w:t>
            </w:r>
            <w:r w:rsidR="00931EB1" w:rsidRPr="0061050A">
              <w:rPr>
                <w:rFonts w:ascii="Intel Clear" w:hAnsi="Intel Clear" w:cs="Intel Clear"/>
                <w:b/>
                <w:bCs/>
                <w:color w:val="000000" w:themeColor="text1"/>
                <w:sz w:val="20"/>
                <w:szCs w:val="20"/>
              </w:rPr>
              <w:t>I</w:t>
            </w:r>
            <w:r w:rsidRPr="0061050A">
              <w:rPr>
                <w:rFonts w:ascii="Intel Clear" w:hAnsi="Intel Clear" w:cs="Intel Clear"/>
                <w:b/>
                <w:bCs/>
                <w:color w:val="000000" w:themeColor="text1"/>
                <w:sz w:val="20"/>
                <w:szCs w:val="20"/>
              </w:rPr>
              <w:t xml:space="preserve">mpact on Intel and the </w:t>
            </w:r>
            <w:r w:rsidR="00931EB1" w:rsidRPr="0061050A">
              <w:rPr>
                <w:rFonts w:ascii="Intel Clear" w:hAnsi="Intel Clear" w:cs="Intel Clear"/>
                <w:b/>
                <w:bCs/>
                <w:color w:val="000000" w:themeColor="text1"/>
                <w:sz w:val="20"/>
                <w:szCs w:val="20"/>
              </w:rPr>
              <w:t>W</w:t>
            </w:r>
            <w:r w:rsidRPr="0061050A">
              <w:rPr>
                <w:rFonts w:ascii="Intel Clear" w:hAnsi="Intel Clear" w:cs="Intel Clear"/>
                <w:b/>
                <w:bCs/>
                <w:color w:val="000000" w:themeColor="text1"/>
                <w:sz w:val="20"/>
                <w:szCs w:val="20"/>
              </w:rPr>
              <w:t xml:space="preserve">orld </w:t>
            </w:r>
            <w:r w:rsidR="00931EB1" w:rsidRPr="0061050A">
              <w:rPr>
                <w:rFonts w:ascii="Intel Clear" w:hAnsi="Intel Clear" w:cs="Intel Clear"/>
                <w:b/>
                <w:bCs/>
                <w:color w:val="000000" w:themeColor="text1"/>
                <w:sz w:val="20"/>
                <w:szCs w:val="20"/>
              </w:rPr>
              <w:t>T</w:t>
            </w:r>
            <w:r w:rsidRPr="0061050A">
              <w:rPr>
                <w:rFonts w:ascii="Intel Clear" w:hAnsi="Intel Clear" w:cs="Intel Clear"/>
                <w:b/>
                <w:bCs/>
                <w:color w:val="000000" w:themeColor="text1"/>
                <w:sz w:val="20"/>
                <w:szCs w:val="20"/>
              </w:rPr>
              <w:t xml:space="preserve">hrough </w:t>
            </w:r>
            <w:r w:rsidR="00931EB1" w:rsidRPr="0061050A">
              <w:rPr>
                <w:rFonts w:ascii="Intel Clear" w:hAnsi="Intel Clear" w:cs="Intel Clear"/>
                <w:b/>
                <w:bCs/>
                <w:color w:val="000000" w:themeColor="text1"/>
                <w:sz w:val="20"/>
                <w:szCs w:val="20"/>
              </w:rPr>
              <w:t>Y</w:t>
            </w:r>
            <w:r w:rsidRPr="0061050A">
              <w:rPr>
                <w:rFonts w:ascii="Intel Clear" w:hAnsi="Intel Clear" w:cs="Intel Clear"/>
                <w:b/>
                <w:bCs/>
                <w:color w:val="000000" w:themeColor="text1"/>
                <w:sz w:val="20"/>
                <w:szCs w:val="20"/>
              </w:rPr>
              <w:t xml:space="preserve">our </w:t>
            </w:r>
            <w:r w:rsidR="00931EB1" w:rsidRPr="0061050A">
              <w:rPr>
                <w:rFonts w:ascii="Intel Clear" w:hAnsi="Intel Clear" w:cs="Intel Clear"/>
                <w:b/>
                <w:bCs/>
                <w:color w:val="000000" w:themeColor="text1"/>
                <w:sz w:val="20"/>
                <w:szCs w:val="20"/>
              </w:rPr>
              <w:t>W</w:t>
            </w:r>
            <w:r w:rsidRPr="0061050A">
              <w:rPr>
                <w:rFonts w:ascii="Intel Clear" w:hAnsi="Intel Clear" w:cs="Intel Clear"/>
                <w:b/>
                <w:bCs/>
                <w:color w:val="000000" w:themeColor="text1"/>
                <w:sz w:val="20"/>
                <w:szCs w:val="20"/>
              </w:rPr>
              <w:t>ork?</w:t>
            </w:r>
          </w:p>
          <w:p w14:paraId="62310E64" w14:textId="59EAEC3F" w:rsidR="003C3A52" w:rsidRPr="00F667EA" w:rsidRDefault="009F0FB7" w:rsidP="002B1348">
            <w:pPr>
              <w:rPr>
                <w:rFonts w:ascii="Intel Clear" w:hAnsi="Intel Clear" w:cs="Intel Clear"/>
                <w:sz w:val="20"/>
                <w:szCs w:val="20"/>
              </w:rPr>
            </w:pPr>
            <w:r w:rsidRPr="00D01088">
              <w:rPr>
                <w:rFonts w:ascii="Intel Clear" w:hAnsi="Intel Clear" w:cs="Intel Clear"/>
                <w:sz w:val="20"/>
                <w:szCs w:val="20"/>
              </w:rPr>
              <w:t xml:space="preserve">My passion </w:t>
            </w:r>
            <w:r w:rsidR="00D01088">
              <w:rPr>
                <w:rFonts w:ascii="Intel Clear" w:hAnsi="Intel Clear" w:cs="Intel Clear"/>
                <w:sz w:val="20"/>
                <w:szCs w:val="20"/>
              </w:rPr>
              <w:t>comes from</w:t>
            </w:r>
            <w:r w:rsidRPr="00D01088">
              <w:rPr>
                <w:rFonts w:ascii="Intel Clear" w:hAnsi="Intel Clear" w:cs="Intel Clear"/>
                <w:sz w:val="20"/>
                <w:szCs w:val="20"/>
              </w:rPr>
              <w:t xml:space="preserve"> </w:t>
            </w:r>
            <w:r w:rsidR="0090529D" w:rsidRPr="00D01088">
              <w:rPr>
                <w:rFonts w:ascii="Intel Clear" w:hAnsi="Intel Clear" w:cs="Intel Clear"/>
                <w:sz w:val="20"/>
                <w:szCs w:val="20"/>
              </w:rPr>
              <w:t xml:space="preserve">helping to </w:t>
            </w:r>
            <w:r w:rsidRPr="00D01088">
              <w:rPr>
                <w:rFonts w:ascii="Intel Clear" w:hAnsi="Intel Clear" w:cs="Intel Clear"/>
                <w:sz w:val="20"/>
                <w:szCs w:val="20"/>
              </w:rPr>
              <w:t>build a sound business around my formal training in semiconductor electronics</w:t>
            </w:r>
            <w:r w:rsidR="00D01088">
              <w:rPr>
                <w:rFonts w:ascii="Intel Clear" w:hAnsi="Intel Clear" w:cs="Intel Clear"/>
                <w:sz w:val="20"/>
                <w:szCs w:val="20"/>
              </w:rPr>
              <w:t xml:space="preserve"> and engineering</w:t>
            </w:r>
            <w:r w:rsidRPr="00D01088">
              <w:rPr>
                <w:rFonts w:ascii="Intel Clear" w:hAnsi="Intel Clear" w:cs="Intel Clear"/>
                <w:sz w:val="20"/>
                <w:szCs w:val="20"/>
              </w:rPr>
              <w:t>.  I strive to produce the best</w:t>
            </w:r>
            <w:r w:rsidR="00D01088">
              <w:rPr>
                <w:rFonts w:ascii="Intel Clear" w:hAnsi="Intel Clear" w:cs="Intel Clear"/>
                <w:sz w:val="20"/>
                <w:szCs w:val="20"/>
              </w:rPr>
              <w:t xml:space="preserve"> </w:t>
            </w:r>
            <w:r w:rsidRPr="00D01088">
              <w:rPr>
                <w:rFonts w:ascii="Intel Clear" w:hAnsi="Intel Clear" w:cs="Intel Clear"/>
                <w:sz w:val="20"/>
                <w:szCs w:val="20"/>
              </w:rPr>
              <w:t>ideas</w:t>
            </w:r>
            <w:r w:rsidR="00D01088">
              <w:rPr>
                <w:rFonts w:ascii="Intel Clear" w:hAnsi="Intel Clear" w:cs="Intel Clear"/>
                <w:sz w:val="20"/>
                <w:szCs w:val="20"/>
              </w:rPr>
              <w:t xml:space="preserve"> and products based on market requirements and time to market considerations. </w:t>
            </w:r>
            <w:r w:rsidRPr="00D01088">
              <w:rPr>
                <w:rFonts w:ascii="Intel Clear" w:hAnsi="Intel Clear" w:cs="Intel Clear"/>
                <w:sz w:val="20"/>
                <w:szCs w:val="20"/>
              </w:rPr>
              <w:t xml:space="preserve"> In an open</w:t>
            </w:r>
            <w:r w:rsidR="003C3A52" w:rsidRPr="00D01088">
              <w:rPr>
                <w:rFonts w:ascii="Intel Clear" w:hAnsi="Intel Clear" w:cs="Intel Clear"/>
                <w:sz w:val="20"/>
                <w:szCs w:val="20"/>
              </w:rPr>
              <w:t xml:space="preserve"> and free</w:t>
            </w:r>
            <w:r w:rsidRPr="00D01088">
              <w:rPr>
                <w:rFonts w:ascii="Intel Clear" w:hAnsi="Intel Clear" w:cs="Intel Clear"/>
                <w:sz w:val="20"/>
                <w:szCs w:val="20"/>
              </w:rPr>
              <w:t xml:space="preserve"> market, </w:t>
            </w:r>
            <w:r w:rsidR="00D01088">
              <w:rPr>
                <w:rFonts w:ascii="Intel Clear" w:hAnsi="Intel Clear" w:cs="Intel Clear"/>
                <w:sz w:val="20"/>
                <w:szCs w:val="20"/>
              </w:rPr>
              <w:t xml:space="preserve">these products </w:t>
            </w:r>
            <w:r w:rsidR="0090529D" w:rsidRPr="00D01088">
              <w:rPr>
                <w:rFonts w:ascii="Intel Clear" w:hAnsi="Intel Clear" w:cs="Intel Clear"/>
                <w:sz w:val="20"/>
                <w:szCs w:val="20"/>
              </w:rPr>
              <w:t>naturally</w:t>
            </w:r>
            <w:r w:rsidRPr="00D01088">
              <w:rPr>
                <w:rFonts w:ascii="Intel Clear" w:hAnsi="Intel Clear" w:cs="Intel Clear"/>
                <w:sz w:val="20"/>
                <w:szCs w:val="20"/>
              </w:rPr>
              <w:t xml:space="preserve"> lead to the betterment of </w:t>
            </w:r>
            <w:r w:rsidR="0090529D" w:rsidRPr="00D01088">
              <w:rPr>
                <w:rFonts w:ascii="Intel Clear" w:hAnsi="Intel Clear" w:cs="Intel Clear"/>
                <w:sz w:val="20"/>
                <w:szCs w:val="20"/>
              </w:rPr>
              <w:t>all people around</w:t>
            </w:r>
            <w:r w:rsidRPr="00D01088">
              <w:rPr>
                <w:rFonts w:ascii="Intel Clear" w:hAnsi="Intel Clear" w:cs="Intel Clear"/>
                <w:sz w:val="20"/>
                <w:szCs w:val="20"/>
              </w:rPr>
              <w:t xml:space="preserve"> the world.</w:t>
            </w:r>
            <w:r w:rsidR="00A25B46">
              <w:rPr>
                <w:rFonts w:ascii="Intel Clear" w:hAnsi="Intel Clear" w:cs="Intel Clear"/>
                <w:sz w:val="20"/>
                <w:szCs w:val="20"/>
              </w:rPr>
              <w:t xml:space="preserve">  I inspire others with the history of innovation.  When one sees how very key moments and key people had the right ideas at the right time, one sees how the world changes based on </w:t>
            </w:r>
            <w:r w:rsidR="00AB4157">
              <w:rPr>
                <w:rFonts w:ascii="Intel Clear" w:hAnsi="Intel Clear" w:cs="Intel Clear"/>
                <w:sz w:val="20"/>
                <w:szCs w:val="20"/>
              </w:rPr>
              <w:t xml:space="preserve">great </w:t>
            </w:r>
            <w:r w:rsidR="00A25B46">
              <w:rPr>
                <w:rFonts w:ascii="Intel Clear" w:hAnsi="Intel Clear" w:cs="Intel Clear"/>
                <w:sz w:val="20"/>
                <w:szCs w:val="20"/>
              </w:rPr>
              <w:t>engineering.</w:t>
            </w:r>
          </w:p>
        </w:tc>
      </w:tr>
    </w:tbl>
    <w:p w14:paraId="6E7B14E9" w14:textId="16919F9C" w:rsidR="002D71EA" w:rsidRPr="00331B43" w:rsidRDefault="002D71EA" w:rsidP="00241149">
      <w:pPr>
        <w:rPr>
          <w:rFonts w:ascii="Calibri" w:eastAsia="Times New Roman" w:hAnsi="Calibri" w:cs="Calibri"/>
          <w:color w:val="000000"/>
          <w:sz w:val="20"/>
          <w:szCs w:val="20"/>
          <w:lang w:eastAsia="zh-TW" w:bidi="ar-SA"/>
        </w:rPr>
      </w:pPr>
      <w:r w:rsidRPr="002D71EA">
        <w:rPr>
          <w:rFonts w:ascii="Intel Clear" w:eastAsia="Times New Roman" w:hAnsi="Intel Clear" w:cs="Intel Clear"/>
          <w:color w:val="000000"/>
          <w:lang w:eastAsia="zh-TW" w:bidi="ar-SA"/>
        </w:rPr>
        <w:t> </w:t>
      </w:r>
    </w:p>
    <w:tbl>
      <w:tblPr>
        <w:tblStyle w:val="TableGrid"/>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95"/>
      </w:tblGrid>
      <w:tr w:rsidR="00931EB1" w:rsidRPr="00F667EA" w14:paraId="76262454" w14:textId="77777777" w:rsidTr="00C02BE5">
        <w:tc>
          <w:tcPr>
            <w:tcW w:w="10795" w:type="dxa"/>
            <w:shd w:val="clear" w:color="auto" w:fill="0070C0"/>
          </w:tcPr>
          <w:p w14:paraId="5E657AD5" w14:textId="6FD93097" w:rsidR="00931EB1" w:rsidRPr="00F667EA" w:rsidRDefault="00931EB1" w:rsidP="00C02BE5">
            <w:pPr>
              <w:rPr>
                <w:rFonts w:ascii="Intel Clear" w:hAnsi="Intel Clear" w:cs="Intel Clear"/>
                <w:b/>
                <w:color w:val="FFFF00"/>
                <w:sz w:val="20"/>
                <w:szCs w:val="20"/>
              </w:rPr>
            </w:pPr>
            <w:r w:rsidRPr="00F667EA">
              <w:rPr>
                <w:rFonts w:ascii="Intel Clear" w:hAnsi="Intel Clear" w:cs="Intel Clear"/>
                <w:b/>
                <w:color w:val="FFFF00"/>
                <w:sz w:val="20"/>
                <w:szCs w:val="20"/>
              </w:rPr>
              <w:t>Business Reason for Nomination</w:t>
            </w:r>
          </w:p>
        </w:tc>
      </w:tr>
      <w:tr w:rsidR="002D71EA" w:rsidRPr="00F667EA" w14:paraId="57EDE8AF" w14:textId="77777777" w:rsidTr="00C02BE5">
        <w:trPr>
          <w:trHeight w:val="504"/>
        </w:trPr>
        <w:tc>
          <w:tcPr>
            <w:tcW w:w="10795" w:type="dxa"/>
            <w:shd w:val="clear" w:color="auto" w:fill="C6D9F1" w:themeFill="text2" w:themeFillTint="33"/>
          </w:tcPr>
          <w:p w14:paraId="19D877BD" w14:textId="77777777" w:rsidR="00F63BC1" w:rsidRPr="0061050A" w:rsidRDefault="00F63BC1" w:rsidP="00F63BC1">
            <w:pPr>
              <w:rPr>
                <w:rFonts w:ascii="Calibri" w:eastAsia="Times New Roman" w:hAnsi="Calibri" w:cs="Calibri"/>
                <w:b/>
                <w:bCs/>
                <w:color w:val="000000" w:themeColor="text1"/>
                <w:sz w:val="20"/>
                <w:szCs w:val="20"/>
                <w:lang w:eastAsia="zh-TW" w:bidi="ar-SA"/>
              </w:rPr>
            </w:pPr>
            <w:r w:rsidRPr="0061050A">
              <w:rPr>
                <w:rFonts w:ascii="Intel Clear" w:eastAsia="Times New Roman" w:hAnsi="Intel Clear" w:cs="Intel Clear"/>
                <w:b/>
                <w:bCs/>
                <w:color w:val="000000" w:themeColor="text1"/>
                <w:sz w:val="20"/>
                <w:szCs w:val="20"/>
                <w:lang w:eastAsia="zh-TW" w:bidi="ar-SA"/>
              </w:rPr>
              <w:t>Summary of Business Impact through Technical Contribution:</w:t>
            </w:r>
          </w:p>
          <w:p w14:paraId="592EFF9E" w14:textId="3420420F" w:rsidR="004016EE" w:rsidRDefault="00331B43" w:rsidP="000C7E41">
            <w:pPr>
              <w:rPr>
                <w:rFonts w:ascii="Intel Clear" w:hAnsi="Intel Clear" w:cs="Intel Clear"/>
                <w:sz w:val="20"/>
                <w:szCs w:val="20"/>
              </w:rPr>
            </w:pPr>
            <w:r>
              <w:rPr>
                <w:rFonts w:ascii="Intel Clear" w:hAnsi="Intel Clear" w:cs="Intel Clear"/>
                <w:sz w:val="20"/>
                <w:szCs w:val="20"/>
              </w:rPr>
              <w:br/>
            </w:r>
            <w:r w:rsidR="00243848">
              <w:rPr>
                <w:rFonts w:ascii="Intel Clear" w:hAnsi="Intel Clear" w:cs="Intel Clear"/>
                <w:sz w:val="20"/>
                <w:szCs w:val="20"/>
              </w:rPr>
              <w:t xml:space="preserve">Andy Wei is well respected </w:t>
            </w:r>
            <w:r w:rsidR="002A5251">
              <w:rPr>
                <w:rFonts w:ascii="Intel Clear" w:hAnsi="Intel Clear" w:cs="Intel Clear"/>
                <w:sz w:val="20"/>
                <w:szCs w:val="20"/>
              </w:rPr>
              <w:t>in</w:t>
            </w:r>
            <w:r w:rsidR="00884081">
              <w:rPr>
                <w:rFonts w:ascii="Intel Clear" w:hAnsi="Intel Clear" w:cs="Intel Clear"/>
                <w:sz w:val="20"/>
                <w:szCs w:val="20"/>
              </w:rPr>
              <w:t xml:space="preserve"> the</w:t>
            </w:r>
            <w:r w:rsidR="002A5251">
              <w:rPr>
                <w:rFonts w:ascii="Intel Clear" w:hAnsi="Intel Clear" w:cs="Intel Clear"/>
                <w:sz w:val="20"/>
                <w:szCs w:val="20"/>
              </w:rPr>
              <w:t xml:space="preserve"> </w:t>
            </w:r>
            <w:r w:rsidR="00AF5D99">
              <w:rPr>
                <w:rFonts w:ascii="Intel Clear" w:hAnsi="Intel Clear" w:cs="Intel Clear"/>
                <w:sz w:val="20"/>
                <w:szCs w:val="20"/>
              </w:rPr>
              <w:t xml:space="preserve">logic technology </w:t>
            </w:r>
            <w:r w:rsidR="00243848">
              <w:rPr>
                <w:rFonts w:ascii="Intel Clear" w:hAnsi="Intel Clear" w:cs="Intel Clear"/>
                <w:sz w:val="20"/>
                <w:szCs w:val="20"/>
              </w:rPr>
              <w:t>community for his technical innovations and his breadth of technology expertise.  Andy raise</w:t>
            </w:r>
            <w:r w:rsidR="007D31A5">
              <w:rPr>
                <w:rFonts w:ascii="Intel Clear" w:hAnsi="Intel Clear" w:cs="Intel Clear"/>
                <w:sz w:val="20"/>
                <w:szCs w:val="20"/>
              </w:rPr>
              <w:t>d</w:t>
            </w:r>
            <w:r w:rsidR="00243848">
              <w:rPr>
                <w:rFonts w:ascii="Intel Clear" w:hAnsi="Intel Clear" w:cs="Intel Clear"/>
                <w:sz w:val="20"/>
                <w:szCs w:val="20"/>
              </w:rPr>
              <w:t xml:space="preserve"> the bar of semiconductor competitive analysis and </w:t>
            </w:r>
            <w:r w:rsidR="00884081">
              <w:rPr>
                <w:rFonts w:ascii="Intel Clear" w:hAnsi="Intel Clear" w:cs="Intel Clear"/>
                <w:sz w:val="20"/>
                <w:szCs w:val="20"/>
              </w:rPr>
              <w:t>influenced strategies across IDM, foundry and equipment vendor organizations</w:t>
            </w:r>
            <w:r w:rsidR="000F20B6">
              <w:rPr>
                <w:rFonts w:ascii="Intel Clear" w:hAnsi="Intel Clear" w:cs="Intel Clear"/>
                <w:sz w:val="20"/>
                <w:szCs w:val="20"/>
              </w:rPr>
              <w:t xml:space="preserve"> worldwide</w:t>
            </w:r>
            <w:r w:rsidR="00F45B14">
              <w:rPr>
                <w:rFonts w:ascii="Intel Clear" w:hAnsi="Intel Clear" w:cs="Intel Clear"/>
                <w:sz w:val="20"/>
                <w:szCs w:val="20"/>
              </w:rPr>
              <w:t xml:space="preserve">.  After </w:t>
            </w:r>
            <w:r w:rsidR="00641D09">
              <w:rPr>
                <w:rFonts w:ascii="Intel Clear" w:hAnsi="Intel Clear" w:cs="Intel Clear"/>
                <w:sz w:val="20"/>
                <w:szCs w:val="20"/>
              </w:rPr>
              <w:t>h</w:t>
            </w:r>
            <w:r w:rsidR="004B1E22">
              <w:rPr>
                <w:rFonts w:ascii="Intel Clear" w:hAnsi="Intel Clear" w:cs="Intel Clear"/>
                <w:sz w:val="20"/>
                <w:szCs w:val="20"/>
              </w:rPr>
              <w:t>e join</w:t>
            </w:r>
            <w:r w:rsidR="003B10F9">
              <w:rPr>
                <w:rFonts w:ascii="Intel Clear" w:hAnsi="Intel Clear" w:cs="Intel Clear"/>
                <w:sz w:val="20"/>
                <w:szCs w:val="20"/>
              </w:rPr>
              <w:t>ed</w:t>
            </w:r>
            <w:r w:rsidR="00884081">
              <w:rPr>
                <w:rFonts w:ascii="Intel Clear" w:hAnsi="Intel Clear" w:cs="Intel Clear"/>
                <w:sz w:val="20"/>
                <w:szCs w:val="20"/>
              </w:rPr>
              <w:t xml:space="preserve"> the</w:t>
            </w:r>
            <w:r w:rsidR="004B1E22">
              <w:rPr>
                <w:rFonts w:ascii="Intel Clear" w:hAnsi="Intel Clear" w:cs="Intel Clear"/>
                <w:sz w:val="20"/>
                <w:szCs w:val="20"/>
              </w:rPr>
              <w:t xml:space="preserve"> Intel TD organization</w:t>
            </w:r>
            <w:r w:rsidR="00F45B14">
              <w:rPr>
                <w:rFonts w:ascii="Intel Clear" w:hAnsi="Intel Clear" w:cs="Intel Clear"/>
                <w:sz w:val="20"/>
                <w:szCs w:val="20"/>
              </w:rPr>
              <w:t>, he</w:t>
            </w:r>
            <w:r w:rsidR="00243848">
              <w:rPr>
                <w:rFonts w:ascii="Intel Clear" w:hAnsi="Intel Clear" w:cs="Intel Clear"/>
                <w:sz w:val="20"/>
                <w:szCs w:val="20"/>
              </w:rPr>
              <w:t xml:space="preserve"> leveraged his expertise effectively, </w:t>
            </w:r>
            <w:r w:rsidR="00190FA9">
              <w:rPr>
                <w:rFonts w:ascii="Intel Clear" w:hAnsi="Intel Clear" w:cs="Intel Clear"/>
                <w:sz w:val="20"/>
                <w:szCs w:val="20"/>
              </w:rPr>
              <w:t>contribut</w:t>
            </w:r>
            <w:r w:rsidR="00884081">
              <w:rPr>
                <w:rFonts w:ascii="Intel Clear" w:hAnsi="Intel Clear" w:cs="Intel Clear"/>
                <w:sz w:val="20"/>
                <w:szCs w:val="20"/>
              </w:rPr>
              <w:t xml:space="preserve">ing </w:t>
            </w:r>
            <w:r w:rsidR="003B10F9">
              <w:rPr>
                <w:rFonts w:ascii="Intel Clear" w:hAnsi="Intel Clear" w:cs="Intel Clear"/>
                <w:sz w:val="20"/>
                <w:szCs w:val="20"/>
              </w:rPr>
              <w:t xml:space="preserve">critical </w:t>
            </w:r>
            <w:r w:rsidR="004D7BD1">
              <w:rPr>
                <w:rFonts w:ascii="Intel Clear" w:hAnsi="Intel Clear" w:cs="Intel Clear"/>
                <w:sz w:val="20"/>
                <w:szCs w:val="20"/>
              </w:rPr>
              <w:t xml:space="preserve">innovation </w:t>
            </w:r>
            <w:r w:rsidR="00E655D7">
              <w:rPr>
                <w:rFonts w:ascii="Intel Clear" w:hAnsi="Intel Clear" w:cs="Intel Clear"/>
                <w:sz w:val="20"/>
                <w:szCs w:val="20"/>
              </w:rPr>
              <w:t>o</w:t>
            </w:r>
            <w:r w:rsidR="00190FA9">
              <w:rPr>
                <w:rFonts w:ascii="Intel Clear" w:hAnsi="Intel Clear" w:cs="Intel Clear"/>
                <w:sz w:val="20"/>
                <w:szCs w:val="20"/>
              </w:rPr>
              <w:t>f</w:t>
            </w:r>
            <w:r w:rsidR="00E655D7">
              <w:rPr>
                <w:rFonts w:ascii="Intel Clear" w:hAnsi="Intel Clear" w:cs="Intel Clear"/>
                <w:sz w:val="20"/>
                <w:szCs w:val="20"/>
              </w:rPr>
              <w:t xml:space="preserve"> novel process</w:t>
            </w:r>
            <w:r w:rsidR="00243848">
              <w:rPr>
                <w:rFonts w:ascii="Intel Clear" w:hAnsi="Intel Clear" w:cs="Intel Clear"/>
                <w:sz w:val="20"/>
                <w:szCs w:val="20"/>
              </w:rPr>
              <w:t xml:space="preserve"> </w:t>
            </w:r>
            <w:r w:rsidR="00720D7D">
              <w:rPr>
                <w:rFonts w:ascii="Intel Clear" w:hAnsi="Intel Clear" w:cs="Intel Clear"/>
                <w:sz w:val="20"/>
                <w:szCs w:val="20"/>
              </w:rPr>
              <w:t>features</w:t>
            </w:r>
            <w:r w:rsidR="00190FA9">
              <w:rPr>
                <w:rFonts w:ascii="Intel Clear" w:hAnsi="Intel Clear" w:cs="Intel Clear"/>
                <w:sz w:val="20"/>
                <w:szCs w:val="20"/>
              </w:rPr>
              <w:t xml:space="preserve"> and design rules</w:t>
            </w:r>
            <w:r w:rsidR="00251315">
              <w:rPr>
                <w:rFonts w:ascii="Intel Clear" w:hAnsi="Intel Clear" w:cs="Intel Clear"/>
                <w:sz w:val="20"/>
                <w:szCs w:val="20"/>
              </w:rPr>
              <w:t>,</w:t>
            </w:r>
            <w:r w:rsidR="00720D7D">
              <w:rPr>
                <w:rFonts w:ascii="Intel Clear" w:hAnsi="Intel Clear" w:cs="Intel Clear"/>
                <w:sz w:val="20"/>
                <w:szCs w:val="20"/>
              </w:rPr>
              <w:t xml:space="preserve"> </w:t>
            </w:r>
            <w:r w:rsidR="009F47B4">
              <w:rPr>
                <w:rFonts w:ascii="Intel Clear" w:hAnsi="Intel Clear" w:cs="Intel Clear"/>
                <w:sz w:val="20"/>
                <w:szCs w:val="20"/>
              </w:rPr>
              <w:t>guid</w:t>
            </w:r>
            <w:r w:rsidR="00884081">
              <w:rPr>
                <w:rFonts w:ascii="Intel Clear" w:hAnsi="Intel Clear" w:cs="Intel Clear"/>
                <w:sz w:val="20"/>
                <w:szCs w:val="20"/>
              </w:rPr>
              <w:t>ing a competitive</w:t>
            </w:r>
            <w:r w:rsidR="0012542E">
              <w:rPr>
                <w:rFonts w:ascii="Intel Clear" w:hAnsi="Intel Clear" w:cs="Intel Clear"/>
                <w:sz w:val="20"/>
                <w:szCs w:val="20"/>
              </w:rPr>
              <w:t xml:space="preserve"> logic technology </w:t>
            </w:r>
            <w:r w:rsidR="009F47B4">
              <w:rPr>
                <w:rFonts w:ascii="Intel Clear" w:hAnsi="Intel Clear" w:cs="Intel Clear"/>
                <w:sz w:val="20"/>
                <w:szCs w:val="20"/>
              </w:rPr>
              <w:t>roadmap from P1278 onward</w:t>
            </w:r>
            <w:r w:rsidR="00243848">
              <w:rPr>
                <w:rFonts w:ascii="Intel Clear" w:hAnsi="Intel Clear" w:cs="Intel Clear"/>
                <w:sz w:val="20"/>
                <w:szCs w:val="20"/>
              </w:rPr>
              <w:t xml:space="preserve">. </w:t>
            </w:r>
            <w:r w:rsidR="008C591B">
              <w:rPr>
                <w:rFonts w:ascii="Intel Clear" w:hAnsi="Intel Clear" w:cs="Intel Clear"/>
                <w:sz w:val="20"/>
                <w:szCs w:val="20"/>
              </w:rPr>
              <w:t xml:space="preserve"> Upon joining GEMS/</w:t>
            </w:r>
            <w:r w:rsidR="00242200">
              <w:rPr>
                <w:rFonts w:ascii="Intel Clear" w:hAnsi="Intel Clear" w:cs="Intel Clear"/>
                <w:sz w:val="20"/>
                <w:szCs w:val="20"/>
              </w:rPr>
              <w:t xml:space="preserve">FTE, he </w:t>
            </w:r>
            <w:r w:rsidR="00884081">
              <w:rPr>
                <w:rFonts w:ascii="Intel Clear" w:hAnsi="Intel Clear" w:cs="Intel Clear"/>
                <w:sz w:val="20"/>
                <w:szCs w:val="20"/>
              </w:rPr>
              <w:t xml:space="preserve">has </w:t>
            </w:r>
            <w:r w:rsidR="00242200">
              <w:rPr>
                <w:rFonts w:ascii="Intel Clear" w:hAnsi="Intel Clear" w:cs="Intel Clear"/>
                <w:sz w:val="20"/>
                <w:szCs w:val="20"/>
              </w:rPr>
              <w:t>led silicon technology pathfinding</w:t>
            </w:r>
            <w:r w:rsidR="004837A0">
              <w:rPr>
                <w:rFonts w:ascii="Intel Clear" w:hAnsi="Intel Clear" w:cs="Intel Clear"/>
                <w:sz w:val="20"/>
                <w:szCs w:val="20"/>
              </w:rPr>
              <w:t>,</w:t>
            </w:r>
            <w:r w:rsidR="00242200">
              <w:rPr>
                <w:rFonts w:ascii="Intel Clear" w:hAnsi="Intel Clear" w:cs="Intel Clear"/>
                <w:sz w:val="20"/>
                <w:szCs w:val="20"/>
              </w:rPr>
              <w:t xml:space="preserve"> </w:t>
            </w:r>
            <w:r w:rsidR="00884081">
              <w:rPr>
                <w:rFonts w:ascii="Intel Clear" w:hAnsi="Intel Clear" w:cs="Intel Clear"/>
                <w:sz w:val="20"/>
                <w:szCs w:val="20"/>
              </w:rPr>
              <w:t>projecting</w:t>
            </w:r>
            <w:r w:rsidR="00242200">
              <w:rPr>
                <w:rFonts w:ascii="Intel Clear" w:hAnsi="Intel Clear" w:cs="Intel Clear"/>
                <w:sz w:val="20"/>
                <w:szCs w:val="20"/>
              </w:rPr>
              <w:t xml:space="preserve"> </w:t>
            </w:r>
            <w:r w:rsidR="004837A0">
              <w:rPr>
                <w:rFonts w:ascii="Intel Clear" w:hAnsi="Intel Clear" w:cs="Intel Clear"/>
                <w:sz w:val="20"/>
                <w:szCs w:val="20"/>
              </w:rPr>
              <w:t xml:space="preserve">competitive </w:t>
            </w:r>
            <w:r w:rsidR="00893AC3">
              <w:rPr>
                <w:rFonts w:ascii="Intel Clear" w:hAnsi="Intel Clear" w:cs="Intel Clear"/>
                <w:sz w:val="20"/>
                <w:szCs w:val="20"/>
              </w:rPr>
              <w:t xml:space="preserve">2nm </w:t>
            </w:r>
            <w:r w:rsidR="004837A0">
              <w:rPr>
                <w:rFonts w:ascii="Intel Clear" w:hAnsi="Intel Clear" w:cs="Intel Clear"/>
                <w:sz w:val="20"/>
                <w:szCs w:val="20"/>
              </w:rPr>
              <w:t>GAA</w:t>
            </w:r>
            <w:r w:rsidR="005C29BE">
              <w:rPr>
                <w:rFonts w:ascii="Intel Clear" w:hAnsi="Intel Clear" w:cs="Intel Clear"/>
                <w:sz w:val="20"/>
                <w:szCs w:val="20"/>
              </w:rPr>
              <w:t xml:space="preserve"> CMOS technolog</w:t>
            </w:r>
            <w:r w:rsidR="000D6A5E">
              <w:rPr>
                <w:rFonts w:ascii="Intel Clear" w:hAnsi="Intel Clear" w:cs="Intel Clear"/>
                <w:sz w:val="20"/>
                <w:szCs w:val="20"/>
              </w:rPr>
              <w:t>ies</w:t>
            </w:r>
            <w:r w:rsidR="001D7384">
              <w:rPr>
                <w:rFonts w:ascii="Intel Clear" w:hAnsi="Intel Clear" w:cs="Intel Clear"/>
                <w:sz w:val="20"/>
                <w:szCs w:val="20"/>
              </w:rPr>
              <w:t xml:space="preserve"> </w:t>
            </w:r>
            <w:r w:rsidR="00B654CD">
              <w:rPr>
                <w:rFonts w:ascii="Intel Clear" w:hAnsi="Intel Clear" w:cs="Intel Clear"/>
                <w:sz w:val="20"/>
                <w:szCs w:val="20"/>
              </w:rPr>
              <w:t>to</w:t>
            </w:r>
            <w:r w:rsidR="004B3B87">
              <w:rPr>
                <w:rFonts w:ascii="Intel Clear" w:hAnsi="Intel Clear" w:cs="Intel Clear"/>
                <w:sz w:val="20"/>
                <w:szCs w:val="20"/>
              </w:rPr>
              <w:t xml:space="preserve"> </w:t>
            </w:r>
            <w:r w:rsidR="00F6518A">
              <w:rPr>
                <w:rFonts w:ascii="Intel Clear" w:hAnsi="Intel Clear" w:cs="Intel Clear"/>
                <w:sz w:val="20"/>
                <w:szCs w:val="20"/>
              </w:rPr>
              <w:t xml:space="preserve">benchmark </w:t>
            </w:r>
            <w:r w:rsidR="00C02C23">
              <w:rPr>
                <w:rFonts w:ascii="Intel Clear" w:hAnsi="Intel Clear" w:cs="Intel Clear"/>
                <w:sz w:val="20"/>
                <w:szCs w:val="20"/>
              </w:rPr>
              <w:t>foundry technolog</w:t>
            </w:r>
            <w:r w:rsidR="00884081">
              <w:rPr>
                <w:rFonts w:ascii="Intel Clear" w:hAnsi="Intel Clear" w:cs="Intel Clear"/>
                <w:sz w:val="20"/>
                <w:szCs w:val="20"/>
              </w:rPr>
              <w:t>y</w:t>
            </w:r>
            <w:r w:rsidR="002232A7">
              <w:rPr>
                <w:rFonts w:ascii="Intel Clear" w:hAnsi="Intel Clear" w:cs="Intel Clear"/>
                <w:sz w:val="20"/>
                <w:szCs w:val="20"/>
              </w:rPr>
              <w:t xml:space="preserve"> capability and cost for</w:t>
            </w:r>
            <w:r w:rsidR="003E0ACA">
              <w:rPr>
                <w:rFonts w:ascii="Intel Clear" w:hAnsi="Intel Clear" w:cs="Intel Clear"/>
                <w:sz w:val="20"/>
                <w:szCs w:val="20"/>
              </w:rPr>
              <w:t xml:space="preserve"> </w:t>
            </w:r>
            <w:r w:rsidR="00884081">
              <w:rPr>
                <w:rFonts w:ascii="Intel Clear" w:hAnsi="Intel Clear" w:cs="Intel Clear"/>
                <w:sz w:val="20"/>
                <w:szCs w:val="20"/>
              </w:rPr>
              <w:t xml:space="preserve">Intel's </w:t>
            </w:r>
            <w:r w:rsidR="00A83FE5">
              <w:rPr>
                <w:rFonts w:ascii="Intel Clear" w:hAnsi="Intel Clear" w:cs="Intel Clear"/>
                <w:sz w:val="20"/>
                <w:szCs w:val="20"/>
              </w:rPr>
              <w:t xml:space="preserve">product-technology </w:t>
            </w:r>
            <w:r w:rsidR="004320D2">
              <w:rPr>
                <w:rFonts w:ascii="Intel Clear" w:hAnsi="Intel Clear" w:cs="Intel Clear"/>
                <w:sz w:val="20"/>
                <w:szCs w:val="20"/>
              </w:rPr>
              <w:t>planning.</w:t>
            </w:r>
          </w:p>
          <w:p w14:paraId="5F2639F5" w14:textId="77777777" w:rsidR="004016EE" w:rsidRDefault="004016EE" w:rsidP="000C7E41">
            <w:pPr>
              <w:rPr>
                <w:rFonts w:ascii="Intel Clear" w:hAnsi="Intel Clear" w:cs="Intel Clear"/>
                <w:sz w:val="20"/>
                <w:szCs w:val="20"/>
              </w:rPr>
            </w:pPr>
          </w:p>
          <w:p w14:paraId="4A52B4DA" w14:textId="77777777" w:rsidR="004320D2" w:rsidRDefault="00884081" w:rsidP="000C7E41">
            <w:pPr>
              <w:rPr>
                <w:rFonts w:ascii="Intel Clear" w:hAnsi="Intel Clear" w:cs="Intel Clear"/>
                <w:sz w:val="20"/>
                <w:szCs w:val="20"/>
              </w:rPr>
            </w:pPr>
            <w:r>
              <w:rPr>
                <w:rFonts w:ascii="Intel Clear" w:hAnsi="Intel Clear" w:cs="Intel Clear"/>
                <w:sz w:val="20"/>
                <w:szCs w:val="20"/>
              </w:rPr>
              <w:t>At the level of Sr. PE, Andy is poised to</w:t>
            </w:r>
            <w:r w:rsidR="00DB6349">
              <w:rPr>
                <w:rFonts w:ascii="Intel Clear" w:hAnsi="Intel Clear" w:cs="Intel Clear"/>
                <w:sz w:val="20"/>
                <w:szCs w:val="20"/>
              </w:rPr>
              <w:t xml:space="preserve"> influence business division</w:t>
            </w:r>
            <w:r>
              <w:rPr>
                <w:rFonts w:ascii="Intel Clear" w:hAnsi="Intel Clear" w:cs="Intel Clear"/>
                <w:sz w:val="20"/>
                <w:szCs w:val="20"/>
              </w:rPr>
              <w:t xml:space="preserve">s </w:t>
            </w:r>
            <w:r w:rsidR="00052537">
              <w:rPr>
                <w:rFonts w:ascii="Intel Clear" w:hAnsi="Intel Clear" w:cs="Intel Clear"/>
                <w:sz w:val="20"/>
                <w:szCs w:val="20"/>
              </w:rPr>
              <w:t>to</w:t>
            </w:r>
            <w:r w:rsidR="000F20B6">
              <w:rPr>
                <w:rFonts w:ascii="Intel Clear" w:hAnsi="Intel Clear" w:cs="Intel Clear"/>
                <w:sz w:val="20"/>
                <w:szCs w:val="20"/>
              </w:rPr>
              <w:t xml:space="preserve"> </w:t>
            </w:r>
            <w:r w:rsidR="00DB6349">
              <w:rPr>
                <w:rFonts w:ascii="Intel Clear" w:hAnsi="Intel Clear" w:cs="Intel Clear"/>
                <w:sz w:val="20"/>
                <w:szCs w:val="20"/>
              </w:rPr>
              <w:t xml:space="preserve">deploy the best technologies for </w:t>
            </w:r>
            <w:r w:rsidR="007A7B2F">
              <w:rPr>
                <w:rFonts w:ascii="Intel Clear" w:hAnsi="Intel Clear" w:cs="Intel Clear"/>
                <w:sz w:val="20"/>
                <w:szCs w:val="20"/>
              </w:rPr>
              <w:t xml:space="preserve">leadership </w:t>
            </w:r>
            <w:r w:rsidR="00DB6349">
              <w:rPr>
                <w:rFonts w:ascii="Intel Clear" w:hAnsi="Intel Clear" w:cs="Intel Clear"/>
                <w:sz w:val="20"/>
                <w:szCs w:val="20"/>
              </w:rPr>
              <w:t>product execution</w:t>
            </w:r>
            <w:r>
              <w:rPr>
                <w:rFonts w:ascii="Intel Clear" w:hAnsi="Intel Clear" w:cs="Intel Clear"/>
                <w:sz w:val="20"/>
                <w:szCs w:val="20"/>
              </w:rPr>
              <w:t xml:space="preserve">.  </w:t>
            </w:r>
            <w:r w:rsidR="00DB6349">
              <w:rPr>
                <w:rFonts w:ascii="Intel Clear" w:hAnsi="Intel Clear" w:cs="Intel Clear"/>
                <w:sz w:val="20"/>
                <w:szCs w:val="20"/>
              </w:rPr>
              <w:t>Andy</w:t>
            </w:r>
            <w:r w:rsidR="001B0BDA">
              <w:rPr>
                <w:rFonts w:ascii="Intel Clear" w:hAnsi="Intel Clear" w:cs="Intel Clear"/>
                <w:sz w:val="20"/>
                <w:szCs w:val="20"/>
              </w:rPr>
              <w:t>’s</w:t>
            </w:r>
            <w:r w:rsidR="00DB6349">
              <w:rPr>
                <w:rFonts w:ascii="Intel Clear" w:hAnsi="Intel Clear" w:cs="Intel Clear"/>
                <w:sz w:val="20"/>
                <w:szCs w:val="20"/>
              </w:rPr>
              <w:t xml:space="preserve"> deep and wide technical discipline and extended experience in </w:t>
            </w:r>
            <w:r>
              <w:rPr>
                <w:rFonts w:ascii="Intel Clear" w:hAnsi="Intel Clear" w:cs="Intel Clear"/>
                <w:sz w:val="20"/>
                <w:szCs w:val="20"/>
              </w:rPr>
              <w:t xml:space="preserve">the </w:t>
            </w:r>
            <w:r w:rsidR="00DB6349">
              <w:rPr>
                <w:rFonts w:ascii="Intel Clear" w:hAnsi="Intel Clear" w:cs="Intel Clear"/>
                <w:sz w:val="20"/>
                <w:szCs w:val="20"/>
              </w:rPr>
              <w:t>competitive landscape</w:t>
            </w:r>
            <w:r w:rsidR="001B0BDA">
              <w:rPr>
                <w:rFonts w:ascii="Intel Clear" w:hAnsi="Intel Clear" w:cs="Intel Clear"/>
                <w:sz w:val="20"/>
                <w:szCs w:val="20"/>
              </w:rPr>
              <w:t xml:space="preserve"> </w:t>
            </w:r>
            <w:r w:rsidR="002923B9">
              <w:rPr>
                <w:rFonts w:ascii="Intel Clear" w:hAnsi="Intel Clear" w:cs="Intel Clear"/>
                <w:sz w:val="20"/>
                <w:szCs w:val="20"/>
              </w:rPr>
              <w:t xml:space="preserve">is well suited for </w:t>
            </w:r>
            <w:r>
              <w:rPr>
                <w:rFonts w:ascii="Intel Clear" w:hAnsi="Intel Clear" w:cs="Intel Clear"/>
                <w:sz w:val="20"/>
                <w:szCs w:val="20"/>
              </w:rPr>
              <w:t xml:space="preserve">Intel's </w:t>
            </w:r>
            <w:r w:rsidR="002923B9">
              <w:rPr>
                <w:rFonts w:ascii="Intel Clear" w:hAnsi="Intel Clear" w:cs="Intel Clear"/>
                <w:sz w:val="20"/>
                <w:szCs w:val="20"/>
              </w:rPr>
              <w:t>corporate product long range planning</w:t>
            </w:r>
            <w:r w:rsidR="0098070E">
              <w:rPr>
                <w:rFonts w:ascii="Intel Clear" w:hAnsi="Intel Clear" w:cs="Intel Clear"/>
                <w:sz w:val="20"/>
                <w:szCs w:val="20"/>
              </w:rPr>
              <w:t>.</w:t>
            </w:r>
          </w:p>
          <w:p w14:paraId="24EDF572" w14:textId="4319A81A" w:rsidR="007D31A5" w:rsidRPr="00B767EE" w:rsidRDefault="007D31A5" w:rsidP="000C7E41">
            <w:pPr>
              <w:rPr>
                <w:rFonts w:ascii="Intel Clear" w:hAnsi="Intel Clear" w:cs="Intel Clear"/>
                <w:sz w:val="20"/>
                <w:szCs w:val="20"/>
              </w:rPr>
            </w:pPr>
          </w:p>
        </w:tc>
      </w:tr>
      <w:tr w:rsidR="00931EB1" w:rsidRPr="00F667EA" w14:paraId="36991CF6" w14:textId="77777777" w:rsidTr="00C02BE5">
        <w:trPr>
          <w:trHeight w:val="504"/>
        </w:trPr>
        <w:tc>
          <w:tcPr>
            <w:tcW w:w="10795" w:type="dxa"/>
            <w:shd w:val="clear" w:color="auto" w:fill="C6D9F1" w:themeFill="text2" w:themeFillTint="33"/>
          </w:tcPr>
          <w:p w14:paraId="36F1722E" w14:textId="132475E3" w:rsidR="000C7E41" w:rsidRPr="0061050A" w:rsidRDefault="000C7E41" w:rsidP="000C7E41">
            <w:pPr>
              <w:rPr>
                <w:rFonts w:ascii="Intel Clear" w:hAnsi="Intel Clear" w:cs="Intel Clear"/>
                <w:b/>
                <w:bCs/>
                <w:color w:val="000000" w:themeColor="text1"/>
                <w:sz w:val="20"/>
                <w:szCs w:val="20"/>
              </w:rPr>
            </w:pPr>
            <w:r w:rsidRPr="0061050A">
              <w:rPr>
                <w:rFonts w:ascii="Intel Clear" w:hAnsi="Intel Clear" w:cs="Intel Clear"/>
                <w:b/>
                <w:bCs/>
                <w:color w:val="000000" w:themeColor="text1"/>
                <w:sz w:val="20"/>
                <w:szCs w:val="20"/>
              </w:rPr>
              <w:t xml:space="preserve">What is the </w:t>
            </w:r>
            <w:r w:rsidR="00D270B3" w:rsidRPr="0061050A">
              <w:rPr>
                <w:rFonts w:ascii="Intel Clear" w:hAnsi="Intel Clear" w:cs="Intel Clear"/>
                <w:b/>
                <w:bCs/>
                <w:color w:val="000000" w:themeColor="text1"/>
                <w:sz w:val="20"/>
                <w:szCs w:val="20"/>
              </w:rPr>
              <w:t xml:space="preserve">PE or Sr. PE level </w:t>
            </w:r>
            <w:r w:rsidR="002C4127" w:rsidRPr="0061050A">
              <w:rPr>
                <w:rFonts w:ascii="Intel Clear" w:hAnsi="Intel Clear" w:cs="Intel Clear"/>
                <w:b/>
                <w:bCs/>
                <w:color w:val="000000" w:themeColor="text1"/>
                <w:sz w:val="20"/>
                <w:szCs w:val="20"/>
              </w:rPr>
              <w:t>R</w:t>
            </w:r>
            <w:r w:rsidRPr="0061050A">
              <w:rPr>
                <w:rFonts w:ascii="Intel Clear" w:hAnsi="Intel Clear" w:cs="Intel Clear"/>
                <w:b/>
                <w:bCs/>
                <w:color w:val="000000" w:themeColor="text1"/>
                <w:sz w:val="20"/>
                <w:szCs w:val="20"/>
              </w:rPr>
              <w:t xml:space="preserve">ole and </w:t>
            </w:r>
            <w:r w:rsidR="002C4127" w:rsidRPr="0061050A">
              <w:rPr>
                <w:rFonts w:ascii="Intel Clear" w:hAnsi="Intel Clear" w:cs="Intel Clear"/>
                <w:b/>
                <w:bCs/>
                <w:color w:val="000000" w:themeColor="text1"/>
                <w:sz w:val="20"/>
                <w:szCs w:val="20"/>
              </w:rPr>
              <w:t>S</w:t>
            </w:r>
            <w:r w:rsidRPr="0061050A">
              <w:rPr>
                <w:rFonts w:ascii="Intel Clear" w:hAnsi="Intel Clear" w:cs="Intel Clear"/>
                <w:b/>
                <w:bCs/>
                <w:color w:val="000000" w:themeColor="text1"/>
                <w:sz w:val="20"/>
                <w:szCs w:val="20"/>
              </w:rPr>
              <w:t xml:space="preserve">cope </w:t>
            </w:r>
            <w:r w:rsidR="00D270B3" w:rsidRPr="0061050A">
              <w:rPr>
                <w:rFonts w:ascii="Intel Clear" w:hAnsi="Intel Clear" w:cs="Intel Clear"/>
                <w:b/>
                <w:bCs/>
                <w:color w:val="000000" w:themeColor="text1"/>
                <w:sz w:val="20"/>
                <w:szCs w:val="20"/>
              </w:rPr>
              <w:t>in the Organization?</w:t>
            </w:r>
          </w:p>
          <w:p w14:paraId="0F40DB9E" w14:textId="77777777" w:rsidR="00331B43" w:rsidRDefault="00331B43" w:rsidP="00C02BE5">
            <w:pPr>
              <w:rPr>
                <w:rFonts w:ascii="Intel Clear" w:hAnsi="Intel Clear" w:cs="Intel Clear"/>
                <w:sz w:val="20"/>
                <w:szCs w:val="20"/>
              </w:rPr>
            </w:pPr>
          </w:p>
          <w:p w14:paraId="51937C54" w14:textId="77A4C5D6" w:rsidR="00931EB1" w:rsidRDefault="009F2296" w:rsidP="00C02BE5">
            <w:pPr>
              <w:rPr>
                <w:rFonts w:ascii="Intel Clear" w:hAnsi="Intel Clear" w:cs="Intel Clear"/>
                <w:sz w:val="20"/>
                <w:szCs w:val="20"/>
              </w:rPr>
            </w:pPr>
            <w:r w:rsidRPr="0072029F">
              <w:rPr>
                <w:rFonts w:ascii="Intel Clear" w:hAnsi="Intel Clear" w:cs="Intel Clear"/>
                <w:sz w:val="20"/>
                <w:szCs w:val="20"/>
              </w:rPr>
              <w:t xml:space="preserve">The Sr. PE role in </w:t>
            </w:r>
            <w:r w:rsidR="00104CA8">
              <w:rPr>
                <w:rFonts w:ascii="Intel Clear" w:hAnsi="Intel Clear" w:cs="Intel Clear"/>
                <w:sz w:val="20"/>
                <w:szCs w:val="20"/>
              </w:rPr>
              <w:t>GEMS/F</w:t>
            </w:r>
            <w:r w:rsidR="00F2292A">
              <w:rPr>
                <w:rFonts w:ascii="Intel Clear" w:hAnsi="Intel Clear" w:cs="Intel Clear"/>
                <w:sz w:val="20"/>
                <w:szCs w:val="20"/>
              </w:rPr>
              <w:t>T</w:t>
            </w:r>
            <w:r w:rsidR="00104CA8">
              <w:rPr>
                <w:rFonts w:ascii="Intel Clear" w:hAnsi="Intel Clear" w:cs="Intel Clear"/>
                <w:sz w:val="20"/>
                <w:szCs w:val="20"/>
              </w:rPr>
              <w:t>E/</w:t>
            </w:r>
            <w:r w:rsidRPr="0072029F">
              <w:rPr>
                <w:rFonts w:ascii="Intel Clear" w:hAnsi="Intel Clear" w:cs="Intel Clear"/>
                <w:sz w:val="20"/>
                <w:szCs w:val="20"/>
              </w:rPr>
              <w:t>FTiP is a technical leadership role to identify and quantify technologies advantageous for Intel products.  This role organizes teams to rally around great ideas, and quickly screen out bad ideas.</w:t>
            </w:r>
            <w:r w:rsidR="00D83B72">
              <w:rPr>
                <w:rFonts w:ascii="Intel Clear" w:hAnsi="Intel Clear" w:cs="Intel Clear"/>
                <w:sz w:val="20"/>
                <w:szCs w:val="20"/>
              </w:rPr>
              <w:t xml:space="preserve">  </w:t>
            </w:r>
            <w:r w:rsidR="00A84788">
              <w:rPr>
                <w:rFonts w:ascii="Intel Clear" w:hAnsi="Intel Clear" w:cs="Intel Clear"/>
                <w:sz w:val="20"/>
                <w:szCs w:val="20"/>
              </w:rPr>
              <w:t>These include but</w:t>
            </w:r>
            <w:r w:rsidR="000F20B6">
              <w:rPr>
                <w:rFonts w:ascii="Intel Clear" w:hAnsi="Intel Clear" w:cs="Intel Clear"/>
                <w:sz w:val="20"/>
                <w:szCs w:val="20"/>
              </w:rPr>
              <w:t xml:space="preserve"> are</w:t>
            </w:r>
            <w:r w:rsidR="00A84788">
              <w:rPr>
                <w:rFonts w:ascii="Intel Clear" w:hAnsi="Intel Clear" w:cs="Intel Clear"/>
                <w:sz w:val="20"/>
                <w:szCs w:val="20"/>
              </w:rPr>
              <w:t xml:space="preserve"> not limit</w:t>
            </w:r>
            <w:r w:rsidR="002834C4">
              <w:rPr>
                <w:rFonts w:ascii="Intel Clear" w:hAnsi="Intel Clear" w:cs="Intel Clear"/>
                <w:sz w:val="20"/>
                <w:szCs w:val="20"/>
              </w:rPr>
              <w:t xml:space="preserve"> to</w:t>
            </w:r>
            <w:r w:rsidR="000F20B6">
              <w:rPr>
                <w:rFonts w:ascii="Intel Clear" w:hAnsi="Intel Clear" w:cs="Intel Clear"/>
                <w:sz w:val="20"/>
                <w:szCs w:val="20"/>
              </w:rPr>
              <w:t xml:space="preserve"> the following:</w:t>
            </w:r>
          </w:p>
          <w:p w14:paraId="2037EE1C" w14:textId="2B25AC78" w:rsidR="0011176D" w:rsidRDefault="005B0FDD" w:rsidP="00760B43">
            <w:pPr>
              <w:pStyle w:val="ListParagraph"/>
              <w:numPr>
                <w:ilvl w:val="0"/>
                <w:numId w:val="33"/>
              </w:numPr>
              <w:rPr>
                <w:rFonts w:ascii="Intel Clear" w:hAnsi="Intel Clear" w:cs="Intel Clear"/>
                <w:sz w:val="20"/>
                <w:szCs w:val="20"/>
              </w:rPr>
            </w:pPr>
            <w:r w:rsidRPr="00962212">
              <w:rPr>
                <w:rFonts w:ascii="Intel Clear" w:hAnsi="Intel Clear" w:cs="Intel Clear"/>
                <w:b/>
                <w:bCs/>
                <w:sz w:val="20"/>
                <w:szCs w:val="20"/>
              </w:rPr>
              <w:t xml:space="preserve">Predictive </w:t>
            </w:r>
            <w:r w:rsidR="000F20B6">
              <w:rPr>
                <w:rFonts w:ascii="Intel Clear" w:hAnsi="Intel Clear" w:cs="Intel Clear"/>
                <w:b/>
                <w:bCs/>
                <w:sz w:val="20"/>
                <w:szCs w:val="20"/>
              </w:rPr>
              <w:t xml:space="preserve">pathfinding </w:t>
            </w:r>
            <w:r w:rsidRPr="00962212">
              <w:rPr>
                <w:rFonts w:ascii="Intel Clear" w:hAnsi="Intel Clear" w:cs="Intel Clear"/>
                <w:b/>
                <w:bCs/>
                <w:sz w:val="20"/>
                <w:szCs w:val="20"/>
              </w:rPr>
              <w:t>c</w:t>
            </w:r>
            <w:r w:rsidR="00D73592" w:rsidRPr="00962212">
              <w:rPr>
                <w:rFonts w:ascii="Intel Clear" w:hAnsi="Intel Clear" w:cs="Intel Clear"/>
                <w:b/>
                <w:bCs/>
                <w:sz w:val="20"/>
                <w:szCs w:val="20"/>
              </w:rPr>
              <w:t>apability</w:t>
            </w:r>
            <w:r w:rsidR="00760B43" w:rsidRPr="00962212">
              <w:rPr>
                <w:rFonts w:ascii="Intel Clear" w:hAnsi="Intel Clear" w:cs="Intel Clear"/>
                <w:b/>
                <w:bCs/>
                <w:sz w:val="20"/>
                <w:szCs w:val="20"/>
              </w:rPr>
              <w:t xml:space="preserve"> </w:t>
            </w:r>
            <w:r w:rsidR="00760B43">
              <w:rPr>
                <w:rFonts w:ascii="Intel Clear" w:hAnsi="Intel Clear" w:cs="Intel Clear"/>
                <w:sz w:val="20"/>
                <w:szCs w:val="20"/>
              </w:rPr>
              <w:t xml:space="preserve">– </w:t>
            </w:r>
            <w:r w:rsidR="00D43765">
              <w:rPr>
                <w:rFonts w:ascii="Intel Clear" w:hAnsi="Intel Clear" w:cs="Intel Clear"/>
                <w:sz w:val="20"/>
                <w:szCs w:val="20"/>
              </w:rPr>
              <w:t>A Sr. PE l</w:t>
            </w:r>
            <w:r w:rsidR="003D47E8">
              <w:rPr>
                <w:rFonts w:ascii="Intel Clear" w:hAnsi="Intel Clear" w:cs="Intel Clear"/>
                <w:sz w:val="20"/>
                <w:szCs w:val="20"/>
              </w:rPr>
              <w:t>ead</w:t>
            </w:r>
            <w:r w:rsidR="00870AC7">
              <w:rPr>
                <w:rFonts w:ascii="Intel Clear" w:hAnsi="Intel Clear" w:cs="Intel Clear"/>
                <w:sz w:val="20"/>
                <w:szCs w:val="20"/>
              </w:rPr>
              <w:t>s</w:t>
            </w:r>
            <w:r w:rsidR="003D47E8">
              <w:rPr>
                <w:rFonts w:ascii="Intel Clear" w:hAnsi="Intel Clear" w:cs="Intel Clear"/>
                <w:sz w:val="20"/>
                <w:szCs w:val="20"/>
              </w:rPr>
              <w:t xml:space="preserve"> team</w:t>
            </w:r>
            <w:r w:rsidR="00B96459">
              <w:rPr>
                <w:rFonts w:ascii="Intel Clear" w:hAnsi="Intel Clear" w:cs="Intel Clear"/>
                <w:sz w:val="20"/>
                <w:szCs w:val="20"/>
              </w:rPr>
              <w:t>s</w:t>
            </w:r>
            <w:r w:rsidR="003D47E8">
              <w:rPr>
                <w:rFonts w:ascii="Intel Clear" w:hAnsi="Intel Clear" w:cs="Intel Clear"/>
                <w:sz w:val="20"/>
                <w:szCs w:val="20"/>
              </w:rPr>
              <w:t xml:space="preserve"> </w:t>
            </w:r>
            <w:r w:rsidR="00B96459">
              <w:rPr>
                <w:rFonts w:ascii="Intel Clear" w:hAnsi="Intel Clear" w:cs="Intel Clear"/>
                <w:sz w:val="20"/>
                <w:szCs w:val="20"/>
              </w:rPr>
              <w:t xml:space="preserve">of </w:t>
            </w:r>
            <w:r w:rsidR="00E75FD9">
              <w:rPr>
                <w:rFonts w:ascii="Intel Clear" w:hAnsi="Intel Clear" w:cs="Intel Clear"/>
                <w:sz w:val="20"/>
                <w:szCs w:val="20"/>
              </w:rPr>
              <w:t>engineers</w:t>
            </w:r>
            <w:r w:rsidR="008B4EB4">
              <w:rPr>
                <w:rFonts w:ascii="Intel Clear" w:hAnsi="Intel Clear" w:cs="Intel Clear"/>
                <w:sz w:val="20"/>
                <w:szCs w:val="20"/>
              </w:rPr>
              <w:t xml:space="preserve"> in</w:t>
            </w:r>
            <w:r w:rsidR="00362729">
              <w:rPr>
                <w:rFonts w:ascii="Intel Clear" w:hAnsi="Intel Clear" w:cs="Intel Clear"/>
                <w:sz w:val="20"/>
                <w:szCs w:val="20"/>
              </w:rPr>
              <w:t xml:space="preserve"> device engineering, process technology, </w:t>
            </w:r>
            <w:r w:rsidR="00F2030E">
              <w:rPr>
                <w:rFonts w:ascii="Intel Clear" w:hAnsi="Intel Clear" w:cs="Intel Clear"/>
                <w:sz w:val="20"/>
                <w:szCs w:val="20"/>
              </w:rPr>
              <w:t xml:space="preserve">TCAD, </w:t>
            </w:r>
            <w:r w:rsidR="004B5F31">
              <w:rPr>
                <w:rFonts w:ascii="Intel Clear" w:hAnsi="Intel Clear" w:cs="Intel Clear"/>
                <w:sz w:val="20"/>
                <w:szCs w:val="20"/>
              </w:rPr>
              <w:t>component modeling</w:t>
            </w:r>
            <w:r w:rsidR="00F2030E">
              <w:rPr>
                <w:rFonts w:ascii="Intel Clear" w:hAnsi="Intel Clear" w:cs="Intel Clear"/>
                <w:sz w:val="20"/>
                <w:szCs w:val="20"/>
              </w:rPr>
              <w:t>, and EDA strategy</w:t>
            </w:r>
            <w:r w:rsidR="004B5F31">
              <w:rPr>
                <w:rFonts w:ascii="Intel Clear" w:hAnsi="Intel Clear" w:cs="Intel Clear"/>
                <w:sz w:val="20"/>
                <w:szCs w:val="20"/>
              </w:rPr>
              <w:t xml:space="preserve"> to </w:t>
            </w:r>
            <w:r w:rsidR="00612FAC">
              <w:rPr>
                <w:rFonts w:ascii="Intel Clear" w:hAnsi="Intel Clear" w:cs="Intel Clear"/>
                <w:sz w:val="20"/>
                <w:szCs w:val="20"/>
              </w:rPr>
              <w:t>evaluate the</w:t>
            </w:r>
            <w:r w:rsidR="000F20B6">
              <w:rPr>
                <w:rFonts w:ascii="Intel Clear" w:hAnsi="Intel Clear" w:cs="Intel Clear"/>
                <w:sz w:val="20"/>
                <w:szCs w:val="20"/>
              </w:rPr>
              <w:t xml:space="preserve"> </w:t>
            </w:r>
            <w:r w:rsidR="00612FAC">
              <w:rPr>
                <w:rFonts w:ascii="Intel Clear" w:hAnsi="Intel Clear" w:cs="Intel Clear"/>
                <w:sz w:val="20"/>
                <w:szCs w:val="20"/>
              </w:rPr>
              <w:t>tradeoff</w:t>
            </w:r>
            <w:r w:rsidR="00F2030E">
              <w:rPr>
                <w:rFonts w:ascii="Intel Clear" w:hAnsi="Intel Clear" w:cs="Intel Clear"/>
                <w:sz w:val="20"/>
                <w:szCs w:val="20"/>
              </w:rPr>
              <w:t>s</w:t>
            </w:r>
            <w:r w:rsidR="00612FAC">
              <w:rPr>
                <w:rFonts w:ascii="Intel Clear" w:hAnsi="Intel Clear" w:cs="Intel Clear"/>
                <w:sz w:val="20"/>
                <w:szCs w:val="20"/>
              </w:rPr>
              <w:t xml:space="preserve"> </w:t>
            </w:r>
            <w:r w:rsidR="00AD400E">
              <w:rPr>
                <w:rFonts w:ascii="Intel Clear" w:hAnsi="Intel Clear" w:cs="Intel Clear"/>
                <w:sz w:val="20"/>
                <w:szCs w:val="20"/>
              </w:rPr>
              <w:t xml:space="preserve">and risks of technology features </w:t>
            </w:r>
            <w:r w:rsidR="00F2030E">
              <w:rPr>
                <w:rFonts w:ascii="Intel Clear" w:hAnsi="Intel Clear" w:cs="Intel Clear"/>
                <w:sz w:val="20"/>
                <w:szCs w:val="20"/>
              </w:rPr>
              <w:t xml:space="preserve">in early </w:t>
            </w:r>
            <w:r w:rsidR="003C0A70">
              <w:rPr>
                <w:rFonts w:ascii="Intel Clear" w:hAnsi="Intel Clear" w:cs="Intel Clear"/>
                <w:sz w:val="20"/>
                <w:szCs w:val="20"/>
              </w:rPr>
              <w:t xml:space="preserve">foundry </w:t>
            </w:r>
            <w:r w:rsidR="00307C43">
              <w:rPr>
                <w:rFonts w:ascii="Intel Clear" w:hAnsi="Intel Clear" w:cs="Intel Clear"/>
                <w:sz w:val="20"/>
                <w:szCs w:val="20"/>
              </w:rPr>
              <w:t>engagement</w:t>
            </w:r>
            <w:r w:rsidR="007D31A5">
              <w:rPr>
                <w:rFonts w:ascii="Intel Clear" w:hAnsi="Intel Clear" w:cs="Intel Clear"/>
                <w:sz w:val="20"/>
                <w:szCs w:val="20"/>
              </w:rPr>
              <w:t>s</w:t>
            </w:r>
            <w:r w:rsidR="003C0A70">
              <w:rPr>
                <w:rFonts w:ascii="Intel Clear" w:hAnsi="Intel Clear" w:cs="Intel Clear"/>
                <w:sz w:val="20"/>
                <w:szCs w:val="20"/>
              </w:rPr>
              <w:t xml:space="preserve">.  </w:t>
            </w:r>
          </w:p>
          <w:p w14:paraId="2E1C8A5E" w14:textId="206DD4C1" w:rsidR="00331B43" w:rsidRDefault="00A22FD9" w:rsidP="00E41891">
            <w:pPr>
              <w:pStyle w:val="ListParagraph"/>
              <w:numPr>
                <w:ilvl w:val="0"/>
                <w:numId w:val="33"/>
              </w:numPr>
              <w:rPr>
                <w:rFonts w:ascii="Intel Clear" w:hAnsi="Intel Clear" w:cs="Intel Clear"/>
                <w:sz w:val="20"/>
                <w:szCs w:val="20"/>
              </w:rPr>
            </w:pPr>
            <w:r w:rsidRPr="00331B43">
              <w:rPr>
                <w:rFonts w:ascii="Intel Clear" w:hAnsi="Intel Clear" w:cs="Intel Clear"/>
                <w:b/>
                <w:bCs/>
                <w:sz w:val="20"/>
                <w:szCs w:val="20"/>
              </w:rPr>
              <w:t>Design</w:t>
            </w:r>
            <w:r w:rsidR="00600ABA" w:rsidRPr="00331B43">
              <w:rPr>
                <w:rFonts w:ascii="Intel Clear" w:hAnsi="Intel Clear" w:cs="Intel Clear"/>
                <w:b/>
                <w:bCs/>
                <w:sz w:val="20"/>
                <w:szCs w:val="20"/>
              </w:rPr>
              <w:t xml:space="preserve"> and technology co-optimization</w:t>
            </w:r>
            <w:r w:rsidR="00600ABA">
              <w:rPr>
                <w:rFonts w:ascii="Intel Clear" w:hAnsi="Intel Clear" w:cs="Intel Clear"/>
                <w:sz w:val="20"/>
                <w:szCs w:val="20"/>
              </w:rPr>
              <w:t xml:space="preserve"> – </w:t>
            </w:r>
            <w:r w:rsidR="00331B43">
              <w:rPr>
                <w:rFonts w:ascii="Intel Clear" w:hAnsi="Intel Clear" w:cs="Intel Clear"/>
                <w:sz w:val="20"/>
                <w:szCs w:val="20"/>
              </w:rPr>
              <w:t>A Sr. PE l</w:t>
            </w:r>
            <w:r w:rsidR="009E4F77">
              <w:rPr>
                <w:rFonts w:ascii="Intel Clear" w:hAnsi="Intel Clear" w:cs="Intel Clear"/>
                <w:sz w:val="20"/>
                <w:szCs w:val="20"/>
              </w:rPr>
              <w:t>everag</w:t>
            </w:r>
            <w:r w:rsidR="00D85B24">
              <w:rPr>
                <w:rFonts w:ascii="Intel Clear" w:hAnsi="Intel Clear" w:cs="Intel Clear"/>
                <w:sz w:val="20"/>
                <w:szCs w:val="20"/>
              </w:rPr>
              <w:t>e</w:t>
            </w:r>
            <w:r w:rsidR="00331B43">
              <w:rPr>
                <w:rFonts w:ascii="Intel Clear" w:hAnsi="Intel Clear" w:cs="Intel Clear"/>
                <w:sz w:val="20"/>
                <w:szCs w:val="20"/>
              </w:rPr>
              <w:t>s</w:t>
            </w:r>
            <w:r w:rsidR="009E4F77">
              <w:rPr>
                <w:rFonts w:ascii="Intel Clear" w:hAnsi="Intel Clear" w:cs="Intel Clear"/>
                <w:sz w:val="20"/>
                <w:szCs w:val="20"/>
              </w:rPr>
              <w:t xml:space="preserve"> </w:t>
            </w:r>
            <w:r w:rsidR="00754C6D">
              <w:rPr>
                <w:rFonts w:ascii="Intel Clear" w:hAnsi="Intel Clear" w:cs="Intel Clear"/>
                <w:sz w:val="20"/>
                <w:szCs w:val="20"/>
              </w:rPr>
              <w:t xml:space="preserve">novel process </w:t>
            </w:r>
            <w:r w:rsidR="00B11712">
              <w:rPr>
                <w:rFonts w:ascii="Intel Clear" w:hAnsi="Intel Clear" w:cs="Intel Clear"/>
                <w:sz w:val="20"/>
                <w:szCs w:val="20"/>
              </w:rPr>
              <w:t xml:space="preserve">innovation and hands-on </w:t>
            </w:r>
            <w:r w:rsidR="009E4F77">
              <w:rPr>
                <w:rFonts w:ascii="Intel Clear" w:hAnsi="Intel Clear" w:cs="Intel Clear"/>
                <w:sz w:val="20"/>
                <w:szCs w:val="20"/>
              </w:rPr>
              <w:t>physical design</w:t>
            </w:r>
            <w:r w:rsidR="00B11712">
              <w:rPr>
                <w:rFonts w:ascii="Intel Clear" w:hAnsi="Intel Clear" w:cs="Intel Clear"/>
                <w:sz w:val="20"/>
                <w:szCs w:val="20"/>
              </w:rPr>
              <w:t xml:space="preserve"> skill</w:t>
            </w:r>
            <w:r w:rsidR="007D31A5">
              <w:rPr>
                <w:rFonts w:ascii="Intel Clear" w:hAnsi="Intel Clear" w:cs="Intel Clear"/>
                <w:sz w:val="20"/>
                <w:szCs w:val="20"/>
              </w:rPr>
              <w:t>s</w:t>
            </w:r>
            <w:r w:rsidR="00D85B24">
              <w:rPr>
                <w:rFonts w:ascii="Intel Clear" w:hAnsi="Intel Clear" w:cs="Intel Clear"/>
                <w:sz w:val="20"/>
                <w:szCs w:val="20"/>
              </w:rPr>
              <w:t xml:space="preserve"> to </w:t>
            </w:r>
            <w:r w:rsidR="00105747">
              <w:rPr>
                <w:rFonts w:ascii="Intel Clear" w:hAnsi="Intel Clear" w:cs="Intel Clear"/>
                <w:sz w:val="20"/>
                <w:szCs w:val="20"/>
              </w:rPr>
              <w:t>influence</w:t>
            </w:r>
            <w:r w:rsidR="00121508">
              <w:rPr>
                <w:rFonts w:ascii="Intel Clear" w:hAnsi="Intel Clear" w:cs="Intel Clear"/>
                <w:sz w:val="20"/>
                <w:szCs w:val="20"/>
              </w:rPr>
              <w:t xml:space="preserve"> and </w:t>
            </w:r>
            <w:r w:rsidR="00D85B24">
              <w:rPr>
                <w:rFonts w:ascii="Intel Clear" w:hAnsi="Intel Clear" w:cs="Intel Clear"/>
                <w:sz w:val="20"/>
                <w:szCs w:val="20"/>
              </w:rPr>
              <w:t>guide</w:t>
            </w:r>
            <w:r w:rsidR="00F65432">
              <w:rPr>
                <w:rFonts w:ascii="Intel Clear" w:hAnsi="Intel Clear" w:cs="Intel Clear"/>
                <w:sz w:val="20"/>
                <w:szCs w:val="20"/>
              </w:rPr>
              <w:t xml:space="preserve"> </w:t>
            </w:r>
            <w:r w:rsidR="009E4F77">
              <w:rPr>
                <w:rFonts w:ascii="Intel Clear" w:hAnsi="Intel Clear" w:cs="Intel Clear"/>
                <w:sz w:val="20"/>
                <w:szCs w:val="20"/>
              </w:rPr>
              <w:t xml:space="preserve">standard </w:t>
            </w:r>
            <w:r w:rsidR="00F65432">
              <w:rPr>
                <w:rFonts w:ascii="Intel Clear" w:hAnsi="Intel Clear" w:cs="Intel Clear"/>
                <w:sz w:val="20"/>
                <w:szCs w:val="20"/>
              </w:rPr>
              <w:t xml:space="preserve">and custom </w:t>
            </w:r>
            <w:r w:rsidR="009E4F77">
              <w:rPr>
                <w:rFonts w:ascii="Intel Clear" w:hAnsi="Intel Clear" w:cs="Intel Clear"/>
                <w:sz w:val="20"/>
                <w:szCs w:val="20"/>
              </w:rPr>
              <w:t xml:space="preserve">cell </w:t>
            </w:r>
            <w:r w:rsidR="00F2030E">
              <w:rPr>
                <w:rFonts w:ascii="Intel Clear" w:hAnsi="Intel Clear" w:cs="Intel Clear"/>
                <w:sz w:val="20"/>
                <w:szCs w:val="20"/>
              </w:rPr>
              <w:t>architecture</w:t>
            </w:r>
            <w:r w:rsidR="0026066F">
              <w:rPr>
                <w:rFonts w:ascii="Intel Clear" w:hAnsi="Intel Clear" w:cs="Intel Clear"/>
                <w:sz w:val="20"/>
                <w:szCs w:val="20"/>
              </w:rPr>
              <w:t xml:space="preserve"> </w:t>
            </w:r>
            <w:r w:rsidR="00566757">
              <w:rPr>
                <w:rFonts w:ascii="Intel Clear" w:hAnsi="Intel Clear" w:cs="Intel Clear"/>
                <w:sz w:val="20"/>
                <w:szCs w:val="20"/>
              </w:rPr>
              <w:t xml:space="preserve">to deliver </w:t>
            </w:r>
            <w:r w:rsidR="009E4F77">
              <w:rPr>
                <w:rFonts w:ascii="Intel Clear" w:hAnsi="Intel Clear" w:cs="Intel Clear"/>
                <w:sz w:val="20"/>
                <w:szCs w:val="20"/>
              </w:rPr>
              <w:t xml:space="preserve">best-in-class </w:t>
            </w:r>
            <w:r w:rsidR="00C11923">
              <w:rPr>
                <w:rFonts w:ascii="Intel Clear" w:hAnsi="Intel Clear" w:cs="Intel Clear"/>
                <w:sz w:val="20"/>
                <w:szCs w:val="20"/>
              </w:rPr>
              <w:t xml:space="preserve">IP </w:t>
            </w:r>
            <w:r w:rsidR="00C22E7B">
              <w:rPr>
                <w:rFonts w:ascii="Intel Clear" w:hAnsi="Intel Clear" w:cs="Intel Clear"/>
                <w:sz w:val="20"/>
                <w:szCs w:val="20"/>
              </w:rPr>
              <w:t>block</w:t>
            </w:r>
            <w:r w:rsidR="007D31A5">
              <w:rPr>
                <w:rFonts w:ascii="Intel Clear" w:hAnsi="Intel Clear" w:cs="Intel Clear"/>
                <w:sz w:val="20"/>
                <w:szCs w:val="20"/>
              </w:rPr>
              <w:t xml:space="preserve"> PPA</w:t>
            </w:r>
            <w:r w:rsidR="00C22E7B">
              <w:rPr>
                <w:rFonts w:ascii="Intel Clear" w:hAnsi="Intel Clear" w:cs="Intel Clear"/>
                <w:sz w:val="20"/>
                <w:szCs w:val="20"/>
              </w:rPr>
              <w:t xml:space="preserve"> </w:t>
            </w:r>
            <w:r w:rsidR="00105747">
              <w:rPr>
                <w:rFonts w:ascii="Intel Clear" w:hAnsi="Intel Clear" w:cs="Intel Clear"/>
                <w:sz w:val="20"/>
                <w:szCs w:val="20"/>
              </w:rPr>
              <w:t xml:space="preserve">for system </w:t>
            </w:r>
            <w:r w:rsidR="00EC5DB0">
              <w:rPr>
                <w:rFonts w:ascii="Intel Clear" w:hAnsi="Intel Clear" w:cs="Intel Clear"/>
                <w:sz w:val="20"/>
                <w:szCs w:val="20"/>
              </w:rPr>
              <w:t>integration</w:t>
            </w:r>
            <w:r w:rsidR="00C11923">
              <w:rPr>
                <w:rFonts w:ascii="Intel Clear" w:hAnsi="Intel Clear" w:cs="Intel Clear"/>
                <w:sz w:val="20"/>
                <w:szCs w:val="20"/>
              </w:rPr>
              <w:t>.</w:t>
            </w:r>
          </w:p>
          <w:p w14:paraId="5309B607" w14:textId="024254DD" w:rsidR="00F2030E" w:rsidRPr="00F2030E" w:rsidRDefault="00F2030E" w:rsidP="00F2030E">
            <w:pPr>
              <w:pStyle w:val="ListParagraph"/>
              <w:numPr>
                <w:ilvl w:val="0"/>
                <w:numId w:val="33"/>
              </w:numPr>
              <w:rPr>
                <w:rFonts w:ascii="Intel Clear" w:hAnsi="Intel Clear" w:cs="Intel Clear"/>
                <w:sz w:val="20"/>
                <w:szCs w:val="20"/>
              </w:rPr>
            </w:pPr>
            <w:r w:rsidRPr="00962212">
              <w:rPr>
                <w:rFonts w:ascii="Intel Clear" w:hAnsi="Intel Clear" w:cs="Intel Clear"/>
                <w:b/>
                <w:bCs/>
                <w:sz w:val="20"/>
                <w:szCs w:val="20"/>
              </w:rPr>
              <w:t>Cost assessment and capacity mitigation</w:t>
            </w:r>
            <w:r>
              <w:rPr>
                <w:rFonts w:ascii="Intel Clear" w:hAnsi="Intel Clear" w:cs="Intel Clear"/>
                <w:sz w:val="20"/>
                <w:szCs w:val="20"/>
              </w:rPr>
              <w:t xml:space="preserve"> – A Sr. PE collaborates across multiple disciplines such as </w:t>
            </w:r>
            <w:r w:rsidR="007D31A5">
              <w:rPr>
                <w:rFonts w:ascii="Intel Clear" w:hAnsi="Intel Clear" w:cs="Intel Clear"/>
                <w:sz w:val="20"/>
                <w:szCs w:val="20"/>
              </w:rPr>
              <w:t xml:space="preserve">platform </w:t>
            </w:r>
            <w:r>
              <w:rPr>
                <w:rFonts w:ascii="Intel Clear" w:hAnsi="Intel Clear" w:cs="Intel Clear"/>
                <w:sz w:val="20"/>
                <w:szCs w:val="20"/>
              </w:rPr>
              <w:t>planning and finance. A Sr. PE uses their deep understanding of novel materials, technology, tool capability, and overall readiness to influence the upstream supply chain.</w:t>
            </w:r>
          </w:p>
        </w:tc>
      </w:tr>
    </w:tbl>
    <w:p w14:paraId="6A520A0A" w14:textId="0AEEB26F" w:rsidR="0017635E" w:rsidRPr="00C11923" w:rsidRDefault="0017635E" w:rsidP="00C11923">
      <w:pPr>
        <w:rPr>
          <w:rFonts w:ascii="Intel Clear" w:hAnsi="Intel Clear" w:cs="Intel Clear"/>
          <w:i/>
          <w:color w:val="C00000"/>
          <w:sz w:val="22"/>
          <w:szCs w:val="20"/>
        </w:rPr>
      </w:pP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0"/>
      </w:tblGrid>
      <w:tr w:rsidR="00CE1C9E" w:rsidRPr="00F667EA" w14:paraId="651DBDE4" w14:textId="77777777" w:rsidTr="00495B83">
        <w:tc>
          <w:tcPr>
            <w:tcW w:w="10800" w:type="dxa"/>
            <w:shd w:val="clear" w:color="auto" w:fill="auto"/>
          </w:tcPr>
          <w:p w14:paraId="552E0B36" w14:textId="77777777" w:rsidR="00904076" w:rsidRDefault="00904076" w:rsidP="00036931">
            <w:pPr>
              <w:rPr>
                <w:rFonts w:ascii="Intel Clear" w:hAnsi="Intel Clear" w:cs="Intel Clear"/>
                <w:sz w:val="20"/>
                <w:szCs w:val="20"/>
              </w:rPr>
            </w:pP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0"/>
            </w:tblGrid>
            <w:tr w:rsidR="00CE1C9E" w:rsidRPr="00F667EA" w14:paraId="0E20EC47" w14:textId="77777777" w:rsidTr="00A70BCA">
              <w:trPr>
                <w:trHeight w:val="259"/>
              </w:trPr>
              <w:tc>
                <w:tcPr>
                  <w:tcW w:w="10800" w:type="dxa"/>
                  <w:tcBorders>
                    <w:top w:val="single" w:sz="4" w:space="0" w:color="auto"/>
                    <w:left w:val="single" w:sz="4" w:space="0" w:color="auto"/>
                    <w:bottom w:val="single" w:sz="4" w:space="0" w:color="auto"/>
                    <w:right w:val="single" w:sz="4" w:space="0" w:color="auto"/>
                  </w:tcBorders>
                  <w:shd w:val="clear" w:color="auto" w:fill="0070C0"/>
                </w:tcPr>
                <w:p w14:paraId="1425EDCF" w14:textId="77777777" w:rsidR="00CE1C9E" w:rsidRPr="00A70BCA" w:rsidRDefault="00CE1C9E" w:rsidP="001E1FBC">
                  <w:pPr>
                    <w:rPr>
                      <w:rFonts w:ascii="Intel Clear" w:hAnsi="Intel Clear" w:cs="Intel Clear"/>
                      <w:color w:val="FFFF00"/>
                      <w:sz w:val="20"/>
                      <w:szCs w:val="20"/>
                    </w:rPr>
                  </w:pPr>
                  <w:r w:rsidRPr="00A70BCA">
                    <w:rPr>
                      <w:rFonts w:ascii="Intel Clear" w:hAnsi="Intel Clear" w:cs="Intel Clear"/>
                      <w:b/>
                      <w:color w:val="FFFF00"/>
                      <w:sz w:val="20"/>
                      <w:szCs w:val="20"/>
                    </w:rPr>
                    <w:t xml:space="preserve">Demonstration of </w:t>
                  </w:r>
                  <w:r w:rsidR="00A70BCA" w:rsidRPr="00A70BCA">
                    <w:rPr>
                      <w:rFonts w:ascii="Intel Clear" w:hAnsi="Intel Clear" w:cs="Intel Clear"/>
                      <w:b/>
                      <w:color w:val="FFFF00"/>
                      <w:sz w:val="20"/>
                      <w:szCs w:val="20"/>
                    </w:rPr>
                    <w:t xml:space="preserve">Technical </w:t>
                  </w:r>
                  <w:r w:rsidR="001B3E9E" w:rsidRPr="00A70BCA">
                    <w:rPr>
                      <w:rFonts w:ascii="Intel Clear" w:hAnsi="Intel Clear" w:cs="Intel Clear"/>
                      <w:b/>
                      <w:color w:val="FFFF00"/>
                      <w:sz w:val="20"/>
                      <w:szCs w:val="20"/>
                    </w:rPr>
                    <w:t>R</w:t>
                  </w:r>
                  <w:r w:rsidRPr="00A70BCA">
                    <w:rPr>
                      <w:rFonts w:ascii="Intel Clear" w:hAnsi="Intel Clear" w:cs="Intel Clear"/>
                      <w:b/>
                      <w:color w:val="FFFF00"/>
                      <w:sz w:val="20"/>
                      <w:szCs w:val="20"/>
                    </w:rPr>
                    <w:t xml:space="preserve">eadiness </w:t>
                  </w:r>
                  <w:r w:rsidR="001E1FBC">
                    <w:rPr>
                      <w:rFonts w:ascii="Intel Clear" w:hAnsi="Intel Clear" w:cs="Intel Clear"/>
                      <w:b/>
                      <w:color w:val="FFFF00"/>
                      <w:sz w:val="20"/>
                      <w:szCs w:val="20"/>
                    </w:rPr>
                    <w:t>I</w:t>
                  </w:r>
                  <w:r w:rsidRPr="00A70BCA">
                    <w:rPr>
                      <w:rFonts w:ascii="Intel Clear" w:hAnsi="Intel Clear" w:cs="Intel Clear"/>
                      <w:b/>
                      <w:color w:val="FFFF00"/>
                      <w:sz w:val="20"/>
                      <w:szCs w:val="20"/>
                    </w:rPr>
                    <w:t>ndicators</w:t>
                  </w:r>
                  <w:r w:rsidR="001E1FBC">
                    <w:rPr>
                      <w:rFonts w:ascii="Intel Clear" w:hAnsi="Intel Clear" w:cs="Intel Clear"/>
                      <w:b/>
                      <w:color w:val="FFFF00"/>
                      <w:sz w:val="20"/>
                      <w:szCs w:val="20"/>
                    </w:rPr>
                    <w:t xml:space="preserve"> (TRIs)</w:t>
                  </w:r>
                </w:p>
              </w:tc>
            </w:tr>
          </w:tbl>
          <w:p w14:paraId="20151D9C" w14:textId="77777777" w:rsidR="00CE1C9E" w:rsidRPr="00F667EA" w:rsidRDefault="00CE1C9E" w:rsidP="00036931">
            <w:pPr>
              <w:rPr>
                <w:rFonts w:ascii="Intel Clear" w:hAnsi="Intel Clear" w:cs="Intel Clear"/>
                <w:sz w:val="20"/>
                <w:szCs w:val="20"/>
              </w:rPr>
            </w:pPr>
          </w:p>
        </w:tc>
      </w:tr>
    </w:tbl>
    <w:p w14:paraId="410AB3F6" w14:textId="77777777" w:rsidR="00E6000B" w:rsidRPr="00F667EA" w:rsidRDefault="00E6000B" w:rsidP="00DC76FE">
      <w:pPr>
        <w:rPr>
          <w:rFonts w:ascii="Intel Clear" w:hAnsi="Intel Clear" w:cs="Intel Clear"/>
          <w:b/>
          <w:sz w:val="20"/>
          <w:szCs w:val="20"/>
        </w:rPr>
      </w:pPr>
    </w:p>
    <w:p w14:paraId="300B88F9" w14:textId="77BBF900" w:rsidR="0011197B" w:rsidRDefault="001B3E9E" w:rsidP="00DC76FE">
      <w:pPr>
        <w:rPr>
          <w:rFonts w:ascii="Intel Clear" w:hAnsi="Intel Clear" w:cs="Intel Clear"/>
          <w:sz w:val="20"/>
          <w:szCs w:val="20"/>
        </w:rPr>
      </w:pPr>
      <w:bookmarkStart w:id="0" w:name="_Hlk77923280"/>
      <w:r w:rsidRPr="00F667EA">
        <w:rPr>
          <w:rFonts w:ascii="Intel Clear" w:hAnsi="Intel Clear" w:cs="Intel Clear"/>
          <w:b/>
          <w:sz w:val="20"/>
          <w:szCs w:val="20"/>
        </w:rPr>
        <w:t>EXPERTISE</w:t>
      </w:r>
      <w:r w:rsidR="00FD2DC7">
        <w:rPr>
          <w:rFonts w:ascii="Intel Clear" w:hAnsi="Intel Clear" w:cs="Intel Clear"/>
          <w:b/>
          <w:sz w:val="20"/>
          <w:szCs w:val="20"/>
        </w:rPr>
        <w:t>: What You Know</w:t>
      </w:r>
      <w:bookmarkEnd w:id="0"/>
    </w:p>
    <w:p w14:paraId="45928F4D" w14:textId="015F85A6" w:rsidR="00943B79" w:rsidRDefault="0084200F" w:rsidP="00DC76FE">
      <w:pPr>
        <w:rPr>
          <w:rFonts w:ascii="Intel Clear" w:hAnsi="Intel Clear" w:cs="Intel Clear"/>
          <w:sz w:val="20"/>
          <w:szCs w:val="20"/>
        </w:rPr>
      </w:pPr>
      <w:r>
        <w:rPr>
          <w:rFonts w:ascii="Intel Clear" w:hAnsi="Intel Clear" w:cs="Intel Clear"/>
          <w:sz w:val="20"/>
          <w:szCs w:val="20"/>
        </w:rPr>
        <w:t>Andy Wei’s</w:t>
      </w:r>
      <w:r w:rsidR="0090529D">
        <w:rPr>
          <w:rFonts w:ascii="Intel Clear" w:hAnsi="Intel Clear" w:cs="Intel Clear"/>
          <w:sz w:val="20"/>
          <w:szCs w:val="20"/>
        </w:rPr>
        <w:t xml:space="preserve"> expertise is silicon technology definition.  </w:t>
      </w:r>
      <w:r>
        <w:rPr>
          <w:rFonts w:ascii="Intel Clear" w:hAnsi="Intel Clear" w:cs="Intel Clear"/>
          <w:sz w:val="20"/>
          <w:szCs w:val="20"/>
        </w:rPr>
        <w:t xml:space="preserve">Andy </w:t>
      </w:r>
      <w:r w:rsidR="0090529D">
        <w:rPr>
          <w:rFonts w:ascii="Intel Clear" w:hAnsi="Intel Clear" w:cs="Intel Clear"/>
          <w:sz w:val="20"/>
          <w:szCs w:val="20"/>
        </w:rPr>
        <w:t>understand</w:t>
      </w:r>
      <w:r w:rsidR="00DB1298">
        <w:rPr>
          <w:rFonts w:ascii="Intel Clear" w:hAnsi="Intel Clear" w:cs="Intel Clear"/>
          <w:sz w:val="20"/>
          <w:szCs w:val="20"/>
        </w:rPr>
        <w:t>s</w:t>
      </w:r>
      <w:r w:rsidR="0090529D">
        <w:rPr>
          <w:rFonts w:ascii="Intel Clear" w:hAnsi="Intel Clear" w:cs="Intel Clear"/>
          <w:sz w:val="20"/>
          <w:szCs w:val="20"/>
        </w:rPr>
        <w:t xml:space="preserve"> the technology from the very fine details of the process, to how it is built into a</w:t>
      </w:r>
      <w:r w:rsidR="00D01088">
        <w:rPr>
          <w:rFonts w:ascii="Intel Clear" w:hAnsi="Intel Clear" w:cs="Intel Clear"/>
          <w:sz w:val="20"/>
          <w:szCs w:val="20"/>
        </w:rPr>
        <w:t>n integration</w:t>
      </w:r>
      <w:r w:rsidR="0090529D">
        <w:rPr>
          <w:rFonts w:ascii="Intel Clear" w:hAnsi="Intel Clear" w:cs="Intel Clear"/>
          <w:sz w:val="20"/>
          <w:szCs w:val="20"/>
        </w:rPr>
        <w:t xml:space="preserve"> flow, to the </w:t>
      </w:r>
      <w:r w:rsidR="00D01088">
        <w:rPr>
          <w:rFonts w:ascii="Intel Clear" w:hAnsi="Intel Clear" w:cs="Intel Clear"/>
          <w:sz w:val="20"/>
          <w:szCs w:val="20"/>
        </w:rPr>
        <w:t>formalization into</w:t>
      </w:r>
      <w:r w:rsidR="0090529D">
        <w:rPr>
          <w:rFonts w:ascii="Intel Clear" w:hAnsi="Intel Clear" w:cs="Intel Clear"/>
          <w:sz w:val="20"/>
          <w:szCs w:val="20"/>
        </w:rPr>
        <w:t xml:space="preserve"> design rules, standard cell</w:t>
      </w:r>
      <w:r w:rsidR="0015195E">
        <w:rPr>
          <w:rFonts w:ascii="Intel Clear" w:hAnsi="Intel Clear" w:cs="Intel Clear"/>
          <w:sz w:val="20"/>
          <w:szCs w:val="20"/>
        </w:rPr>
        <w:t xml:space="preserve"> architecture</w:t>
      </w:r>
      <w:r w:rsidR="0090529D">
        <w:rPr>
          <w:rFonts w:ascii="Intel Clear" w:hAnsi="Intel Clear" w:cs="Intel Clear"/>
          <w:sz w:val="20"/>
          <w:szCs w:val="20"/>
        </w:rPr>
        <w:t xml:space="preserve">, </w:t>
      </w:r>
      <w:r w:rsidR="00D01088">
        <w:rPr>
          <w:rFonts w:ascii="Intel Clear" w:hAnsi="Intel Clear" w:cs="Intel Clear"/>
          <w:sz w:val="20"/>
          <w:szCs w:val="20"/>
        </w:rPr>
        <w:t xml:space="preserve">SRAM </w:t>
      </w:r>
      <w:r w:rsidR="0090529D">
        <w:rPr>
          <w:rFonts w:ascii="Intel Clear" w:hAnsi="Intel Clear" w:cs="Intel Clear"/>
          <w:sz w:val="20"/>
          <w:szCs w:val="20"/>
        </w:rPr>
        <w:t>bitcells,</w:t>
      </w:r>
      <w:r w:rsidR="00D01088">
        <w:rPr>
          <w:rFonts w:ascii="Intel Clear" w:hAnsi="Intel Clear" w:cs="Intel Clear"/>
          <w:sz w:val="20"/>
          <w:szCs w:val="20"/>
        </w:rPr>
        <w:t xml:space="preserve"> device targets, technology parasitics,</w:t>
      </w:r>
      <w:r w:rsidR="0090529D">
        <w:rPr>
          <w:rFonts w:ascii="Intel Clear" w:hAnsi="Intel Clear" w:cs="Intel Clear"/>
          <w:sz w:val="20"/>
          <w:szCs w:val="20"/>
        </w:rPr>
        <w:t xml:space="preserve"> </w:t>
      </w:r>
      <w:r w:rsidR="00D01088">
        <w:rPr>
          <w:rFonts w:ascii="Intel Clear" w:hAnsi="Intel Clear" w:cs="Intel Clear"/>
          <w:sz w:val="20"/>
          <w:szCs w:val="20"/>
        </w:rPr>
        <w:t xml:space="preserve">and how it's all rolled </w:t>
      </w:r>
      <w:r w:rsidR="00FC6873">
        <w:rPr>
          <w:rFonts w:ascii="Intel Clear" w:hAnsi="Intel Clear" w:cs="Intel Clear"/>
          <w:sz w:val="20"/>
          <w:szCs w:val="20"/>
        </w:rPr>
        <w:t>up to IP</w:t>
      </w:r>
      <w:r w:rsidR="0015195E">
        <w:rPr>
          <w:rFonts w:ascii="Intel Clear" w:hAnsi="Intel Clear" w:cs="Intel Clear"/>
          <w:sz w:val="20"/>
          <w:szCs w:val="20"/>
        </w:rPr>
        <w:t>-</w:t>
      </w:r>
      <w:r w:rsidR="00FC6873">
        <w:rPr>
          <w:rFonts w:ascii="Intel Clear" w:hAnsi="Intel Clear" w:cs="Intel Clear"/>
          <w:sz w:val="20"/>
          <w:szCs w:val="20"/>
        </w:rPr>
        <w:t xml:space="preserve">level synthesis.  </w:t>
      </w:r>
      <w:r>
        <w:rPr>
          <w:rFonts w:ascii="Intel Clear" w:hAnsi="Intel Clear" w:cs="Intel Clear"/>
          <w:sz w:val="20"/>
          <w:szCs w:val="20"/>
        </w:rPr>
        <w:t>His</w:t>
      </w:r>
      <w:r w:rsidR="0015195E">
        <w:rPr>
          <w:rFonts w:ascii="Intel Clear" w:hAnsi="Intel Clear" w:cs="Intel Clear"/>
          <w:sz w:val="20"/>
          <w:szCs w:val="20"/>
        </w:rPr>
        <w:t xml:space="preserve"> work has revolved around t</w:t>
      </w:r>
      <w:r w:rsidR="00FC6873">
        <w:rPr>
          <w:rFonts w:ascii="Intel Clear" w:hAnsi="Intel Clear" w:cs="Intel Clear"/>
          <w:sz w:val="20"/>
          <w:szCs w:val="20"/>
        </w:rPr>
        <w:t>echnology and design impact, with years of practical</w:t>
      </w:r>
      <w:r w:rsidR="00FB41B5">
        <w:rPr>
          <w:rFonts w:ascii="Intel Clear" w:hAnsi="Intel Clear" w:cs="Intel Clear"/>
          <w:sz w:val="20"/>
          <w:szCs w:val="20"/>
        </w:rPr>
        <w:t xml:space="preserve"> manufacturing</w:t>
      </w:r>
      <w:r w:rsidR="00FC6873">
        <w:rPr>
          <w:rFonts w:ascii="Intel Clear" w:hAnsi="Intel Clear" w:cs="Intel Clear"/>
          <w:sz w:val="20"/>
          <w:szCs w:val="20"/>
        </w:rPr>
        <w:t xml:space="preserve"> experience which informs yield, reliability, testability, and overall production-</w:t>
      </w:r>
      <w:r w:rsidR="00FB41B5">
        <w:rPr>
          <w:rFonts w:ascii="Intel Clear" w:hAnsi="Intel Clear" w:cs="Intel Clear"/>
          <w:sz w:val="20"/>
          <w:szCs w:val="20"/>
        </w:rPr>
        <w:t xml:space="preserve"> and business-</w:t>
      </w:r>
      <w:r w:rsidR="00FC6873">
        <w:rPr>
          <w:rFonts w:ascii="Intel Clear" w:hAnsi="Intel Clear" w:cs="Intel Clear"/>
          <w:sz w:val="20"/>
          <w:szCs w:val="20"/>
        </w:rPr>
        <w:t>worthiness</w:t>
      </w:r>
      <w:r w:rsidR="0015195E">
        <w:rPr>
          <w:rFonts w:ascii="Intel Clear" w:hAnsi="Intel Clear" w:cs="Intel Clear"/>
          <w:sz w:val="20"/>
          <w:szCs w:val="20"/>
        </w:rPr>
        <w:t xml:space="preserve"> of many new ideas.</w:t>
      </w:r>
    </w:p>
    <w:p w14:paraId="6F16C793" w14:textId="57F33D2D" w:rsidR="008165C1" w:rsidRDefault="008165C1" w:rsidP="00DC76FE">
      <w:pPr>
        <w:rPr>
          <w:rFonts w:ascii="Intel Clear" w:hAnsi="Intel Clear" w:cs="Intel Clear"/>
          <w:sz w:val="20"/>
          <w:szCs w:val="20"/>
        </w:rPr>
      </w:pPr>
    </w:p>
    <w:p w14:paraId="297EBB0B" w14:textId="52CF380E" w:rsidR="008165C1" w:rsidRDefault="008165C1" w:rsidP="00DC76FE">
      <w:pPr>
        <w:rPr>
          <w:rFonts w:ascii="Intel Clear" w:hAnsi="Intel Clear" w:cs="Intel Clear"/>
          <w:sz w:val="20"/>
          <w:szCs w:val="20"/>
        </w:rPr>
      </w:pPr>
      <w:r>
        <w:rPr>
          <w:rFonts w:ascii="Intel Clear" w:hAnsi="Intel Clear" w:cs="Intel Clear"/>
          <w:sz w:val="20"/>
          <w:szCs w:val="20"/>
        </w:rPr>
        <w:t>Example</w:t>
      </w:r>
      <w:r w:rsidR="009042EA">
        <w:rPr>
          <w:rFonts w:ascii="Intel Clear" w:hAnsi="Intel Clear" w:cs="Intel Clear"/>
          <w:sz w:val="20"/>
          <w:szCs w:val="20"/>
        </w:rPr>
        <w:t>s</w:t>
      </w:r>
      <w:r>
        <w:rPr>
          <w:rFonts w:ascii="Intel Clear" w:hAnsi="Intel Clear" w:cs="Intel Clear"/>
          <w:sz w:val="20"/>
          <w:szCs w:val="20"/>
        </w:rPr>
        <w:t>:</w:t>
      </w:r>
    </w:p>
    <w:p w14:paraId="03E342F9" w14:textId="10252601" w:rsidR="0016737B" w:rsidRDefault="0016737B" w:rsidP="00DC76FE">
      <w:pPr>
        <w:rPr>
          <w:rFonts w:ascii="Intel Clear" w:hAnsi="Intel Clear" w:cs="Intel Clear"/>
          <w:sz w:val="20"/>
          <w:szCs w:val="20"/>
        </w:rPr>
      </w:pPr>
      <w:r>
        <w:rPr>
          <w:rFonts w:ascii="Intel Clear" w:hAnsi="Intel Clear" w:cs="Intel Clear"/>
          <w:sz w:val="20"/>
          <w:szCs w:val="20"/>
        </w:rPr>
        <w:t>Defined GlobalFoundries 14XM first FinFET process, with heavy focus on metrology and non-core devices.  This included redesigning the entire optical structures to be compatible with FinFETs. Analog, I/O, and passive devices were also redesigned to be compatible with FinFETs.</w:t>
      </w:r>
    </w:p>
    <w:p w14:paraId="7C2FACEE" w14:textId="4C0A2BFC" w:rsidR="0016737B" w:rsidRDefault="0016737B" w:rsidP="00DC76FE">
      <w:pPr>
        <w:rPr>
          <w:rFonts w:ascii="Intel Clear" w:hAnsi="Intel Clear" w:cs="Intel Clear"/>
          <w:sz w:val="20"/>
          <w:szCs w:val="20"/>
        </w:rPr>
      </w:pPr>
    </w:p>
    <w:p w14:paraId="3D463066" w14:textId="47C3D08F" w:rsidR="0016737B" w:rsidRDefault="0016737B" w:rsidP="00DC76FE">
      <w:pPr>
        <w:rPr>
          <w:rFonts w:ascii="Intel Clear" w:hAnsi="Intel Clear" w:cs="Intel Clear"/>
          <w:sz w:val="20"/>
          <w:szCs w:val="20"/>
        </w:rPr>
      </w:pPr>
      <w:r>
        <w:rPr>
          <w:rFonts w:ascii="Intel Clear" w:hAnsi="Intel Clear" w:cs="Intel Clear"/>
          <w:sz w:val="20"/>
          <w:szCs w:val="20"/>
        </w:rPr>
        <w:t>At Chipworks/TechInsights</w:t>
      </w:r>
      <w:r w:rsidR="0084200F">
        <w:rPr>
          <w:rFonts w:ascii="Intel Clear" w:hAnsi="Intel Clear" w:cs="Intel Clear"/>
          <w:sz w:val="20"/>
          <w:szCs w:val="20"/>
        </w:rPr>
        <w:t>, Andy</w:t>
      </w:r>
      <w:r>
        <w:rPr>
          <w:rFonts w:ascii="Intel Clear" w:hAnsi="Intel Clear" w:cs="Intel Clear"/>
          <w:sz w:val="20"/>
          <w:szCs w:val="20"/>
        </w:rPr>
        <w:t xml:space="preserve"> led the production of competitive analysis capability across the entire breadth of technology definition: process flow analysis, reconstruction, </w:t>
      </w:r>
      <w:r w:rsidR="00E86D92">
        <w:rPr>
          <w:rFonts w:ascii="Intel Clear" w:hAnsi="Intel Clear" w:cs="Intel Clear"/>
          <w:sz w:val="20"/>
          <w:szCs w:val="20"/>
        </w:rPr>
        <w:t xml:space="preserve">design rule extraction, process </w:t>
      </w:r>
      <w:r>
        <w:rPr>
          <w:rFonts w:ascii="Intel Clear" w:hAnsi="Intel Clear" w:cs="Intel Clear"/>
          <w:sz w:val="20"/>
          <w:szCs w:val="20"/>
        </w:rPr>
        <w:t>emulation, transistor picoprobing, block-level standard cell utilization analysis, and chip-level IP analysis.</w:t>
      </w:r>
    </w:p>
    <w:p w14:paraId="59165086" w14:textId="481C0F01" w:rsidR="00E86D92" w:rsidRDefault="00E86D92" w:rsidP="00DC76FE">
      <w:pPr>
        <w:rPr>
          <w:rFonts w:ascii="Intel Clear" w:hAnsi="Intel Clear" w:cs="Intel Clear"/>
          <w:sz w:val="20"/>
          <w:szCs w:val="20"/>
        </w:rPr>
      </w:pPr>
    </w:p>
    <w:p w14:paraId="77786989" w14:textId="18AF852C" w:rsidR="00E86D92" w:rsidRDefault="00E86D92" w:rsidP="00DC76FE">
      <w:pPr>
        <w:rPr>
          <w:rFonts w:ascii="Intel Clear" w:hAnsi="Intel Clear" w:cs="Intel Clear"/>
          <w:sz w:val="20"/>
          <w:szCs w:val="20"/>
        </w:rPr>
      </w:pPr>
      <w:r>
        <w:rPr>
          <w:rFonts w:ascii="Intel Clear" w:hAnsi="Intel Clear" w:cs="Intel Clear"/>
          <w:sz w:val="20"/>
          <w:szCs w:val="20"/>
        </w:rPr>
        <w:t xml:space="preserve">At Intel, </w:t>
      </w:r>
      <w:r w:rsidR="0084200F">
        <w:rPr>
          <w:rFonts w:ascii="Intel Clear" w:hAnsi="Intel Clear" w:cs="Intel Clear"/>
          <w:sz w:val="20"/>
          <w:szCs w:val="20"/>
        </w:rPr>
        <w:t>Andy’s</w:t>
      </w:r>
      <w:r>
        <w:rPr>
          <w:rFonts w:ascii="Intel Clear" w:hAnsi="Intel Clear" w:cs="Intel Clear"/>
          <w:sz w:val="20"/>
          <w:szCs w:val="20"/>
        </w:rPr>
        <w:t xml:space="preserve"> expertise across all facets of technology from FEOL to BEOL, process to cell design to EDA considerations helped set up 1280 pathfinding projects, e.g., </w:t>
      </w:r>
      <w:r w:rsidR="009042EA">
        <w:rPr>
          <w:rFonts w:ascii="Intel Clear" w:hAnsi="Intel Clear" w:cs="Intel Clear"/>
          <w:sz w:val="20"/>
          <w:szCs w:val="20"/>
        </w:rPr>
        <w:t xml:space="preserve">BTS criteria, </w:t>
      </w:r>
      <w:r>
        <w:rPr>
          <w:rFonts w:ascii="Intel Clear" w:hAnsi="Intel Clear" w:cs="Intel Clear"/>
          <w:sz w:val="20"/>
          <w:szCs w:val="20"/>
        </w:rPr>
        <w:t>BEOL ULK, SA-LELE, and FEOL epi mold.</w:t>
      </w:r>
    </w:p>
    <w:p w14:paraId="22904475" w14:textId="77777777" w:rsidR="001B3E9E" w:rsidRPr="00F667EA" w:rsidRDefault="001B3E9E" w:rsidP="00DC76FE">
      <w:pPr>
        <w:rPr>
          <w:rFonts w:ascii="Intel Clear" w:hAnsi="Intel Clear" w:cs="Intel Clear"/>
          <w:sz w:val="20"/>
          <w:szCs w:val="20"/>
        </w:rPr>
      </w:pPr>
    </w:p>
    <w:p w14:paraId="6C38ABFC" w14:textId="5D9B0BE4" w:rsidR="0011197B" w:rsidRPr="00F667EA" w:rsidRDefault="00DE4833" w:rsidP="00DC76FE">
      <w:pPr>
        <w:rPr>
          <w:rFonts w:ascii="Intel Clear" w:hAnsi="Intel Clear" w:cs="Intel Clear"/>
          <w:sz w:val="20"/>
          <w:szCs w:val="20"/>
        </w:rPr>
      </w:pPr>
      <w:r>
        <w:rPr>
          <w:rFonts w:ascii="Intel Clear" w:hAnsi="Intel Clear" w:cs="Intel Clear"/>
          <w:b/>
          <w:sz w:val="20"/>
          <w:szCs w:val="20"/>
        </w:rPr>
        <w:t>LEADERSHIP</w:t>
      </w:r>
      <w:r w:rsidR="00F84000">
        <w:rPr>
          <w:rFonts w:ascii="Intel Clear" w:hAnsi="Intel Clear" w:cs="Intel Clear"/>
          <w:b/>
          <w:sz w:val="20"/>
          <w:szCs w:val="20"/>
        </w:rPr>
        <w:t>: How You Lead</w:t>
      </w:r>
    </w:p>
    <w:p w14:paraId="552AC11B" w14:textId="487C4DD3" w:rsidR="00DC76FE" w:rsidRDefault="00265EEB" w:rsidP="00DC76FE">
      <w:pPr>
        <w:rPr>
          <w:rFonts w:ascii="Intel Clear" w:hAnsi="Intel Clear" w:cs="Intel Clear"/>
          <w:sz w:val="20"/>
          <w:szCs w:val="20"/>
        </w:rPr>
      </w:pPr>
      <w:r>
        <w:rPr>
          <w:rFonts w:ascii="Intel Clear" w:hAnsi="Intel Clear" w:cs="Intel Clear"/>
          <w:sz w:val="20"/>
          <w:szCs w:val="20"/>
        </w:rPr>
        <w:t>Andy Wei</w:t>
      </w:r>
      <w:r w:rsidR="0090529D">
        <w:rPr>
          <w:rFonts w:ascii="Intel Clear" w:hAnsi="Intel Clear" w:cs="Intel Clear"/>
          <w:sz w:val="20"/>
          <w:szCs w:val="20"/>
        </w:rPr>
        <w:t xml:space="preserve"> like</w:t>
      </w:r>
      <w:r>
        <w:rPr>
          <w:rFonts w:ascii="Intel Clear" w:hAnsi="Intel Clear" w:cs="Intel Clear"/>
          <w:sz w:val="20"/>
          <w:szCs w:val="20"/>
        </w:rPr>
        <w:t>s</w:t>
      </w:r>
      <w:r w:rsidR="0090529D">
        <w:rPr>
          <w:rFonts w:ascii="Intel Clear" w:hAnsi="Intel Clear" w:cs="Intel Clear"/>
          <w:sz w:val="20"/>
          <w:szCs w:val="20"/>
        </w:rPr>
        <w:t xml:space="preserve"> to build something new, and builders of new things are by their nature change agents.  Give </w:t>
      </w:r>
      <w:r w:rsidR="00825431">
        <w:rPr>
          <w:rFonts w:ascii="Intel Clear" w:hAnsi="Intel Clear" w:cs="Intel Clear"/>
          <w:sz w:val="20"/>
          <w:szCs w:val="20"/>
        </w:rPr>
        <w:t>him</w:t>
      </w:r>
      <w:r w:rsidR="0090529D">
        <w:rPr>
          <w:rFonts w:ascii="Intel Clear" w:hAnsi="Intel Clear" w:cs="Intel Clear"/>
          <w:sz w:val="20"/>
          <w:szCs w:val="20"/>
        </w:rPr>
        <w:t xml:space="preserve"> a problem and </w:t>
      </w:r>
      <w:r w:rsidR="00825431">
        <w:rPr>
          <w:rFonts w:ascii="Intel Clear" w:hAnsi="Intel Clear" w:cs="Intel Clear"/>
          <w:sz w:val="20"/>
          <w:szCs w:val="20"/>
        </w:rPr>
        <w:t>finite</w:t>
      </w:r>
      <w:r w:rsidR="0090529D">
        <w:rPr>
          <w:rFonts w:ascii="Intel Clear" w:hAnsi="Intel Clear" w:cs="Intel Clear"/>
          <w:sz w:val="20"/>
          <w:szCs w:val="20"/>
        </w:rPr>
        <w:t xml:space="preserve"> resources, </w:t>
      </w:r>
      <w:r w:rsidR="00825431">
        <w:rPr>
          <w:rFonts w:ascii="Intel Clear" w:hAnsi="Intel Clear" w:cs="Intel Clear"/>
          <w:sz w:val="20"/>
          <w:szCs w:val="20"/>
        </w:rPr>
        <w:t>he</w:t>
      </w:r>
      <w:r w:rsidR="0090529D">
        <w:rPr>
          <w:rFonts w:ascii="Intel Clear" w:hAnsi="Intel Clear" w:cs="Intel Clear"/>
          <w:sz w:val="20"/>
          <w:szCs w:val="20"/>
        </w:rPr>
        <w:t xml:space="preserve"> will build something incredible</w:t>
      </w:r>
      <w:r w:rsidR="002C01AE">
        <w:rPr>
          <w:rFonts w:ascii="Intel Clear" w:hAnsi="Intel Clear" w:cs="Intel Clear"/>
          <w:sz w:val="20"/>
          <w:szCs w:val="20"/>
        </w:rPr>
        <w:t xml:space="preserve"> and unexpected</w:t>
      </w:r>
      <w:r w:rsidR="0090529D">
        <w:rPr>
          <w:rFonts w:ascii="Intel Clear" w:hAnsi="Intel Clear" w:cs="Intel Clear"/>
          <w:sz w:val="20"/>
          <w:szCs w:val="20"/>
        </w:rPr>
        <w:t xml:space="preserve">. </w:t>
      </w:r>
      <w:r w:rsidR="00825431">
        <w:rPr>
          <w:rFonts w:ascii="Intel Clear" w:hAnsi="Intel Clear" w:cs="Intel Clear"/>
          <w:sz w:val="20"/>
          <w:szCs w:val="20"/>
        </w:rPr>
        <w:t xml:space="preserve">Andy </w:t>
      </w:r>
      <w:r w:rsidR="00AE5CF0">
        <w:rPr>
          <w:rFonts w:ascii="Intel Clear" w:hAnsi="Intel Clear" w:cs="Intel Clear"/>
          <w:sz w:val="20"/>
          <w:szCs w:val="20"/>
        </w:rPr>
        <w:t xml:space="preserve">obviously </w:t>
      </w:r>
      <w:r w:rsidR="00825431">
        <w:rPr>
          <w:rFonts w:ascii="Intel Clear" w:hAnsi="Intel Clear" w:cs="Intel Clear"/>
          <w:sz w:val="20"/>
          <w:szCs w:val="20"/>
        </w:rPr>
        <w:t xml:space="preserve">is </w:t>
      </w:r>
      <w:r w:rsidR="003E1AE0">
        <w:rPr>
          <w:rFonts w:ascii="Intel Clear" w:hAnsi="Intel Clear" w:cs="Intel Clear"/>
          <w:sz w:val="20"/>
          <w:szCs w:val="20"/>
        </w:rPr>
        <w:t>a teacher and ha</w:t>
      </w:r>
      <w:r w:rsidR="00443B54">
        <w:rPr>
          <w:rFonts w:ascii="Intel Clear" w:hAnsi="Intel Clear" w:cs="Intel Clear"/>
          <w:sz w:val="20"/>
          <w:szCs w:val="20"/>
        </w:rPr>
        <w:t xml:space="preserve">s </w:t>
      </w:r>
      <w:r w:rsidR="003E1AE0">
        <w:rPr>
          <w:rFonts w:ascii="Intel Clear" w:hAnsi="Intel Clear" w:cs="Intel Clear"/>
          <w:sz w:val="20"/>
          <w:szCs w:val="20"/>
        </w:rPr>
        <w:t>been ass</w:t>
      </w:r>
      <w:r w:rsidR="007A41E8">
        <w:rPr>
          <w:rFonts w:ascii="Intel Clear" w:hAnsi="Intel Clear" w:cs="Intel Clear"/>
          <w:sz w:val="20"/>
          <w:szCs w:val="20"/>
        </w:rPr>
        <w:t xml:space="preserve">imilated </w:t>
      </w:r>
      <w:r w:rsidR="003E1AE0">
        <w:rPr>
          <w:rFonts w:ascii="Intel Clear" w:hAnsi="Intel Clear" w:cs="Intel Clear"/>
          <w:sz w:val="20"/>
          <w:szCs w:val="20"/>
        </w:rPr>
        <w:t xml:space="preserve">new hires or new transferees from unrelated fields. </w:t>
      </w:r>
      <w:r w:rsidR="007A41E8">
        <w:rPr>
          <w:rFonts w:ascii="Intel Clear" w:hAnsi="Intel Clear" w:cs="Intel Clear"/>
          <w:sz w:val="20"/>
          <w:szCs w:val="20"/>
        </w:rPr>
        <w:t xml:space="preserve"> </w:t>
      </w:r>
      <w:r w:rsidR="00226F03">
        <w:rPr>
          <w:rFonts w:ascii="Intel Clear" w:hAnsi="Intel Clear" w:cs="Intel Clear"/>
          <w:sz w:val="20"/>
          <w:szCs w:val="20"/>
        </w:rPr>
        <w:t>he</w:t>
      </w:r>
      <w:r w:rsidR="003E1AE0">
        <w:rPr>
          <w:rFonts w:ascii="Intel Clear" w:hAnsi="Intel Clear" w:cs="Intel Clear"/>
          <w:sz w:val="20"/>
          <w:szCs w:val="20"/>
        </w:rPr>
        <w:t xml:space="preserve"> lead</w:t>
      </w:r>
      <w:r w:rsidR="00226F03">
        <w:rPr>
          <w:rFonts w:ascii="Intel Clear" w:hAnsi="Intel Clear" w:cs="Intel Clear"/>
          <w:sz w:val="20"/>
          <w:szCs w:val="20"/>
        </w:rPr>
        <w:t>s</w:t>
      </w:r>
      <w:r w:rsidR="003E1AE0">
        <w:rPr>
          <w:rFonts w:ascii="Intel Clear" w:hAnsi="Intel Clear" w:cs="Intel Clear"/>
          <w:sz w:val="20"/>
          <w:szCs w:val="20"/>
        </w:rPr>
        <w:t xml:space="preserve"> by example</w:t>
      </w:r>
      <w:r w:rsidR="00080590">
        <w:rPr>
          <w:rFonts w:ascii="Intel Clear" w:hAnsi="Intel Clear" w:cs="Intel Clear"/>
          <w:sz w:val="20"/>
          <w:szCs w:val="20"/>
        </w:rPr>
        <w:t xml:space="preserve"> and</w:t>
      </w:r>
      <w:r w:rsidR="003E1AE0">
        <w:rPr>
          <w:rFonts w:ascii="Intel Clear" w:hAnsi="Intel Clear" w:cs="Intel Clear"/>
          <w:sz w:val="20"/>
          <w:szCs w:val="20"/>
        </w:rPr>
        <w:t xml:space="preserve"> inspire</w:t>
      </w:r>
      <w:r w:rsidR="00226F03">
        <w:rPr>
          <w:rFonts w:ascii="Intel Clear" w:hAnsi="Intel Clear" w:cs="Intel Clear"/>
          <w:sz w:val="20"/>
          <w:szCs w:val="20"/>
        </w:rPr>
        <w:t>s</w:t>
      </w:r>
      <w:r w:rsidR="003E1AE0">
        <w:rPr>
          <w:rFonts w:ascii="Intel Clear" w:hAnsi="Intel Clear" w:cs="Intel Clear"/>
          <w:sz w:val="20"/>
          <w:szCs w:val="20"/>
        </w:rPr>
        <w:t xml:space="preserve"> by teaching. </w:t>
      </w:r>
      <w:r w:rsidR="0090529D">
        <w:rPr>
          <w:rFonts w:ascii="Intel Clear" w:hAnsi="Intel Clear" w:cs="Intel Clear"/>
          <w:sz w:val="20"/>
          <w:szCs w:val="20"/>
        </w:rPr>
        <w:t xml:space="preserve">Those </w:t>
      </w:r>
      <w:r w:rsidR="003E1AE0">
        <w:rPr>
          <w:rFonts w:ascii="Intel Clear" w:hAnsi="Intel Clear" w:cs="Intel Clear"/>
          <w:sz w:val="20"/>
          <w:szCs w:val="20"/>
        </w:rPr>
        <w:t>who</w:t>
      </w:r>
      <w:r w:rsidR="0090529D">
        <w:rPr>
          <w:rFonts w:ascii="Intel Clear" w:hAnsi="Intel Clear" w:cs="Intel Clear"/>
          <w:sz w:val="20"/>
          <w:szCs w:val="20"/>
        </w:rPr>
        <w:t xml:space="preserve"> have worked for </w:t>
      </w:r>
      <w:r w:rsidR="00226F03">
        <w:rPr>
          <w:rFonts w:ascii="Intel Clear" w:hAnsi="Intel Clear" w:cs="Intel Clear"/>
          <w:sz w:val="20"/>
          <w:szCs w:val="20"/>
        </w:rPr>
        <w:t>him</w:t>
      </w:r>
      <w:r w:rsidR="0090529D">
        <w:rPr>
          <w:rFonts w:ascii="Intel Clear" w:hAnsi="Intel Clear" w:cs="Intel Clear"/>
          <w:sz w:val="20"/>
          <w:szCs w:val="20"/>
        </w:rPr>
        <w:t xml:space="preserve"> always hark back to the great times together, building and discovering something new</w:t>
      </w:r>
      <w:r w:rsidR="00FC6873">
        <w:rPr>
          <w:rFonts w:ascii="Intel Clear" w:hAnsi="Intel Clear" w:cs="Intel Clear"/>
          <w:sz w:val="20"/>
          <w:szCs w:val="20"/>
        </w:rPr>
        <w:t>, beating the odds and finding the best solution</w:t>
      </w:r>
      <w:r w:rsidR="0090529D">
        <w:rPr>
          <w:rFonts w:ascii="Intel Clear" w:hAnsi="Intel Clear" w:cs="Intel Clear"/>
          <w:sz w:val="20"/>
          <w:szCs w:val="20"/>
        </w:rPr>
        <w:t xml:space="preserve">.  </w:t>
      </w:r>
    </w:p>
    <w:p w14:paraId="4ADC8551" w14:textId="08F360C7" w:rsidR="00D138DA" w:rsidRDefault="00D138DA" w:rsidP="00DC76FE">
      <w:pPr>
        <w:rPr>
          <w:rFonts w:ascii="Intel Clear" w:hAnsi="Intel Clear" w:cs="Intel Clear"/>
          <w:sz w:val="20"/>
          <w:szCs w:val="20"/>
        </w:rPr>
      </w:pPr>
    </w:p>
    <w:p w14:paraId="66EAD648" w14:textId="5EC82E88" w:rsidR="00B9670A" w:rsidRDefault="002C01AE" w:rsidP="00D138DA">
      <w:pPr>
        <w:rPr>
          <w:rFonts w:ascii="Intel Clear" w:hAnsi="Intel Clear" w:cs="Intel Clear"/>
          <w:sz w:val="20"/>
          <w:szCs w:val="20"/>
        </w:rPr>
      </w:pPr>
      <w:r w:rsidRPr="008165C1">
        <w:rPr>
          <w:rFonts w:ascii="Intel Clear" w:hAnsi="Intel Clear" w:cs="Intel Clear"/>
          <w:sz w:val="20"/>
          <w:szCs w:val="20"/>
          <w:u w:val="single"/>
        </w:rPr>
        <w:t>Leading the way:</w:t>
      </w:r>
      <w:r>
        <w:rPr>
          <w:rFonts w:ascii="Intel Clear" w:hAnsi="Intel Clear" w:cs="Intel Clear"/>
          <w:sz w:val="20"/>
          <w:szCs w:val="20"/>
        </w:rPr>
        <w:t xml:space="preserve"> despite eSiGe being introduced as a source/drain stressor</w:t>
      </w:r>
      <w:r w:rsidR="00080590">
        <w:rPr>
          <w:rFonts w:ascii="Intel Clear" w:hAnsi="Intel Clear" w:cs="Intel Clear"/>
          <w:sz w:val="20"/>
          <w:szCs w:val="20"/>
        </w:rPr>
        <w:t xml:space="preserve"> </w:t>
      </w:r>
      <w:r>
        <w:rPr>
          <w:rFonts w:ascii="Intel Clear" w:hAnsi="Intel Clear" w:cs="Intel Clear"/>
          <w:sz w:val="20"/>
          <w:szCs w:val="20"/>
        </w:rPr>
        <w:t xml:space="preserve">and TCAD showing it to be the best solution, this would not work on thin-film SOI due to the limited film thickness. A new method was </w:t>
      </w:r>
      <w:r w:rsidR="00080590">
        <w:rPr>
          <w:rFonts w:ascii="Intel Clear" w:hAnsi="Intel Clear" w:cs="Intel Clear"/>
          <w:sz w:val="20"/>
          <w:szCs w:val="20"/>
        </w:rPr>
        <w:t>invented</w:t>
      </w:r>
      <w:r>
        <w:rPr>
          <w:rFonts w:ascii="Intel Clear" w:hAnsi="Intel Clear" w:cs="Intel Clear"/>
          <w:sz w:val="20"/>
          <w:szCs w:val="20"/>
        </w:rPr>
        <w:t xml:space="preserve"> involving undoped eSiGe </w:t>
      </w:r>
      <w:r w:rsidR="00080590">
        <w:rPr>
          <w:rFonts w:ascii="Intel Clear" w:hAnsi="Intel Clear" w:cs="Intel Clear"/>
          <w:sz w:val="20"/>
          <w:szCs w:val="20"/>
        </w:rPr>
        <w:t>in the extension region</w:t>
      </w:r>
      <w:r>
        <w:rPr>
          <w:rFonts w:ascii="Intel Clear" w:hAnsi="Intel Clear" w:cs="Intel Clear"/>
          <w:sz w:val="20"/>
          <w:szCs w:val="20"/>
        </w:rPr>
        <w:t xml:space="preserve">, which revolutionized both future implementation in terms of proximity, but also called out to the </w:t>
      </w:r>
      <w:r w:rsidR="003E1AE0">
        <w:rPr>
          <w:rFonts w:ascii="Intel Clear" w:hAnsi="Intel Clear" w:cs="Intel Clear"/>
          <w:sz w:val="20"/>
          <w:szCs w:val="20"/>
        </w:rPr>
        <w:t>errors</w:t>
      </w:r>
      <w:r>
        <w:rPr>
          <w:rFonts w:ascii="Intel Clear" w:hAnsi="Intel Clear" w:cs="Intel Clear"/>
          <w:sz w:val="20"/>
          <w:szCs w:val="20"/>
        </w:rPr>
        <w:t xml:space="preserve"> in the TCAD models. </w:t>
      </w:r>
      <w:r w:rsidR="00080590">
        <w:rPr>
          <w:rFonts w:ascii="Intel Clear" w:hAnsi="Intel Clear" w:cs="Intel Clear"/>
          <w:sz w:val="20"/>
          <w:szCs w:val="20"/>
        </w:rPr>
        <w:t>This understanding has allowed eSiGe to scale from 90nm down to present day.</w:t>
      </w:r>
      <w:r w:rsidR="003E1AE0">
        <w:rPr>
          <w:rFonts w:ascii="Intel Clear" w:hAnsi="Intel Clear" w:cs="Intel Clear"/>
          <w:sz w:val="20"/>
          <w:szCs w:val="20"/>
        </w:rPr>
        <w:br/>
      </w:r>
    </w:p>
    <w:p w14:paraId="7A6A5317" w14:textId="67A7A1A9" w:rsidR="003E1AE0" w:rsidRDefault="003E1AE0" w:rsidP="00D138DA">
      <w:pPr>
        <w:rPr>
          <w:rFonts w:ascii="Intel Clear" w:hAnsi="Intel Clear" w:cs="Intel Clear"/>
          <w:sz w:val="20"/>
          <w:szCs w:val="20"/>
        </w:rPr>
      </w:pPr>
      <w:r w:rsidRPr="008165C1">
        <w:rPr>
          <w:rFonts w:ascii="Intel Clear" w:hAnsi="Intel Clear" w:cs="Intel Clear"/>
          <w:sz w:val="20"/>
          <w:szCs w:val="20"/>
          <w:u w:val="single"/>
        </w:rPr>
        <w:t>Building a business:</w:t>
      </w:r>
      <w:r>
        <w:rPr>
          <w:rFonts w:ascii="Intel Clear" w:hAnsi="Intel Clear" w:cs="Intel Clear"/>
          <w:sz w:val="20"/>
          <w:szCs w:val="20"/>
        </w:rPr>
        <w:t xml:space="preserve"> </w:t>
      </w:r>
      <w:r w:rsidR="0001006A">
        <w:rPr>
          <w:rFonts w:ascii="Intel Clear" w:hAnsi="Intel Clear" w:cs="Intel Clear"/>
          <w:sz w:val="20"/>
          <w:szCs w:val="20"/>
        </w:rPr>
        <w:t>Andy</w:t>
      </w:r>
      <w:r w:rsidR="00080590">
        <w:rPr>
          <w:rFonts w:ascii="Intel Clear" w:hAnsi="Intel Clear" w:cs="Intel Clear"/>
          <w:sz w:val="20"/>
          <w:szCs w:val="20"/>
        </w:rPr>
        <w:t xml:space="preserve"> t</w:t>
      </w:r>
      <w:r>
        <w:rPr>
          <w:rFonts w:ascii="Intel Clear" w:hAnsi="Intel Clear" w:cs="Intel Clear"/>
          <w:sz w:val="20"/>
          <w:szCs w:val="20"/>
        </w:rPr>
        <w:t xml:space="preserve">ook the </w:t>
      </w:r>
      <w:r w:rsidR="0072029F">
        <w:rPr>
          <w:rFonts w:ascii="Intel Clear" w:hAnsi="Intel Clear" w:cs="Intel Clear"/>
          <w:sz w:val="20"/>
          <w:szCs w:val="20"/>
        </w:rPr>
        <w:t>seed of</w:t>
      </w:r>
      <w:r>
        <w:rPr>
          <w:rFonts w:ascii="Intel Clear" w:hAnsi="Intel Clear" w:cs="Intel Clear"/>
          <w:sz w:val="20"/>
          <w:szCs w:val="20"/>
        </w:rPr>
        <w:t xml:space="preserve"> a subscription business</w:t>
      </w:r>
      <w:r w:rsidR="0072029F">
        <w:rPr>
          <w:rFonts w:ascii="Intel Clear" w:hAnsi="Intel Clear" w:cs="Intel Clear"/>
          <w:sz w:val="20"/>
          <w:szCs w:val="20"/>
        </w:rPr>
        <w:t xml:space="preserve"> at Chipworks and made it into reality by taking risks to pre-emptively build competitive intelligence reports</w:t>
      </w:r>
      <w:r w:rsidR="00080590">
        <w:rPr>
          <w:rFonts w:ascii="Intel Clear" w:hAnsi="Intel Clear" w:cs="Intel Clear"/>
          <w:sz w:val="20"/>
          <w:szCs w:val="20"/>
        </w:rPr>
        <w:t xml:space="preserve"> </w:t>
      </w:r>
      <w:r w:rsidR="0072029F">
        <w:rPr>
          <w:rFonts w:ascii="Intel Clear" w:hAnsi="Intel Clear" w:cs="Intel Clear"/>
          <w:sz w:val="20"/>
          <w:szCs w:val="20"/>
        </w:rPr>
        <w:t xml:space="preserve">and taking </w:t>
      </w:r>
      <w:r w:rsidR="00080590">
        <w:rPr>
          <w:rFonts w:ascii="Intel Clear" w:hAnsi="Intel Clear" w:cs="Intel Clear"/>
          <w:sz w:val="20"/>
          <w:szCs w:val="20"/>
        </w:rPr>
        <w:t>these</w:t>
      </w:r>
      <w:r w:rsidR="0072029F">
        <w:rPr>
          <w:rFonts w:ascii="Intel Clear" w:hAnsi="Intel Clear" w:cs="Intel Clear"/>
          <w:sz w:val="20"/>
          <w:szCs w:val="20"/>
        </w:rPr>
        <w:t xml:space="preserve"> to customers to refine the subscription product. This was a huge success leading to the growth of the overall competitive analysis and subscription side of the business, and the buyout of Chipworks by TechInsights'</w:t>
      </w:r>
      <w:r w:rsidR="003F5C71">
        <w:rPr>
          <w:rFonts w:ascii="Intel Clear" w:hAnsi="Intel Clear" w:cs="Intel Clear"/>
          <w:sz w:val="20"/>
          <w:szCs w:val="20"/>
        </w:rPr>
        <w:t xml:space="preserve"> private equity</w:t>
      </w:r>
      <w:r w:rsidR="0072029F">
        <w:rPr>
          <w:rFonts w:ascii="Intel Clear" w:hAnsi="Intel Clear" w:cs="Intel Clear"/>
          <w:sz w:val="20"/>
          <w:szCs w:val="20"/>
        </w:rPr>
        <w:t xml:space="preserve">. </w:t>
      </w:r>
    </w:p>
    <w:p w14:paraId="00194833" w14:textId="64F36C98" w:rsidR="003E1AE0" w:rsidRDefault="003E1AE0" w:rsidP="00D138DA">
      <w:pPr>
        <w:rPr>
          <w:rFonts w:ascii="Intel Clear" w:hAnsi="Intel Clear" w:cs="Intel Clear"/>
          <w:sz w:val="20"/>
          <w:szCs w:val="20"/>
        </w:rPr>
      </w:pPr>
    </w:p>
    <w:p w14:paraId="6999F988" w14:textId="45AEFD03" w:rsidR="003E1AE0" w:rsidRPr="00F667EA" w:rsidRDefault="003E1AE0" w:rsidP="00D138DA">
      <w:pPr>
        <w:rPr>
          <w:rFonts w:ascii="Intel Clear" w:hAnsi="Intel Clear" w:cs="Intel Clear"/>
          <w:sz w:val="20"/>
          <w:szCs w:val="20"/>
        </w:rPr>
      </w:pPr>
      <w:r w:rsidRPr="008165C1">
        <w:rPr>
          <w:rFonts w:ascii="Intel Clear" w:hAnsi="Intel Clear" w:cs="Intel Clear"/>
          <w:sz w:val="20"/>
          <w:szCs w:val="20"/>
          <w:u w:val="single"/>
        </w:rPr>
        <w:t>Building a team</w:t>
      </w:r>
      <w:r>
        <w:rPr>
          <w:rFonts w:ascii="Intel Clear" w:hAnsi="Intel Clear" w:cs="Intel Clear"/>
          <w:sz w:val="20"/>
          <w:szCs w:val="20"/>
        </w:rPr>
        <w:t xml:space="preserve">: </w:t>
      </w:r>
      <w:r w:rsidR="00080590">
        <w:rPr>
          <w:rFonts w:ascii="Intel Clear" w:hAnsi="Intel Clear" w:cs="Intel Clear"/>
          <w:sz w:val="20"/>
          <w:szCs w:val="20"/>
        </w:rPr>
        <w:t xml:space="preserve">At </w:t>
      </w:r>
      <w:r>
        <w:rPr>
          <w:rFonts w:ascii="Intel Clear" w:hAnsi="Intel Clear" w:cs="Intel Clear"/>
          <w:sz w:val="20"/>
          <w:szCs w:val="20"/>
        </w:rPr>
        <w:t>GlobalFoundries</w:t>
      </w:r>
      <w:r w:rsidR="00080590">
        <w:rPr>
          <w:rFonts w:ascii="Intel Clear" w:hAnsi="Intel Clear" w:cs="Intel Clear"/>
          <w:sz w:val="20"/>
          <w:szCs w:val="20"/>
        </w:rPr>
        <w:t>,</w:t>
      </w:r>
      <w:r>
        <w:rPr>
          <w:rFonts w:ascii="Intel Clear" w:hAnsi="Intel Clear" w:cs="Intel Clear"/>
          <w:sz w:val="20"/>
          <w:szCs w:val="20"/>
        </w:rPr>
        <w:t xml:space="preserve"> </w:t>
      </w:r>
      <w:r w:rsidR="00643A53">
        <w:rPr>
          <w:rFonts w:ascii="Intel Clear" w:hAnsi="Intel Clear" w:cs="Intel Clear"/>
          <w:sz w:val="20"/>
          <w:szCs w:val="20"/>
        </w:rPr>
        <w:t>Andy’s</w:t>
      </w:r>
      <w:r>
        <w:rPr>
          <w:rFonts w:ascii="Intel Clear" w:hAnsi="Intel Clear" w:cs="Intel Clear"/>
          <w:sz w:val="20"/>
          <w:szCs w:val="20"/>
        </w:rPr>
        <w:t xml:space="preserve"> role was to start</w:t>
      </w:r>
      <w:r w:rsidR="00080590">
        <w:rPr>
          <w:rFonts w:ascii="Intel Clear" w:hAnsi="Intel Clear" w:cs="Intel Clear"/>
          <w:sz w:val="20"/>
          <w:szCs w:val="20"/>
        </w:rPr>
        <w:t xml:space="preserve"> </w:t>
      </w:r>
      <w:r>
        <w:rPr>
          <w:rFonts w:ascii="Intel Clear" w:hAnsi="Intel Clear" w:cs="Intel Clear"/>
          <w:sz w:val="20"/>
          <w:szCs w:val="20"/>
        </w:rPr>
        <w:t>up a technology</w:t>
      </w:r>
      <w:r w:rsidR="00080590">
        <w:rPr>
          <w:rFonts w:ascii="Intel Clear" w:hAnsi="Intel Clear" w:cs="Intel Clear"/>
          <w:sz w:val="20"/>
          <w:szCs w:val="20"/>
        </w:rPr>
        <w:t>. T</w:t>
      </w:r>
      <w:r>
        <w:rPr>
          <w:rFonts w:ascii="Intel Clear" w:hAnsi="Intel Clear" w:cs="Intel Clear"/>
          <w:sz w:val="20"/>
          <w:szCs w:val="20"/>
        </w:rPr>
        <w:t>eam members would be assigned to pathfinding team</w:t>
      </w:r>
      <w:r w:rsidR="0090750E">
        <w:rPr>
          <w:rFonts w:ascii="Intel Clear" w:hAnsi="Intel Clear" w:cs="Intel Clear"/>
          <w:sz w:val="20"/>
          <w:szCs w:val="20"/>
        </w:rPr>
        <w:t xml:space="preserve"> under his leadership</w:t>
      </w:r>
      <w:r>
        <w:rPr>
          <w:rFonts w:ascii="Intel Clear" w:hAnsi="Intel Clear" w:cs="Intel Clear"/>
          <w:sz w:val="20"/>
          <w:szCs w:val="20"/>
        </w:rPr>
        <w:t xml:space="preserve">, </w:t>
      </w:r>
      <w:r w:rsidR="0090750E">
        <w:rPr>
          <w:rFonts w:ascii="Intel Clear" w:hAnsi="Intel Clear" w:cs="Intel Clear"/>
          <w:sz w:val="20"/>
          <w:szCs w:val="20"/>
        </w:rPr>
        <w:t>he</w:t>
      </w:r>
      <w:r>
        <w:rPr>
          <w:rFonts w:ascii="Intel Clear" w:hAnsi="Intel Clear" w:cs="Intel Clear"/>
          <w:sz w:val="20"/>
          <w:szCs w:val="20"/>
        </w:rPr>
        <w:t xml:space="preserve"> </w:t>
      </w:r>
      <w:r w:rsidR="00080590">
        <w:rPr>
          <w:rFonts w:ascii="Intel Clear" w:hAnsi="Intel Clear" w:cs="Intel Clear"/>
          <w:sz w:val="20"/>
          <w:szCs w:val="20"/>
        </w:rPr>
        <w:t xml:space="preserve">typically </w:t>
      </w:r>
      <w:r>
        <w:rPr>
          <w:rFonts w:ascii="Intel Clear" w:hAnsi="Intel Clear" w:cs="Intel Clear"/>
          <w:sz w:val="20"/>
          <w:szCs w:val="20"/>
        </w:rPr>
        <w:t>get</w:t>
      </w:r>
      <w:r w:rsidR="0090750E">
        <w:rPr>
          <w:rFonts w:ascii="Intel Clear" w:hAnsi="Intel Clear" w:cs="Intel Clear"/>
          <w:sz w:val="20"/>
          <w:szCs w:val="20"/>
        </w:rPr>
        <w:t>s</w:t>
      </w:r>
      <w:r>
        <w:rPr>
          <w:rFonts w:ascii="Intel Clear" w:hAnsi="Intel Clear" w:cs="Intel Clear"/>
          <w:sz w:val="20"/>
          <w:szCs w:val="20"/>
        </w:rPr>
        <w:t xml:space="preserve"> </w:t>
      </w:r>
      <w:r w:rsidR="00080590">
        <w:rPr>
          <w:rFonts w:ascii="Intel Clear" w:hAnsi="Intel Clear" w:cs="Intel Clear"/>
          <w:sz w:val="20"/>
          <w:szCs w:val="20"/>
        </w:rPr>
        <w:t>engineers green to advanced logic</w:t>
      </w:r>
      <w:r>
        <w:rPr>
          <w:rFonts w:ascii="Intel Clear" w:hAnsi="Intel Clear" w:cs="Intel Clear"/>
          <w:sz w:val="20"/>
          <w:szCs w:val="20"/>
        </w:rPr>
        <w:t xml:space="preserve">, make them experts, and they would lead the integration loops in the development team. This extended to Intel, where </w:t>
      </w:r>
      <w:r w:rsidR="0090750E">
        <w:rPr>
          <w:rFonts w:ascii="Intel Clear" w:hAnsi="Intel Clear" w:cs="Intel Clear"/>
          <w:sz w:val="20"/>
          <w:szCs w:val="20"/>
        </w:rPr>
        <w:t>he</w:t>
      </w:r>
      <w:r>
        <w:rPr>
          <w:rFonts w:ascii="Intel Clear" w:hAnsi="Intel Clear" w:cs="Intel Clear"/>
          <w:sz w:val="20"/>
          <w:szCs w:val="20"/>
        </w:rPr>
        <w:t xml:space="preserve"> built up the Competitive Analysis Team in capability and </w:t>
      </w:r>
      <w:r w:rsidR="00080590">
        <w:rPr>
          <w:rFonts w:ascii="Intel Clear" w:hAnsi="Intel Clear" w:cs="Intel Clear"/>
          <w:sz w:val="20"/>
          <w:szCs w:val="20"/>
        </w:rPr>
        <w:t>influence</w:t>
      </w:r>
      <w:r>
        <w:rPr>
          <w:rFonts w:ascii="Intel Clear" w:hAnsi="Intel Clear" w:cs="Intel Clear"/>
          <w:sz w:val="20"/>
          <w:szCs w:val="20"/>
        </w:rPr>
        <w:t xml:space="preserve"> by </w:t>
      </w:r>
      <w:r w:rsidR="00080590">
        <w:rPr>
          <w:rFonts w:ascii="Intel Clear" w:hAnsi="Intel Clear" w:cs="Intel Clear"/>
          <w:sz w:val="20"/>
          <w:szCs w:val="20"/>
        </w:rPr>
        <w:t>leveraging</w:t>
      </w:r>
      <w:r>
        <w:rPr>
          <w:rFonts w:ascii="Intel Clear" w:hAnsi="Intel Clear" w:cs="Intel Clear"/>
          <w:sz w:val="20"/>
          <w:szCs w:val="20"/>
        </w:rPr>
        <w:t xml:space="preserve"> th</w:t>
      </w:r>
      <w:r w:rsidR="00080590">
        <w:rPr>
          <w:rFonts w:ascii="Intel Clear" w:hAnsi="Intel Clear" w:cs="Intel Clear"/>
          <w:sz w:val="20"/>
          <w:szCs w:val="20"/>
        </w:rPr>
        <w:t>e</w:t>
      </w:r>
      <w:r w:rsidR="0072029F">
        <w:rPr>
          <w:rFonts w:ascii="Intel Clear" w:hAnsi="Intel Clear" w:cs="Intel Clear"/>
          <w:sz w:val="20"/>
          <w:szCs w:val="20"/>
        </w:rPr>
        <w:t xml:space="preserve"> disparate skill</w:t>
      </w:r>
      <w:r w:rsidR="00080590">
        <w:rPr>
          <w:rFonts w:ascii="Intel Clear" w:hAnsi="Intel Clear" w:cs="Intel Clear"/>
          <w:sz w:val="20"/>
          <w:szCs w:val="20"/>
        </w:rPr>
        <w:t>sets within the team. In addition</w:t>
      </w:r>
      <w:r w:rsidR="0072029F">
        <w:rPr>
          <w:rFonts w:ascii="Intel Clear" w:hAnsi="Intel Clear" w:cs="Intel Clear"/>
          <w:sz w:val="20"/>
          <w:szCs w:val="20"/>
        </w:rPr>
        <w:t>, coordinati</w:t>
      </w:r>
      <w:r w:rsidR="00080590">
        <w:rPr>
          <w:rFonts w:ascii="Intel Clear" w:hAnsi="Intel Clear" w:cs="Intel Clear"/>
          <w:sz w:val="20"/>
          <w:szCs w:val="20"/>
        </w:rPr>
        <w:t>on was done</w:t>
      </w:r>
      <w:r w:rsidR="0072029F">
        <w:rPr>
          <w:rFonts w:ascii="Intel Clear" w:hAnsi="Intel Clear" w:cs="Intel Clear"/>
          <w:sz w:val="20"/>
          <w:szCs w:val="20"/>
        </w:rPr>
        <w:t xml:space="preserve"> with internal technology experts to </w:t>
      </w:r>
      <w:r w:rsidR="00080590">
        <w:rPr>
          <w:rFonts w:ascii="Intel Clear" w:hAnsi="Intel Clear" w:cs="Intel Clear"/>
          <w:sz w:val="20"/>
          <w:szCs w:val="20"/>
        </w:rPr>
        <w:t>benchmark</w:t>
      </w:r>
      <w:r w:rsidR="0072029F">
        <w:rPr>
          <w:rFonts w:ascii="Intel Clear" w:hAnsi="Intel Clear" w:cs="Intel Clear"/>
          <w:sz w:val="20"/>
          <w:szCs w:val="20"/>
        </w:rPr>
        <w:t xml:space="preserve"> competition</w:t>
      </w:r>
      <w:r w:rsidR="00080590">
        <w:rPr>
          <w:rFonts w:ascii="Intel Clear" w:hAnsi="Intel Clear" w:cs="Intel Clear"/>
          <w:sz w:val="20"/>
          <w:szCs w:val="20"/>
        </w:rPr>
        <w:t xml:space="preserve"> and drive a competitive Intel technology definition</w:t>
      </w:r>
      <w:r>
        <w:rPr>
          <w:rFonts w:ascii="Intel Clear" w:hAnsi="Intel Clear" w:cs="Intel Clear"/>
          <w:sz w:val="20"/>
          <w:szCs w:val="20"/>
        </w:rPr>
        <w:t xml:space="preserve">.  In GEMS, </w:t>
      </w:r>
      <w:r w:rsidR="0090750E">
        <w:rPr>
          <w:rFonts w:ascii="Intel Clear" w:hAnsi="Intel Clear" w:cs="Intel Clear"/>
          <w:sz w:val="20"/>
          <w:szCs w:val="20"/>
        </w:rPr>
        <w:t xml:space="preserve">he is </w:t>
      </w:r>
      <w:r>
        <w:rPr>
          <w:rFonts w:ascii="Intel Clear" w:hAnsi="Intel Clear" w:cs="Intel Clear"/>
          <w:sz w:val="20"/>
          <w:szCs w:val="20"/>
        </w:rPr>
        <w:t>building up the Foundry Pathfinding team by teaching internal transfers from different organizations</w:t>
      </w:r>
      <w:r w:rsidR="00AB4157">
        <w:rPr>
          <w:rFonts w:ascii="Intel Clear" w:hAnsi="Intel Clear" w:cs="Intel Clear"/>
          <w:sz w:val="20"/>
          <w:szCs w:val="20"/>
        </w:rPr>
        <w:t xml:space="preserve"> </w:t>
      </w:r>
      <w:r>
        <w:rPr>
          <w:rFonts w:ascii="Intel Clear" w:hAnsi="Intel Clear" w:cs="Intel Clear"/>
          <w:sz w:val="20"/>
          <w:szCs w:val="20"/>
        </w:rPr>
        <w:t xml:space="preserve">and building </w:t>
      </w:r>
      <w:r w:rsidR="00080590">
        <w:rPr>
          <w:rFonts w:ascii="Intel Clear" w:hAnsi="Intel Clear" w:cs="Intel Clear"/>
          <w:sz w:val="20"/>
          <w:szCs w:val="20"/>
        </w:rPr>
        <w:t>up</w:t>
      </w:r>
      <w:r>
        <w:rPr>
          <w:rFonts w:ascii="Intel Clear" w:hAnsi="Intel Clear" w:cs="Intel Clear"/>
          <w:sz w:val="20"/>
          <w:szCs w:val="20"/>
        </w:rPr>
        <w:t xml:space="preserve"> capability</w:t>
      </w:r>
      <w:r w:rsidR="00080590">
        <w:rPr>
          <w:rFonts w:ascii="Intel Clear" w:hAnsi="Intel Clear" w:cs="Intel Clear"/>
          <w:sz w:val="20"/>
          <w:szCs w:val="20"/>
        </w:rPr>
        <w:t xml:space="preserve"> and</w:t>
      </w:r>
      <w:r>
        <w:rPr>
          <w:rFonts w:ascii="Intel Clear" w:hAnsi="Intel Clear" w:cs="Intel Clear"/>
          <w:sz w:val="20"/>
          <w:szCs w:val="20"/>
        </w:rPr>
        <w:t xml:space="preserve"> methodology</w:t>
      </w:r>
      <w:r w:rsidR="00080590">
        <w:rPr>
          <w:rFonts w:ascii="Intel Clear" w:hAnsi="Intel Clear" w:cs="Intel Clear"/>
          <w:sz w:val="20"/>
          <w:szCs w:val="20"/>
        </w:rPr>
        <w:t xml:space="preserve"> for technology pathfinding.</w:t>
      </w:r>
    </w:p>
    <w:p w14:paraId="7BD4586E" w14:textId="77777777" w:rsidR="00D138DA" w:rsidRDefault="00D138DA" w:rsidP="00DC76FE">
      <w:pPr>
        <w:rPr>
          <w:rFonts w:ascii="Intel Clear" w:hAnsi="Intel Clear" w:cs="Intel Clear"/>
          <w:sz w:val="20"/>
          <w:szCs w:val="20"/>
        </w:rPr>
      </w:pPr>
    </w:p>
    <w:p w14:paraId="643F0BA3" w14:textId="77777777" w:rsidR="00943B79" w:rsidRPr="00F667EA" w:rsidRDefault="00943B79" w:rsidP="00DC76FE">
      <w:pPr>
        <w:rPr>
          <w:rFonts w:ascii="Intel Clear" w:hAnsi="Intel Clear" w:cs="Intel Clear"/>
          <w:sz w:val="20"/>
          <w:szCs w:val="20"/>
        </w:rPr>
      </w:pPr>
    </w:p>
    <w:p w14:paraId="61AE5C75" w14:textId="5587A2B3" w:rsidR="00DC76FE" w:rsidRDefault="00B15F7F" w:rsidP="00DC76FE">
      <w:pPr>
        <w:rPr>
          <w:rFonts w:ascii="Intel Clear" w:hAnsi="Intel Clear" w:cs="Intel Clear"/>
          <w:sz w:val="20"/>
          <w:szCs w:val="20"/>
        </w:rPr>
      </w:pPr>
      <w:r>
        <w:rPr>
          <w:rFonts w:ascii="Intel Clear" w:hAnsi="Intel Clear" w:cs="Intel Clear"/>
          <w:b/>
          <w:sz w:val="20"/>
          <w:szCs w:val="20"/>
        </w:rPr>
        <w:t>IMPACT: Results You Achieve</w:t>
      </w:r>
    </w:p>
    <w:p w14:paraId="3A28690F" w14:textId="31645664" w:rsidR="004722F7" w:rsidRPr="000B0574" w:rsidRDefault="004722F7" w:rsidP="004722F7">
      <w:pPr>
        <w:rPr>
          <w:rFonts w:ascii="Intel Clear" w:hAnsi="Intel Clear" w:cs="Intel Clear"/>
          <w:sz w:val="20"/>
          <w:szCs w:val="20"/>
        </w:rPr>
      </w:pPr>
      <w:r>
        <w:rPr>
          <w:rFonts w:ascii="Intel Clear" w:hAnsi="Intel Clear" w:cs="Intel Clear"/>
          <w:sz w:val="20"/>
          <w:szCs w:val="20"/>
        </w:rPr>
        <w:t>Summary of Business Impact through Technical Contribution</w:t>
      </w:r>
      <w:r w:rsidRPr="00F667EA">
        <w:rPr>
          <w:rFonts w:ascii="Intel Clear" w:hAnsi="Intel Clear" w:cs="Intel Clear"/>
          <w:sz w:val="20"/>
          <w:szCs w:val="20"/>
        </w:rPr>
        <w:t>:</w:t>
      </w:r>
    </w:p>
    <w:p w14:paraId="018F8552" w14:textId="5B6DD595" w:rsidR="004722F7" w:rsidRDefault="004722F7" w:rsidP="004722F7">
      <w:pPr>
        <w:rPr>
          <w:rFonts w:ascii="Intel Clear" w:hAnsi="Intel Clear" w:cs="Intel Clear"/>
          <w:sz w:val="20"/>
          <w:szCs w:val="20"/>
        </w:rPr>
      </w:pPr>
      <w:r w:rsidRPr="00A25B46">
        <w:rPr>
          <w:rFonts w:ascii="Intel Clear" w:hAnsi="Intel Clear" w:cs="Intel Clear"/>
          <w:sz w:val="20"/>
          <w:szCs w:val="20"/>
        </w:rPr>
        <w:t>1. At AMD working constantly to course correct the technology</w:t>
      </w:r>
      <w:r w:rsidR="008165C1">
        <w:rPr>
          <w:rFonts w:ascii="Intel Clear" w:hAnsi="Intel Clear" w:cs="Intel Clear"/>
          <w:sz w:val="20"/>
          <w:szCs w:val="20"/>
        </w:rPr>
        <w:t xml:space="preserve"> and kept AMD technology competitive</w:t>
      </w:r>
      <w:r w:rsidRPr="00A25B46">
        <w:rPr>
          <w:rFonts w:ascii="Intel Clear" w:hAnsi="Intel Clear" w:cs="Intel Clear"/>
          <w:sz w:val="20"/>
          <w:szCs w:val="20"/>
        </w:rPr>
        <w:t xml:space="preserve">.  Innovations on SOI were different than on bulk-Si, and </w:t>
      </w:r>
      <w:r w:rsidR="00692AD4">
        <w:rPr>
          <w:rFonts w:ascii="Intel Clear" w:hAnsi="Intel Clear" w:cs="Intel Clear"/>
          <w:sz w:val="20"/>
          <w:szCs w:val="20"/>
        </w:rPr>
        <w:t>he</w:t>
      </w:r>
      <w:r w:rsidRPr="00A25B46">
        <w:rPr>
          <w:rFonts w:ascii="Intel Clear" w:hAnsi="Intel Clear" w:cs="Intel Clear"/>
          <w:sz w:val="20"/>
          <w:szCs w:val="20"/>
        </w:rPr>
        <w:t xml:space="preserve"> drove innovative methods to get stressors onto SOI, and methods to mitigate deficiencies on SOI</w:t>
      </w:r>
      <w:r w:rsidR="00A25B46">
        <w:rPr>
          <w:rFonts w:ascii="Intel Clear" w:hAnsi="Intel Clear" w:cs="Intel Clear"/>
          <w:sz w:val="20"/>
          <w:szCs w:val="20"/>
        </w:rPr>
        <w:t xml:space="preserve"> from hysteresis and thin film</w:t>
      </w:r>
      <w:r w:rsidRPr="00A25B46">
        <w:rPr>
          <w:rFonts w:ascii="Intel Clear" w:hAnsi="Intel Clear" w:cs="Intel Clear"/>
          <w:sz w:val="20"/>
          <w:szCs w:val="20"/>
        </w:rPr>
        <w:t xml:space="preserve">. </w:t>
      </w:r>
      <w:r w:rsidR="00A25B46">
        <w:rPr>
          <w:rFonts w:ascii="Intel Clear" w:hAnsi="Intel Clear" w:cs="Intel Clear"/>
          <w:sz w:val="20"/>
          <w:szCs w:val="20"/>
        </w:rPr>
        <w:t xml:space="preserve"> </w:t>
      </w:r>
      <w:r w:rsidR="00692AD4">
        <w:rPr>
          <w:rFonts w:ascii="Intel Clear" w:hAnsi="Intel Clear" w:cs="Intel Clear"/>
          <w:sz w:val="20"/>
          <w:szCs w:val="20"/>
        </w:rPr>
        <w:t>he</w:t>
      </w:r>
      <w:r w:rsidR="00A25B46">
        <w:rPr>
          <w:rFonts w:ascii="Intel Clear" w:hAnsi="Intel Clear" w:cs="Intel Clear"/>
          <w:sz w:val="20"/>
          <w:szCs w:val="20"/>
        </w:rPr>
        <w:t xml:space="preserve"> c</w:t>
      </w:r>
      <w:r w:rsidRPr="00A25B46">
        <w:rPr>
          <w:rFonts w:ascii="Intel Clear" w:hAnsi="Intel Clear" w:cs="Intel Clear"/>
          <w:sz w:val="20"/>
          <w:szCs w:val="20"/>
        </w:rPr>
        <w:t>ourse-corrected HKMG from Gate-First to RMG</w:t>
      </w:r>
      <w:r w:rsidR="00A25B46">
        <w:rPr>
          <w:rFonts w:ascii="Intel Clear" w:hAnsi="Intel Clear" w:cs="Intel Clear"/>
          <w:sz w:val="20"/>
          <w:szCs w:val="20"/>
        </w:rPr>
        <w:t xml:space="preserve"> for AMD and the entire IBM Alliance, at the time </w:t>
      </w:r>
      <w:r w:rsidR="00AB4157">
        <w:rPr>
          <w:rFonts w:ascii="Intel Clear" w:hAnsi="Intel Clear" w:cs="Intel Clear"/>
          <w:sz w:val="20"/>
          <w:szCs w:val="20"/>
        </w:rPr>
        <w:t xml:space="preserve">serving </w:t>
      </w:r>
      <w:r w:rsidR="00A25B46">
        <w:rPr>
          <w:rFonts w:ascii="Intel Clear" w:hAnsi="Intel Clear" w:cs="Intel Clear"/>
          <w:sz w:val="20"/>
          <w:szCs w:val="20"/>
        </w:rPr>
        <w:t>14 different companies.  M</w:t>
      </w:r>
      <w:r w:rsidRPr="00A25B46">
        <w:rPr>
          <w:rFonts w:ascii="Intel Clear" w:hAnsi="Intel Clear" w:cs="Intel Clear"/>
          <w:sz w:val="20"/>
          <w:szCs w:val="20"/>
        </w:rPr>
        <w:t xml:space="preserve">any of the integration flows today in competition Si such as Samsung and TSMC can be traced back to </w:t>
      </w:r>
      <w:r w:rsidR="00E10DBC">
        <w:rPr>
          <w:rFonts w:ascii="Intel Clear" w:hAnsi="Intel Clear" w:cs="Intel Clear"/>
          <w:sz w:val="20"/>
          <w:szCs w:val="20"/>
        </w:rPr>
        <w:t xml:space="preserve">his </w:t>
      </w:r>
      <w:r w:rsidRPr="00A25B46">
        <w:rPr>
          <w:rFonts w:ascii="Intel Clear" w:hAnsi="Intel Clear" w:cs="Intel Clear"/>
          <w:sz w:val="20"/>
          <w:szCs w:val="20"/>
        </w:rPr>
        <w:t xml:space="preserve">original implementations </w:t>
      </w:r>
      <w:r w:rsidR="00A25B46">
        <w:rPr>
          <w:rFonts w:ascii="Intel Clear" w:hAnsi="Intel Clear" w:cs="Intel Clear"/>
          <w:sz w:val="20"/>
          <w:szCs w:val="20"/>
        </w:rPr>
        <w:t>to course correct the gate flow</w:t>
      </w:r>
      <w:r w:rsidRPr="00A25B46">
        <w:rPr>
          <w:rFonts w:ascii="Intel Clear" w:hAnsi="Intel Clear" w:cs="Intel Clear"/>
          <w:sz w:val="20"/>
          <w:szCs w:val="20"/>
        </w:rPr>
        <w:t xml:space="preserve">.  </w:t>
      </w:r>
      <w:r w:rsidR="00E10DBC">
        <w:rPr>
          <w:rFonts w:ascii="Intel Clear" w:hAnsi="Intel Clear" w:cs="Intel Clear"/>
          <w:sz w:val="20"/>
          <w:szCs w:val="20"/>
        </w:rPr>
        <w:t xml:space="preserve">Andy’s </w:t>
      </w:r>
      <w:r w:rsidR="00A25B46">
        <w:rPr>
          <w:rFonts w:ascii="Intel Clear" w:hAnsi="Intel Clear" w:cs="Intel Clear"/>
          <w:sz w:val="20"/>
          <w:szCs w:val="20"/>
        </w:rPr>
        <w:t>c</w:t>
      </w:r>
      <w:r w:rsidRPr="00A25B46">
        <w:rPr>
          <w:rFonts w:ascii="Intel Clear" w:hAnsi="Intel Clear" w:cs="Intel Clear"/>
          <w:sz w:val="20"/>
          <w:szCs w:val="20"/>
        </w:rPr>
        <w:t xml:space="preserve">ompetitive analysis </w:t>
      </w:r>
      <w:r w:rsidR="00AB4157">
        <w:rPr>
          <w:rFonts w:ascii="Intel Clear" w:hAnsi="Intel Clear" w:cs="Intel Clear"/>
          <w:sz w:val="20"/>
          <w:szCs w:val="20"/>
        </w:rPr>
        <w:t>work at</w:t>
      </w:r>
      <w:r w:rsidR="00A25B46">
        <w:rPr>
          <w:rFonts w:ascii="Intel Clear" w:hAnsi="Intel Clear" w:cs="Intel Clear"/>
          <w:sz w:val="20"/>
          <w:szCs w:val="20"/>
        </w:rPr>
        <w:t xml:space="preserve"> Intel </w:t>
      </w:r>
      <w:r w:rsidRPr="00A25B46">
        <w:rPr>
          <w:rFonts w:ascii="Intel Clear" w:hAnsi="Intel Clear" w:cs="Intel Clear"/>
          <w:sz w:val="20"/>
          <w:szCs w:val="20"/>
        </w:rPr>
        <w:t>has also brought</w:t>
      </w:r>
      <w:r w:rsidR="00A25B46">
        <w:rPr>
          <w:rFonts w:ascii="Intel Clear" w:hAnsi="Intel Clear" w:cs="Intel Clear"/>
          <w:sz w:val="20"/>
          <w:szCs w:val="20"/>
        </w:rPr>
        <w:t xml:space="preserve"> some</w:t>
      </w:r>
      <w:r w:rsidRPr="00A25B46">
        <w:rPr>
          <w:rFonts w:ascii="Intel Clear" w:hAnsi="Intel Clear" w:cs="Intel Clear"/>
          <w:sz w:val="20"/>
          <w:szCs w:val="20"/>
        </w:rPr>
        <w:t xml:space="preserve"> these industry standard </w:t>
      </w:r>
      <w:r w:rsidR="00A25B46">
        <w:rPr>
          <w:rFonts w:ascii="Intel Clear" w:hAnsi="Intel Clear" w:cs="Intel Clear"/>
          <w:sz w:val="20"/>
          <w:szCs w:val="20"/>
        </w:rPr>
        <w:t xml:space="preserve">process flows </w:t>
      </w:r>
      <w:r w:rsidRPr="00A25B46">
        <w:rPr>
          <w:rFonts w:ascii="Intel Clear" w:hAnsi="Intel Clear" w:cs="Intel Clear"/>
          <w:sz w:val="20"/>
          <w:szCs w:val="20"/>
        </w:rPr>
        <w:t>to Intel 1278 and beyond.</w:t>
      </w:r>
    </w:p>
    <w:p w14:paraId="3E7007C0" w14:textId="77777777" w:rsidR="00A25B46" w:rsidRPr="00A25B46" w:rsidRDefault="00A25B46" w:rsidP="004722F7">
      <w:pPr>
        <w:rPr>
          <w:rFonts w:ascii="Intel Clear" w:hAnsi="Intel Clear" w:cs="Intel Clear"/>
          <w:sz w:val="20"/>
          <w:szCs w:val="20"/>
        </w:rPr>
      </w:pPr>
    </w:p>
    <w:p w14:paraId="79FA4A37" w14:textId="0D1E56CA" w:rsidR="004722F7" w:rsidRDefault="004722F7" w:rsidP="004722F7">
      <w:pPr>
        <w:rPr>
          <w:rFonts w:ascii="Intel Clear" w:hAnsi="Intel Clear" w:cs="Intel Clear"/>
          <w:sz w:val="20"/>
          <w:szCs w:val="20"/>
        </w:rPr>
      </w:pPr>
      <w:r w:rsidRPr="00A25B46">
        <w:rPr>
          <w:rFonts w:ascii="Intel Clear" w:hAnsi="Intel Clear" w:cs="Intel Clear"/>
          <w:sz w:val="20"/>
          <w:szCs w:val="20"/>
        </w:rPr>
        <w:t>2. At GlobalFoundries</w:t>
      </w:r>
      <w:r w:rsidR="00A25B46">
        <w:rPr>
          <w:rFonts w:ascii="Intel Clear" w:hAnsi="Intel Clear" w:cs="Intel Clear"/>
          <w:sz w:val="20"/>
          <w:szCs w:val="20"/>
        </w:rPr>
        <w:t xml:space="preserve">, </w:t>
      </w:r>
      <w:r w:rsidR="00E10DBC">
        <w:rPr>
          <w:rFonts w:ascii="Intel Clear" w:hAnsi="Intel Clear" w:cs="Intel Clear"/>
          <w:sz w:val="20"/>
          <w:szCs w:val="20"/>
        </w:rPr>
        <w:t>Andy</w:t>
      </w:r>
      <w:r w:rsidRPr="00A25B46">
        <w:rPr>
          <w:rFonts w:ascii="Intel Clear" w:hAnsi="Intel Clear" w:cs="Intel Clear"/>
          <w:sz w:val="20"/>
          <w:szCs w:val="20"/>
        </w:rPr>
        <w:t xml:space="preserve"> built the first FinFET technology, from basic metrology up through device performance step-up.  Many deficiencies in the 10nm definition were corrected in pathfinding, leaving a "cookbook" of ideas which were implemented in later </w:t>
      </w:r>
      <w:r w:rsidR="00A25B46">
        <w:rPr>
          <w:rFonts w:ascii="Intel Clear" w:hAnsi="Intel Clear" w:cs="Intel Clear"/>
          <w:sz w:val="20"/>
          <w:szCs w:val="20"/>
        </w:rPr>
        <w:t xml:space="preserve">7nm </w:t>
      </w:r>
      <w:r w:rsidRPr="00A25B46">
        <w:rPr>
          <w:rFonts w:ascii="Intel Clear" w:hAnsi="Intel Clear" w:cs="Intel Clear"/>
          <w:sz w:val="20"/>
          <w:szCs w:val="20"/>
        </w:rPr>
        <w:t>development</w:t>
      </w:r>
      <w:r w:rsidR="00A25B46">
        <w:rPr>
          <w:rFonts w:ascii="Intel Clear" w:hAnsi="Intel Clear" w:cs="Intel Clear"/>
          <w:sz w:val="20"/>
          <w:szCs w:val="20"/>
        </w:rPr>
        <w:t xml:space="preserve"> at GlobalFoundries.</w:t>
      </w:r>
    </w:p>
    <w:p w14:paraId="6811A0A9" w14:textId="77777777" w:rsidR="00A25B46" w:rsidRPr="00A25B46" w:rsidRDefault="00A25B46" w:rsidP="004722F7">
      <w:pPr>
        <w:rPr>
          <w:rFonts w:ascii="Intel Clear" w:hAnsi="Intel Clear" w:cs="Intel Clear"/>
          <w:sz w:val="20"/>
          <w:szCs w:val="20"/>
        </w:rPr>
      </w:pPr>
    </w:p>
    <w:p w14:paraId="11FE1F5D" w14:textId="2AA32D53" w:rsidR="004722F7" w:rsidRPr="00A25B46" w:rsidRDefault="004722F7" w:rsidP="004722F7">
      <w:pPr>
        <w:rPr>
          <w:rFonts w:ascii="Intel Clear" w:hAnsi="Intel Clear" w:cs="Intel Clear"/>
          <w:sz w:val="20"/>
          <w:szCs w:val="20"/>
        </w:rPr>
      </w:pPr>
      <w:r w:rsidRPr="00A25B46">
        <w:rPr>
          <w:rFonts w:ascii="Intel Clear" w:hAnsi="Intel Clear" w:cs="Intel Clear"/>
          <w:sz w:val="20"/>
          <w:szCs w:val="20"/>
        </w:rPr>
        <w:t xml:space="preserve">3. At Chipworks/TechInsights </w:t>
      </w:r>
      <w:r w:rsidR="00E10DBC">
        <w:rPr>
          <w:rFonts w:ascii="Intel Clear" w:hAnsi="Intel Clear" w:cs="Intel Clear"/>
          <w:sz w:val="20"/>
          <w:szCs w:val="20"/>
        </w:rPr>
        <w:t>Andy</w:t>
      </w:r>
      <w:r w:rsidRPr="00A25B46">
        <w:rPr>
          <w:rFonts w:ascii="Intel Clear" w:hAnsi="Intel Clear" w:cs="Intel Clear"/>
          <w:sz w:val="20"/>
          <w:szCs w:val="20"/>
        </w:rPr>
        <w:t xml:space="preserve"> built a competitive intelligence subscription business. This was based on </w:t>
      </w:r>
      <w:r w:rsidR="00A25B46">
        <w:rPr>
          <w:rFonts w:ascii="Intel Clear" w:hAnsi="Intel Clear" w:cs="Intel Clear"/>
          <w:sz w:val="20"/>
          <w:szCs w:val="20"/>
        </w:rPr>
        <w:t>understanding</w:t>
      </w:r>
      <w:r w:rsidRPr="00A25B46">
        <w:rPr>
          <w:rFonts w:ascii="Intel Clear" w:hAnsi="Intel Clear" w:cs="Intel Clear"/>
          <w:sz w:val="20"/>
          <w:szCs w:val="20"/>
        </w:rPr>
        <w:t xml:space="preserve"> what the customers needed and addressing the need in the most comprehensive offering of information, yet efficient enough to execut</w:t>
      </w:r>
      <w:r w:rsidR="00A25B46">
        <w:rPr>
          <w:rFonts w:ascii="Intel Clear" w:hAnsi="Intel Clear" w:cs="Intel Clear"/>
          <w:sz w:val="20"/>
          <w:szCs w:val="20"/>
        </w:rPr>
        <w:t>e</w:t>
      </w:r>
      <w:r w:rsidRPr="00A25B46">
        <w:rPr>
          <w:rFonts w:ascii="Intel Clear" w:hAnsi="Intel Clear" w:cs="Intel Clear"/>
          <w:sz w:val="20"/>
          <w:szCs w:val="20"/>
        </w:rPr>
        <w:t xml:space="preserve"> for a</w:t>
      </w:r>
      <w:r w:rsidR="00A20926">
        <w:rPr>
          <w:rFonts w:ascii="Intel Clear" w:hAnsi="Intel Clear" w:cs="Intel Clear"/>
          <w:sz w:val="20"/>
          <w:szCs w:val="20"/>
        </w:rPr>
        <w:t xml:space="preserve"> very</w:t>
      </w:r>
      <w:r w:rsidRPr="00A25B46">
        <w:rPr>
          <w:rFonts w:ascii="Intel Clear" w:hAnsi="Intel Clear" w:cs="Intel Clear"/>
          <w:sz w:val="20"/>
          <w:szCs w:val="20"/>
        </w:rPr>
        <w:t xml:space="preserve"> small company</w:t>
      </w:r>
      <w:r w:rsidR="00A20926">
        <w:rPr>
          <w:rFonts w:ascii="Intel Clear" w:hAnsi="Intel Clear" w:cs="Intel Clear"/>
          <w:sz w:val="20"/>
          <w:szCs w:val="20"/>
        </w:rPr>
        <w:t>, and</w:t>
      </w:r>
      <w:r w:rsidRPr="00A25B46">
        <w:rPr>
          <w:rFonts w:ascii="Intel Clear" w:hAnsi="Intel Clear" w:cs="Intel Clear"/>
          <w:sz w:val="20"/>
          <w:szCs w:val="20"/>
        </w:rPr>
        <w:t xml:space="preserve"> with world-wide reach.  </w:t>
      </w:r>
      <w:r w:rsidR="00E10DBC">
        <w:rPr>
          <w:rFonts w:ascii="Intel Clear" w:hAnsi="Intel Clear" w:cs="Intel Clear"/>
          <w:sz w:val="20"/>
          <w:szCs w:val="20"/>
        </w:rPr>
        <w:t>He</w:t>
      </w:r>
      <w:r w:rsidRPr="00A25B46">
        <w:rPr>
          <w:rFonts w:ascii="Intel Clear" w:hAnsi="Intel Clear" w:cs="Intel Clear"/>
          <w:sz w:val="20"/>
          <w:szCs w:val="20"/>
        </w:rPr>
        <w:t xml:space="preserve"> increased revenues in this part of the business </w:t>
      </w:r>
      <w:r w:rsidR="00AB4157">
        <w:rPr>
          <w:rFonts w:ascii="Intel Clear" w:hAnsi="Intel Clear" w:cs="Intel Clear"/>
          <w:sz w:val="20"/>
          <w:szCs w:val="20"/>
        </w:rPr>
        <w:t>by 20x which</w:t>
      </w:r>
      <w:r w:rsidRPr="00A25B46">
        <w:rPr>
          <w:rFonts w:ascii="Intel Clear" w:hAnsi="Intel Clear" w:cs="Intel Clear"/>
          <w:sz w:val="20"/>
          <w:szCs w:val="20"/>
        </w:rPr>
        <w:t xml:space="preserve"> increas</w:t>
      </w:r>
      <w:r w:rsidR="00AB4157">
        <w:rPr>
          <w:rFonts w:ascii="Intel Clear" w:hAnsi="Intel Clear" w:cs="Intel Clear"/>
          <w:sz w:val="20"/>
          <w:szCs w:val="20"/>
        </w:rPr>
        <w:t>ed</w:t>
      </w:r>
      <w:r w:rsidRPr="00A25B46">
        <w:rPr>
          <w:rFonts w:ascii="Intel Clear" w:hAnsi="Intel Clear" w:cs="Intel Clear"/>
          <w:sz w:val="20"/>
          <w:szCs w:val="20"/>
        </w:rPr>
        <w:t xml:space="preserve"> company </w:t>
      </w:r>
      <w:r w:rsidR="00AB4157">
        <w:rPr>
          <w:rFonts w:ascii="Intel Clear" w:hAnsi="Intel Clear" w:cs="Intel Clear"/>
          <w:sz w:val="20"/>
          <w:szCs w:val="20"/>
        </w:rPr>
        <w:t xml:space="preserve">valuation </w:t>
      </w:r>
      <w:r w:rsidRPr="00A25B46">
        <w:rPr>
          <w:rFonts w:ascii="Intel Clear" w:hAnsi="Intel Clear" w:cs="Intel Clear"/>
          <w:sz w:val="20"/>
          <w:szCs w:val="20"/>
        </w:rPr>
        <w:t xml:space="preserve">by </w:t>
      </w:r>
      <w:r w:rsidR="00AB4157">
        <w:rPr>
          <w:rFonts w:ascii="Intel Clear" w:hAnsi="Intel Clear" w:cs="Intel Clear"/>
          <w:sz w:val="20"/>
          <w:szCs w:val="20"/>
        </w:rPr>
        <w:t>~1.6</w:t>
      </w:r>
      <w:r w:rsidRPr="00A25B46">
        <w:rPr>
          <w:rFonts w:ascii="Intel Clear" w:hAnsi="Intel Clear" w:cs="Intel Clear"/>
          <w:sz w:val="20"/>
          <w:szCs w:val="20"/>
        </w:rPr>
        <w:t>x.</w:t>
      </w:r>
    </w:p>
    <w:p w14:paraId="5D05E9B5" w14:textId="77777777" w:rsidR="004722F7" w:rsidRPr="00A25B46" w:rsidRDefault="004722F7" w:rsidP="004722F7">
      <w:pPr>
        <w:rPr>
          <w:rFonts w:ascii="Intel Clear" w:hAnsi="Intel Clear" w:cs="Intel Clear"/>
          <w:sz w:val="20"/>
          <w:szCs w:val="20"/>
        </w:rPr>
      </w:pPr>
    </w:p>
    <w:p w14:paraId="2619D574" w14:textId="75B05CF4" w:rsidR="004722F7" w:rsidRPr="00A25B46" w:rsidRDefault="00AB4157" w:rsidP="004722F7">
      <w:pPr>
        <w:rPr>
          <w:rFonts w:ascii="Intel Clear" w:hAnsi="Intel Clear" w:cs="Intel Clear"/>
          <w:sz w:val="20"/>
          <w:szCs w:val="20"/>
        </w:rPr>
      </w:pPr>
      <w:r>
        <w:rPr>
          <w:rFonts w:ascii="Intel Clear" w:hAnsi="Intel Clear" w:cs="Intel Clear"/>
          <w:sz w:val="20"/>
          <w:szCs w:val="20"/>
        </w:rPr>
        <w:t xml:space="preserve">4. At Intel, </w:t>
      </w:r>
      <w:r w:rsidR="00E10DBC">
        <w:rPr>
          <w:rFonts w:ascii="Intel Clear" w:hAnsi="Intel Clear" w:cs="Intel Clear"/>
          <w:sz w:val="20"/>
          <w:szCs w:val="20"/>
        </w:rPr>
        <w:t>Andy</w:t>
      </w:r>
      <w:r>
        <w:rPr>
          <w:rFonts w:ascii="Intel Clear" w:hAnsi="Intel Clear" w:cs="Intel Clear"/>
          <w:sz w:val="20"/>
          <w:szCs w:val="20"/>
        </w:rPr>
        <w:t xml:space="preserve"> </w:t>
      </w:r>
      <w:r w:rsidR="004722F7" w:rsidRPr="00A25B46">
        <w:rPr>
          <w:rFonts w:ascii="Intel Clear" w:hAnsi="Intel Clear" w:cs="Intel Clear"/>
          <w:sz w:val="20"/>
          <w:szCs w:val="20"/>
        </w:rPr>
        <w:t xml:space="preserve">stablished first comprehensive competitive analysis framework in Intel LTD.  The framework built up to detailed process steps, standard cell </w:t>
      </w:r>
      <w:r w:rsidR="00A20926">
        <w:rPr>
          <w:rFonts w:ascii="Intel Clear" w:hAnsi="Intel Clear" w:cs="Intel Clear"/>
          <w:sz w:val="20"/>
          <w:szCs w:val="20"/>
        </w:rPr>
        <w:t xml:space="preserve">and SRAM layout and design rule </w:t>
      </w:r>
      <w:r w:rsidR="004722F7" w:rsidRPr="00A25B46">
        <w:rPr>
          <w:rFonts w:ascii="Intel Clear" w:hAnsi="Intel Clear" w:cs="Intel Clear"/>
          <w:sz w:val="20"/>
          <w:szCs w:val="20"/>
        </w:rPr>
        <w:t xml:space="preserve">extraction, and APR analysis.  </w:t>
      </w:r>
      <w:r w:rsidR="00E10DBC">
        <w:rPr>
          <w:rFonts w:ascii="Intel Clear" w:hAnsi="Intel Clear" w:cs="Intel Clear"/>
          <w:sz w:val="20"/>
          <w:szCs w:val="20"/>
        </w:rPr>
        <w:t>He</w:t>
      </w:r>
      <w:r w:rsidR="004722F7" w:rsidRPr="00A25B46">
        <w:rPr>
          <w:rFonts w:ascii="Intel Clear" w:hAnsi="Intel Clear" w:cs="Intel Clear"/>
          <w:sz w:val="20"/>
          <w:szCs w:val="20"/>
        </w:rPr>
        <w:t xml:space="preserve"> took the "what" </w:t>
      </w:r>
      <w:r w:rsidR="00A20926">
        <w:rPr>
          <w:rFonts w:ascii="Intel Clear" w:hAnsi="Intel Clear" w:cs="Intel Clear"/>
          <w:sz w:val="20"/>
          <w:szCs w:val="20"/>
        </w:rPr>
        <w:t xml:space="preserve">the </w:t>
      </w:r>
      <w:r w:rsidR="004722F7" w:rsidRPr="00A25B46">
        <w:rPr>
          <w:rFonts w:ascii="Intel Clear" w:hAnsi="Intel Clear" w:cs="Intel Clear"/>
          <w:sz w:val="20"/>
          <w:szCs w:val="20"/>
        </w:rPr>
        <w:t>competition was doing, and transformed it into the "why"</w:t>
      </w:r>
      <w:r w:rsidR="00A20926">
        <w:rPr>
          <w:rFonts w:ascii="Intel Clear" w:hAnsi="Intel Clear" w:cs="Intel Clear"/>
          <w:sz w:val="20"/>
          <w:szCs w:val="20"/>
        </w:rPr>
        <w:t>,</w:t>
      </w:r>
      <w:r w:rsidR="004722F7" w:rsidRPr="00A25B46">
        <w:rPr>
          <w:rFonts w:ascii="Intel Clear" w:hAnsi="Intel Clear" w:cs="Intel Clear"/>
          <w:sz w:val="20"/>
          <w:szCs w:val="20"/>
        </w:rPr>
        <w:t xml:space="preserve"> "how"</w:t>
      </w:r>
      <w:r w:rsidR="00A20926">
        <w:rPr>
          <w:rFonts w:ascii="Intel Clear" w:hAnsi="Intel Clear" w:cs="Intel Clear"/>
          <w:sz w:val="20"/>
          <w:szCs w:val="20"/>
        </w:rPr>
        <w:t>,</w:t>
      </w:r>
      <w:r w:rsidR="004722F7" w:rsidRPr="00A25B46">
        <w:rPr>
          <w:rFonts w:ascii="Intel Clear" w:hAnsi="Intel Clear" w:cs="Intel Clear"/>
          <w:sz w:val="20"/>
          <w:szCs w:val="20"/>
        </w:rPr>
        <w:t xml:space="preserve"> and "what's next".  This made a tremendous impact in steering Intel LTD away from "this is the only way", to "how can we do better than competition".</w:t>
      </w:r>
    </w:p>
    <w:p w14:paraId="481E7C3C" w14:textId="77777777" w:rsidR="004722F7" w:rsidRPr="00A25B46" w:rsidRDefault="004722F7" w:rsidP="004722F7">
      <w:pPr>
        <w:rPr>
          <w:rFonts w:ascii="Intel Clear" w:hAnsi="Intel Clear" w:cs="Intel Clear"/>
          <w:sz w:val="20"/>
          <w:szCs w:val="20"/>
        </w:rPr>
      </w:pPr>
    </w:p>
    <w:p w14:paraId="5490F35F" w14:textId="4CD57390" w:rsidR="004722F7" w:rsidRPr="00A25B46" w:rsidRDefault="00AB4157" w:rsidP="004722F7">
      <w:pPr>
        <w:rPr>
          <w:rFonts w:ascii="Intel Clear" w:hAnsi="Intel Clear" w:cs="Intel Clear"/>
          <w:sz w:val="20"/>
          <w:szCs w:val="20"/>
        </w:rPr>
      </w:pPr>
      <w:r>
        <w:rPr>
          <w:rFonts w:ascii="Intel Clear" w:hAnsi="Intel Clear" w:cs="Intel Clear"/>
          <w:sz w:val="20"/>
          <w:szCs w:val="20"/>
        </w:rPr>
        <w:t>5</w:t>
      </w:r>
      <w:r w:rsidR="004722F7" w:rsidRPr="00A25B46">
        <w:rPr>
          <w:rFonts w:ascii="Intel Clear" w:hAnsi="Intel Clear" w:cs="Intel Clear"/>
          <w:sz w:val="20"/>
          <w:szCs w:val="20"/>
        </w:rPr>
        <w:t xml:space="preserve">. </w:t>
      </w:r>
      <w:r w:rsidR="00E10DBC">
        <w:rPr>
          <w:rFonts w:ascii="Intel Clear" w:hAnsi="Intel Clear" w:cs="Intel Clear"/>
          <w:sz w:val="20"/>
          <w:szCs w:val="20"/>
        </w:rPr>
        <w:t>Andy</w:t>
      </w:r>
      <w:r>
        <w:rPr>
          <w:rFonts w:ascii="Intel Clear" w:hAnsi="Intel Clear" w:cs="Intel Clear"/>
          <w:sz w:val="20"/>
          <w:szCs w:val="20"/>
        </w:rPr>
        <w:t xml:space="preserve"> w</w:t>
      </w:r>
      <w:r w:rsidR="004722F7" w:rsidRPr="00A25B46">
        <w:rPr>
          <w:rFonts w:ascii="Intel Clear" w:hAnsi="Intel Clear" w:cs="Intel Clear"/>
          <w:sz w:val="20"/>
          <w:szCs w:val="20"/>
        </w:rPr>
        <w:t>orked heavily with TD Finance, TD integration, and TD unit process modules to come up with consensus process flows of competition, which could be extensively compared to internal flows for cost and process complexity.  T</w:t>
      </w:r>
      <w:r>
        <w:rPr>
          <w:rFonts w:ascii="Intel Clear" w:hAnsi="Intel Clear" w:cs="Intel Clear"/>
          <w:sz w:val="20"/>
          <w:szCs w:val="20"/>
        </w:rPr>
        <w:t>his t</w:t>
      </w:r>
      <w:r w:rsidR="004722F7" w:rsidRPr="00A25B46">
        <w:rPr>
          <w:rFonts w:ascii="Intel Clear" w:hAnsi="Intel Clear" w:cs="Intel Clear"/>
          <w:sz w:val="20"/>
          <w:szCs w:val="20"/>
        </w:rPr>
        <w:t xml:space="preserve">ransformed the 1276 flow reducing overall cost and complexity to be within cost step-down goals to eventually reach </w:t>
      </w:r>
      <w:r>
        <w:rPr>
          <w:rFonts w:ascii="Intel Clear" w:hAnsi="Intel Clear" w:cs="Intel Clear"/>
          <w:sz w:val="20"/>
          <w:szCs w:val="20"/>
        </w:rPr>
        <w:t>90/40/</w:t>
      </w:r>
      <w:r w:rsidR="004722F7" w:rsidRPr="00A25B46">
        <w:rPr>
          <w:rFonts w:ascii="Intel Clear" w:hAnsi="Intel Clear" w:cs="Intel Clear"/>
          <w:sz w:val="20"/>
          <w:szCs w:val="20"/>
        </w:rPr>
        <w:t>15% of TSMC structural cost.</w:t>
      </w:r>
    </w:p>
    <w:p w14:paraId="57D55ABA" w14:textId="77777777" w:rsidR="004722F7" w:rsidRPr="00A25B46" w:rsidRDefault="004722F7" w:rsidP="004722F7">
      <w:pPr>
        <w:rPr>
          <w:rFonts w:ascii="Intel Clear" w:hAnsi="Intel Clear" w:cs="Intel Clear"/>
          <w:sz w:val="20"/>
          <w:szCs w:val="20"/>
        </w:rPr>
      </w:pPr>
    </w:p>
    <w:p w14:paraId="2F067BE5" w14:textId="22801932" w:rsidR="004722F7" w:rsidRPr="00A25B46" w:rsidRDefault="00AB4157" w:rsidP="004722F7">
      <w:pPr>
        <w:rPr>
          <w:rFonts w:ascii="Intel Clear" w:hAnsi="Intel Clear" w:cs="Intel Clear"/>
          <w:sz w:val="20"/>
          <w:szCs w:val="20"/>
        </w:rPr>
      </w:pPr>
      <w:r>
        <w:rPr>
          <w:rFonts w:ascii="Intel Clear" w:hAnsi="Intel Clear" w:cs="Intel Clear"/>
          <w:sz w:val="20"/>
          <w:szCs w:val="20"/>
        </w:rPr>
        <w:t>6</w:t>
      </w:r>
      <w:r w:rsidR="004722F7" w:rsidRPr="00A25B46">
        <w:rPr>
          <w:rFonts w:ascii="Intel Clear" w:hAnsi="Intel Clear" w:cs="Intel Clear"/>
          <w:sz w:val="20"/>
          <w:szCs w:val="20"/>
        </w:rPr>
        <w:t xml:space="preserve">. Predictive technology benchmarking: projections of future competitive technology landing zones, not only resulted in competitive targeting for Intel technology, but also highly influenced Intel technology definition.  For example, in late 2019, the predictions for TSMC N3 technology brought non-selective metal gate cut, TCN2 flyover, and self-aligned recessed power rail, epi mold, Mx ULK, all into the Intel technology definition lexicon.  This </w:t>
      </w:r>
      <w:r w:rsidR="00A62561">
        <w:rPr>
          <w:rFonts w:ascii="Intel Clear" w:hAnsi="Intel Clear" w:cs="Intel Clear"/>
          <w:sz w:val="20"/>
          <w:szCs w:val="20"/>
        </w:rPr>
        <w:t>was prior to finding some of these concepts implemented by TSMC in late 2020.</w:t>
      </w:r>
      <w:r w:rsidR="004722F7" w:rsidRPr="00A25B46">
        <w:rPr>
          <w:rFonts w:ascii="Intel Clear" w:hAnsi="Intel Clear" w:cs="Intel Clear"/>
          <w:sz w:val="20"/>
          <w:szCs w:val="20"/>
        </w:rPr>
        <w:t xml:space="preserve">  In the meantime, all these technology elements have been adopted in some for</w:t>
      </w:r>
      <w:r w:rsidR="00A62561">
        <w:rPr>
          <w:rFonts w:ascii="Intel Clear" w:hAnsi="Intel Clear" w:cs="Intel Clear"/>
          <w:sz w:val="20"/>
          <w:szCs w:val="20"/>
        </w:rPr>
        <w:t>m</w:t>
      </w:r>
      <w:r w:rsidR="004722F7" w:rsidRPr="00A25B46">
        <w:rPr>
          <w:rFonts w:ascii="Intel Clear" w:hAnsi="Intel Clear" w:cs="Intel Clear"/>
          <w:sz w:val="20"/>
          <w:szCs w:val="20"/>
        </w:rPr>
        <w:t xml:space="preserve"> in 1278 development and 1280 definition.</w:t>
      </w:r>
    </w:p>
    <w:p w14:paraId="26CBD05E" w14:textId="77777777" w:rsidR="004722F7" w:rsidRPr="00A25B46" w:rsidRDefault="004722F7" w:rsidP="004722F7">
      <w:pPr>
        <w:rPr>
          <w:rFonts w:ascii="Intel Clear" w:hAnsi="Intel Clear" w:cs="Intel Clear"/>
          <w:sz w:val="20"/>
          <w:szCs w:val="20"/>
        </w:rPr>
      </w:pPr>
    </w:p>
    <w:p w14:paraId="02193CFF" w14:textId="58B0B9F5" w:rsidR="009E5423" w:rsidRPr="0086091F" w:rsidRDefault="00A62561" w:rsidP="00620A63">
      <w:pPr>
        <w:rPr>
          <w:rFonts w:ascii="Intel Clear" w:hAnsi="Intel Clear" w:cs="Intel Clear"/>
          <w:sz w:val="20"/>
          <w:szCs w:val="20"/>
        </w:rPr>
      </w:pPr>
      <w:r>
        <w:rPr>
          <w:rFonts w:ascii="Intel Clear" w:hAnsi="Intel Clear" w:cs="Intel Clear"/>
          <w:sz w:val="20"/>
          <w:szCs w:val="20"/>
        </w:rPr>
        <w:t>7</w:t>
      </w:r>
      <w:r w:rsidR="004722F7" w:rsidRPr="00A25B46">
        <w:rPr>
          <w:rFonts w:ascii="Intel Clear" w:hAnsi="Intel Clear" w:cs="Intel Clear"/>
          <w:sz w:val="20"/>
          <w:szCs w:val="20"/>
        </w:rPr>
        <w:t xml:space="preserve">. In external manufacturing, </w:t>
      </w:r>
      <w:r w:rsidR="00E10DBC">
        <w:rPr>
          <w:rFonts w:ascii="Intel Clear" w:hAnsi="Intel Clear" w:cs="Intel Clear"/>
          <w:sz w:val="20"/>
          <w:szCs w:val="20"/>
        </w:rPr>
        <w:t>Andy has</w:t>
      </w:r>
      <w:r w:rsidR="004722F7" w:rsidRPr="00A25B46">
        <w:rPr>
          <w:rFonts w:ascii="Intel Clear" w:hAnsi="Intel Clear" w:cs="Intel Clear"/>
          <w:sz w:val="20"/>
          <w:szCs w:val="20"/>
        </w:rPr>
        <w:t xml:space="preserve"> built up the basis for a leading fabless foundry pathfinding team.  We have the capability now to interpret the PDK electrical values to physical, and vice versa.  This allows us to be predictive of what </w:t>
      </w:r>
      <w:r>
        <w:rPr>
          <w:rFonts w:ascii="Intel Clear" w:hAnsi="Intel Clear" w:cs="Intel Clear"/>
          <w:sz w:val="20"/>
          <w:szCs w:val="20"/>
        </w:rPr>
        <w:t xml:space="preserve">physical parameters "hidden" in the PDK and leads the way to predict </w:t>
      </w:r>
      <w:r w:rsidR="004722F7" w:rsidRPr="00A25B46">
        <w:rPr>
          <w:rFonts w:ascii="Intel Clear" w:hAnsi="Intel Clear" w:cs="Intel Clear"/>
          <w:sz w:val="20"/>
          <w:szCs w:val="20"/>
        </w:rPr>
        <w:t>future technology capabilities.  Understanding these future capabilities is key to keeping our product design decisions on par or one step ahead of the competition.</w:t>
      </w:r>
      <w:r w:rsidR="00DE233E">
        <w:rPr>
          <w:rFonts w:ascii="Intel Clear" w:hAnsi="Intel Clear" w:cs="Intel Clear"/>
          <w:sz w:val="20"/>
          <w:szCs w:val="20"/>
        </w:rPr>
        <w:br w:type="page"/>
      </w:r>
    </w:p>
    <w:p w14:paraId="1D45ADCC" w14:textId="77777777" w:rsidR="00DF5B6C" w:rsidRPr="00F667EA" w:rsidRDefault="00DF5B6C">
      <w:pPr>
        <w:rPr>
          <w:rFonts w:ascii="Intel Clear" w:hAnsi="Intel Clear" w:cs="Intel Clear"/>
          <w:sz w:val="20"/>
          <w:szCs w:val="20"/>
        </w:rPr>
      </w:pPr>
    </w:p>
    <w:tbl>
      <w:tblPr>
        <w:tblStyle w:val="TableGrid"/>
        <w:tblW w:w="10800" w:type="dxa"/>
        <w:tblInd w:w="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75"/>
      </w:tblGrid>
      <w:tr w:rsidR="00DF5B6C" w:rsidRPr="00F667EA" w14:paraId="691F1FC8" w14:textId="77777777" w:rsidTr="00620A63">
        <w:trPr>
          <w:trHeight w:val="259"/>
        </w:trPr>
        <w:tc>
          <w:tcPr>
            <w:tcW w:w="10800" w:type="dxa"/>
            <w:shd w:val="clear" w:color="auto" w:fill="0070C0"/>
          </w:tcPr>
          <w:p w14:paraId="15293691" w14:textId="77777777" w:rsidR="00DF5B6C" w:rsidRPr="00F667EA" w:rsidRDefault="00DF5B6C" w:rsidP="00620A63">
            <w:pPr>
              <w:rPr>
                <w:rFonts w:ascii="Intel Clear" w:hAnsi="Intel Clear" w:cs="Intel Clear"/>
                <w:sz w:val="20"/>
                <w:szCs w:val="20"/>
              </w:rPr>
            </w:pPr>
            <w:r w:rsidRPr="004853EA">
              <w:rPr>
                <w:rFonts w:ascii="Intel Clear" w:hAnsi="Intel Clear" w:cs="Intel Clear"/>
                <w:color w:val="FFFF00"/>
                <w:sz w:val="20"/>
                <w:szCs w:val="20"/>
              </w:rPr>
              <w:br w:type="page"/>
            </w:r>
            <w:r w:rsidRPr="004853EA">
              <w:rPr>
                <w:rFonts w:ascii="Intel Clear" w:hAnsi="Intel Clear" w:cs="Intel Clear"/>
                <w:b/>
                <w:color w:val="FFFF00"/>
                <w:sz w:val="20"/>
                <w:szCs w:val="20"/>
              </w:rPr>
              <w:t>Demonstration of Formal Recognitions: Internal &amp; External</w:t>
            </w:r>
          </w:p>
        </w:tc>
      </w:tr>
      <w:tr w:rsidR="00DF5B6C" w:rsidRPr="00F667EA" w14:paraId="3E371257" w14:textId="77777777" w:rsidTr="00620A63">
        <w:trPr>
          <w:trHeight w:val="461"/>
        </w:trPr>
        <w:tc>
          <w:tcPr>
            <w:tcW w:w="10800" w:type="dxa"/>
            <w:shd w:val="clear" w:color="auto" w:fill="C6D9F1" w:themeFill="text2" w:themeFillTint="33"/>
          </w:tcPr>
          <w:p w14:paraId="663207CB" w14:textId="656E842A" w:rsidR="00CC6929" w:rsidRDefault="00042429" w:rsidP="007B175E">
            <w:pPr>
              <w:rPr>
                <w:rFonts w:ascii="Intel Clear" w:hAnsi="Intel Clear" w:cs="Intel Clear"/>
                <w:sz w:val="20"/>
                <w:szCs w:val="20"/>
              </w:rPr>
            </w:pPr>
            <w:r>
              <w:rPr>
                <w:rFonts w:ascii="Intel Clear" w:hAnsi="Intel Clear" w:cs="Intel Clear"/>
                <w:sz w:val="20"/>
                <w:szCs w:val="20"/>
              </w:rPr>
              <w:t>1994-2019 (pre-Intel)</w:t>
            </w:r>
          </w:p>
          <w:p w14:paraId="44E2017C" w14:textId="3A7134D8" w:rsidR="00CC6929" w:rsidRDefault="0086091F" w:rsidP="007B175E">
            <w:pPr>
              <w:rPr>
                <w:rFonts w:ascii="Intel Clear" w:hAnsi="Intel Clear" w:cs="Intel Clear"/>
                <w:sz w:val="20"/>
                <w:szCs w:val="20"/>
              </w:rPr>
            </w:pPr>
            <w:r>
              <w:rPr>
                <w:rFonts w:ascii="Intel Clear" w:hAnsi="Intel Clear" w:cs="Intel Clear"/>
                <w:sz w:val="20"/>
                <w:szCs w:val="20"/>
              </w:rPr>
              <w:t>16 first</w:t>
            </w:r>
            <w:r w:rsidR="00042429">
              <w:rPr>
                <w:rFonts w:ascii="Intel Clear" w:hAnsi="Intel Clear" w:cs="Intel Clear"/>
                <w:sz w:val="20"/>
                <w:szCs w:val="20"/>
              </w:rPr>
              <w:t>-</w:t>
            </w:r>
            <w:r>
              <w:rPr>
                <w:rFonts w:ascii="Intel Clear" w:hAnsi="Intel Clear" w:cs="Intel Clear"/>
                <w:sz w:val="20"/>
                <w:szCs w:val="20"/>
              </w:rPr>
              <w:t>author papers at IEEE journals or conferences</w:t>
            </w:r>
            <w:r w:rsidR="00042429">
              <w:rPr>
                <w:rFonts w:ascii="Intel Clear" w:hAnsi="Intel Clear" w:cs="Intel Clear"/>
                <w:sz w:val="20"/>
                <w:szCs w:val="20"/>
              </w:rPr>
              <w:t xml:space="preserve"> and </w:t>
            </w:r>
            <w:r w:rsidR="000F52A1">
              <w:rPr>
                <w:rFonts w:ascii="Intel Clear" w:hAnsi="Intel Clear" w:cs="Intel Clear"/>
                <w:sz w:val="20"/>
                <w:szCs w:val="20"/>
              </w:rPr>
              <w:t>10</w:t>
            </w:r>
            <w:r w:rsidR="00CC6929">
              <w:rPr>
                <w:rFonts w:ascii="Intel Clear" w:hAnsi="Intel Clear" w:cs="Intel Clear"/>
                <w:sz w:val="20"/>
                <w:szCs w:val="20"/>
              </w:rPr>
              <w:t xml:space="preserve"> invited papers</w:t>
            </w:r>
            <w:r w:rsidR="000F52A1">
              <w:rPr>
                <w:rFonts w:ascii="Intel Clear" w:hAnsi="Intel Clear" w:cs="Intel Clear"/>
                <w:sz w:val="20"/>
                <w:szCs w:val="20"/>
              </w:rPr>
              <w:t xml:space="preserve"> or</w:t>
            </w:r>
            <w:r w:rsidR="00CC6929">
              <w:rPr>
                <w:rFonts w:ascii="Intel Clear" w:hAnsi="Intel Clear" w:cs="Intel Clear"/>
                <w:sz w:val="20"/>
                <w:szCs w:val="20"/>
              </w:rPr>
              <w:t xml:space="preserve"> short course</w:t>
            </w:r>
            <w:r w:rsidR="00042429">
              <w:rPr>
                <w:rFonts w:ascii="Intel Clear" w:hAnsi="Intel Clear" w:cs="Intel Clear"/>
                <w:sz w:val="20"/>
                <w:szCs w:val="20"/>
              </w:rPr>
              <w:t>s</w:t>
            </w:r>
            <w:r>
              <w:rPr>
                <w:rFonts w:ascii="Intel Clear" w:hAnsi="Intel Clear" w:cs="Intel Clear"/>
                <w:sz w:val="20"/>
                <w:szCs w:val="20"/>
              </w:rPr>
              <w:t xml:space="preserve"> including IEDM and VLSI</w:t>
            </w:r>
          </w:p>
          <w:p w14:paraId="7CD4308E" w14:textId="719544FF" w:rsidR="00CC6929" w:rsidRDefault="00CC6929" w:rsidP="007B175E">
            <w:pPr>
              <w:rPr>
                <w:rFonts w:ascii="Intel Clear" w:hAnsi="Intel Clear" w:cs="Intel Clear"/>
                <w:sz w:val="20"/>
                <w:szCs w:val="20"/>
              </w:rPr>
            </w:pPr>
            <w:r>
              <w:rPr>
                <w:rFonts w:ascii="Intel Clear" w:hAnsi="Intel Clear" w:cs="Intel Clear"/>
                <w:sz w:val="20"/>
                <w:szCs w:val="20"/>
              </w:rPr>
              <w:t>2</w:t>
            </w:r>
            <w:r w:rsidR="0086091F">
              <w:rPr>
                <w:rFonts w:ascii="Intel Clear" w:hAnsi="Intel Clear" w:cs="Intel Clear"/>
                <w:sz w:val="20"/>
                <w:szCs w:val="20"/>
              </w:rPr>
              <w:t>43</w:t>
            </w:r>
            <w:r>
              <w:rPr>
                <w:rFonts w:ascii="Intel Clear" w:hAnsi="Intel Clear" w:cs="Intel Clear"/>
                <w:sz w:val="20"/>
                <w:szCs w:val="20"/>
              </w:rPr>
              <w:t xml:space="preserve"> patents</w:t>
            </w:r>
            <w:r w:rsidR="0086091F">
              <w:rPr>
                <w:rFonts w:ascii="Intel Clear" w:hAnsi="Intel Clear" w:cs="Intel Clear"/>
                <w:sz w:val="20"/>
                <w:szCs w:val="20"/>
              </w:rPr>
              <w:t xml:space="preserve"> filed</w:t>
            </w:r>
          </w:p>
          <w:p w14:paraId="0FCE3111" w14:textId="77777777" w:rsidR="00CC6929" w:rsidRDefault="00CC6929" w:rsidP="007B175E">
            <w:pPr>
              <w:rPr>
                <w:rFonts w:ascii="Intel Clear" w:hAnsi="Intel Clear" w:cs="Intel Clear"/>
                <w:sz w:val="20"/>
                <w:szCs w:val="20"/>
              </w:rPr>
            </w:pPr>
          </w:p>
          <w:p w14:paraId="093A1B14" w14:textId="4CB054D3" w:rsidR="00CC6929" w:rsidRDefault="00042429" w:rsidP="007B175E">
            <w:pPr>
              <w:rPr>
                <w:rFonts w:ascii="Intel Clear" w:hAnsi="Intel Clear" w:cs="Intel Clear"/>
                <w:sz w:val="20"/>
                <w:szCs w:val="20"/>
              </w:rPr>
            </w:pPr>
            <w:r>
              <w:rPr>
                <w:rFonts w:ascii="Intel Clear" w:hAnsi="Intel Clear" w:cs="Intel Clear"/>
                <w:sz w:val="20"/>
                <w:szCs w:val="20"/>
              </w:rPr>
              <w:t>2019-present (a</w:t>
            </w:r>
            <w:r w:rsidR="00CC6929">
              <w:rPr>
                <w:rFonts w:ascii="Intel Clear" w:hAnsi="Intel Clear" w:cs="Intel Clear"/>
                <w:sz w:val="20"/>
                <w:szCs w:val="20"/>
              </w:rPr>
              <w:t>t Intel</w:t>
            </w:r>
            <w:r>
              <w:rPr>
                <w:rFonts w:ascii="Intel Clear" w:hAnsi="Intel Clear" w:cs="Intel Clear"/>
                <w:sz w:val="20"/>
                <w:szCs w:val="20"/>
              </w:rPr>
              <w:t>)</w:t>
            </w:r>
          </w:p>
          <w:p w14:paraId="44A3E39C" w14:textId="682D98A4" w:rsidR="002079F7" w:rsidRDefault="000F52A1" w:rsidP="007B175E">
            <w:pPr>
              <w:rPr>
                <w:rFonts w:ascii="Intel Clear" w:hAnsi="Intel Clear" w:cs="Intel Clear"/>
                <w:sz w:val="20"/>
                <w:szCs w:val="20"/>
              </w:rPr>
            </w:pPr>
            <w:r>
              <w:rPr>
                <w:rFonts w:ascii="Intel Clear" w:hAnsi="Intel Clear" w:cs="Intel Clear"/>
                <w:sz w:val="20"/>
                <w:szCs w:val="20"/>
              </w:rPr>
              <w:t xml:space="preserve">February 2020: </w:t>
            </w:r>
            <w:r w:rsidR="002079F7">
              <w:rPr>
                <w:rFonts w:ascii="Intel Clear" w:hAnsi="Intel Clear" w:cs="Intel Clear"/>
                <w:sz w:val="20"/>
                <w:szCs w:val="20"/>
              </w:rPr>
              <w:t>One Intel Award</w:t>
            </w:r>
            <w:r>
              <w:rPr>
                <w:rFonts w:ascii="Intel Clear" w:hAnsi="Intel Clear" w:cs="Intel Clear"/>
                <w:sz w:val="20"/>
                <w:szCs w:val="20"/>
              </w:rPr>
              <w:t xml:space="preserve"> </w:t>
            </w:r>
            <w:r w:rsidR="002079F7">
              <w:rPr>
                <w:rFonts w:ascii="Intel Clear" w:hAnsi="Intel Clear" w:cs="Intel Clear"/>
                <w:sz w:val="20"/>
                <w:szCs w:val="20"/>
              </w:rPr>
              <w:t>from Intel Finance for cross-organizational Process Costing Benchmarking to drive Intel competitive cost goals</w:t>
            </w:r>
          </w:p>
          <w:p w14:paraId="3845AA4A" w14:textId="77777777" w:rsidR="0086091F" w:rsidRDefault="0086091F" w:rsidP="007B175E">
            <w:pPr>
              <w:rPr>
                <w:rFonts w:ascii="Intel Clear" w:hAnsi="Intel Clear" w:cs="Intel Clear"/>
                <w:sz w:val="20"/>
                <w:szCs w:val="20"/>
              </w:rPr>
            </w:pPr>
          </w:p>
          <w:p w14:paraId="73E1F5C8" w14:textId="63A2A323" w:rsidR="0086091F" w:rsidRDefault="000F52A1" w:rsidP="007B175E">
            <w:pPr>
              <w:rPr>
                <w:rFonts w:ascii="Intel Clear" w:hAnsi="Intel Clear" w:cs="Intel Clear"/>
                <w:sz w:val="20"/>
                <w:szCs w:val="20"/>
              </w:rPr>
            </w:pPr>
            <w:r>
              <w:rPr>
                <w:rFonts w:ascii="Intel Clear" w:hAnsi="Intel Clear" w:cs="Intel Clear"/>
                <w:sz w:val="20"/>
                <w:szCs w:val="20"/>
              </w:rPr>
              <w:t>December 2020: A. Wei, C. Wallace, M. Phillips, J. Knudsen, S. Chakravarty, M. Shamanna, R. Brain, "Advanced Node DTCO in the EUV Era"</w:t>
            </w:r>
            <w:r w:rsidR="0086091F">
              <w:rPr>
                <w:rFonts w:ascii="Intel Clear" w:hAnsi="Intel Clear" w:cs="Intel Clear"/>
                <w:sz w:val="20"/>
                <w:szCs w:val="20"/>
              </w:rPr>
              <w:t xml:space="preserve"> (Invited), Int. Electron Devices Meeting IEDM Tech. Digest, pp. 917-920, 2020.</w:t>
            </w:r>
          </w:p>
          <w:p w14:paraId="71594FC7" w14:textId="77777777" w:rsidR="0086091F" w:rsidRDefault="0086091F" w:rsidP="007B175E">
            <w:pPr>
              <w:rPr>
                <w:rFonts w:ascii="Intel Clear" w:hAnsi="Intel Clear" w:cs="Intel Clear"/>
                <w:sz w:val="20"/>
                <w:szCs w:val="20"/>
              </w:rPr>
            </w:pPr>
          </w:p>
          <w:p w14:paraId="66C2CA2F" w14:textId="1B28A139" w:rsidR="002079F7" w:rsidRDefault="0086091F" w:rsidP="007B175E">
            <w:pPr>
              <w:rPr>
                <w:rFonts w:ascii="Intel Clear" w:hAnsi="Intel Clear" w:cs="Intel Clear"/>
                <w:sz w:val="20"/>
                <w:szCs w:val="20"/>
              </w:rPr>
            </w:pPr>
            <w:r>
              <w:rPr>
                <w:rFonts w:ascii="Intel Clear" w:hAnsi="Intel Clear" w:cs="Intel Clear"/>
                <w:sz w:val="20"/>
                <w:szCs w:val="20"/>
              </w:rPr>
              <w:t>P</w:t>
            </w:r>
            <w:r w:rsidR="002079F7">
              <w:rPr>
                <w:rFonts w:ascii="Intel Clear" w:hAnsi="Intel Clear" w:cs="Intel Clear"/>
                <w:sz w:val="20"/>
                <w:szCs w:val="20"/>
              </w:rPr>
              <w:t>atents filed</w:t>
            </w:r>
            <w:r>
              <w:rPr>
                <w:rFonts w:ascii="Intel Clear" w:hAnsi="Intel Clear" w:cs="Intel Clear"/>
                <w:sz w:val="20"/>
                <w:szCs w:val="20"/>
              </w:rPr>
              <w:t xml:space="preserve"> since 2020:</w:t>
            </w:r>
          </w:p>
          <w:tbl>
            <w:tblPr>
              <w:tblW w:w="11759" w:type="dxa"/>
              <w:tblLook w:val="04A0" w:firstRow="1" w:lastRow="0" w:firstColumn="1" w:lastColumn="0" w:noHBand="0" w:noVBand="1"/>
            </w:tblPr>
            <w:tblGrid>
              <w:gridCol w:w="1580"/>
              <w:gridCol w:w="10179"/>
            </w:tblGrid>
            <w:tr w:rsidR="0086091F" w:rsidRPr="0086091F" w14:paraId="0F172151" w14:textId="77777777" w:rsidTr="0086091F">
              <w:trPr>
                <w:trHeight w:val="255"/>
              </w:trPr>
              <w:tc>
                <w:tcPr>
                  <w:tcW w:w="1580" w:type="dxa"/>
                  <w:tcBorders>
                    <w:top w:val="nil"/>
                    <w:left w:val="nil"/>
                    <w:bottom w:val="nil"/>
                    <w:right w:val="nil"/>
                  </w:tcBorders>
                  <w:shd w:val="clear" w:color="auto" w:fill="auto"/>
                  <w:noWrap/>
                  <w:vAlign w:val="bottom"/>
                  <w:hideMark/>
                </w:tcPr>
                <w:p w14:paraId="1D91EB84" w14:textId="77777777" w:rsidR="0086091F" w:rsidRPr="0086091F" w:rsidRDefault="0086091F" w:rsidP="0086091F">
                  <w:pPr>
                    <w:rPr>
                      <w:rFonts w:ascii="Arial" w:eastAsia="Times New Roman" w:hAnsi="Arial" w:cs="Arial"/>
                      <w:sz w:val="20"/>
                      <w:szCs w:val="20"/>
                      <w:lang w:eastAsia="en-US" w:bidi="ar-SA"/>
                    </w:rPr>
                  </w:pPr>
                  <w:r w:rsidRPr="0086091F">
                    <w:rPr>
                      <w:rFonts w:ascii="Arial" w:eastAsia="Times New Roman" w:hAnsi="Arial" w:cs="Arial"/>
                      <w:sz w:val="20"/>
                      <w:szCs w:val="20"/>
                      <w:lang w:eastAsia="en-US" w:bidi="ar-SA"/>
                    </w:rPr>
                    <w:t>AE3549</w:t>
                  </w:r>
                </w:p>
              </w:tc>
              <w:tc>
                <w:tcPr>
                  <w:tcW w:w="10179" w:type="dxa"/>
                  <w:tcBorders>
                    <w:top w:val="nil"/>
                    <w:left w:val="nil"/>
                    <w:bottom w:val="nil"/>
                    <w:right w:val="nil"/>
                  </w:tcBorders>
                  <w:shd w:val="clear" w:color="auto" w:fill="auto"/>
                  <w:noWrap/>
                  <w:vAlign w:val="bottom"/>
                  <w:hideMark/>
                </w:tcPr>
                <w:p w14:paraId="0204D975" w14:textId="77777777" w:rsidR="0086091F" w:rsidRPr="0086091F" w:rsidRDefault="0086091F" w:rsidP="0086091F">
                  <w:pPr>
                    <w:rPr>
                      <w:rFonts w:ascii="Arial" w:eastAsia="Times New Roman" w:hAnsi="Arial" w:cs="Arial"/>
                      <w:sz w:val="20"/>
                      <w:szCs w:val="20"/>
                      <w:lang w:eastAsia="en-US" w:bidi="ar-SA"/>
                    </w:rPr>
                  </w:pPr>
                  <w:r w:rsidRPr="0086091F">
                    <w:rPr>
                      <w:rFonts w:ascii="Arial" w:eastAsia="Times New Roman" w:hAnsi="Arial" w:cs="Arial"/>
                      <w:sz w:val="20"/>
                      <w:szCs w:val="20"/>
                      <w:lang w:eastAsia="en-US" w:bidi="ar-SA"/>
                    </w:rPr>
                    <w:t>Stacked TCN Fly Over</w:t>
                  </w:r>
                </w:p>
              </w:tc>
            </w:tr>
            <w:tr w:rsidR="0086091F" w:rsidRPr="0086091F" w14:paraId="3C346D01" w14:textId="77777777" w:rsidTr="0086091F">
              <w:trPr>
                <w:trHeight w:val="255"/>
              </w:trPr>
              <w:tc>
                <w:tcPr>
                  <w:tcW w:w="1580" w:type="dxa"/>
                  <w:tcBorders>
                    <w:top w:val="nil"/>
                    <w:left w:val="nil"/>
                    <w:bottom w:val="nil"/>
                    <w:right w:val="nil"/>
                  </w:tcBorders>
                  <w:shd w:val="clear" w:color="auto" w:fill="auto"/>
                  <w:noWrap/>
                  <w:vAlign w:val="bottom"/>
                  <w:hideMark/>
                </w:tcPr>
                <w:p w14:paraId="0565E2AB" w14:textId="77777777" w:rsidR="0086091F" w:rsidRPr="0086091F" w:rsidRDefault="0086091F" w:rsidP="0086091F">
                  <w:pPr>
                    <w:rPr>
                      <w:rFonts w:ascii="Arial" w:eastAsia="Times New Roman" w:hAnsi="Arial" w:cs="Arial"/>
                      <w:sz w:val="20"/>
                      <w:szCs w:val="20"/>
                      <w:lang w:eastAsia="en-US" w:bidi="ar-SA"/>
                    </w:rPr>
                  </w:pPr>
                  <w:r w:rsidRPr="0086091F">
                    <w:rPr>
                      <w:rFonts w:ascii="Arial" w:eastAsia="Times New Roman" w:hAnsi="Arial" w:cs="Arial"/>
                      <w:sz w:val="20"/>
                      <w:szCs w:val="20"/>
                      <w:lang w:eastAsia="en-US" w:bidi="ar-SA"/>
                    </w:rPr>
                    <w:t>AD9653</w:t>
                  </w:r>
                </w:p>
              </w:tc>
              <w:tc>
                <w:tcPr>
                  <w:tcW w:w="10179" w:type="dxa"/>
                  <w:tcBorders>
                    <w:top w:val="nil"/>
                    <w:left w:val="nil"/>
                    <w:bottom w:val="nil"/>
                    <w:right w:val="nil"/>
                  </w:tcBorders>
                  <w:shd w:val="clear" w:color="auto" w:fill="auto"/>
                  <w:noWrap/>
                  <w:vAlign w:val="bottom"/>
                  <w:hideMark/>
                </w:tcPr>
                <w:p w14:paraId="30B5741E" w14:textId="77777777" w:rsidR="0086091F" w:rsidRPr="0086091F" w:rsidRDefault="0086091F" w:rsidP="0086091F">
                  <w:pPr>
                    <w:rPr>
                      <w:rFonts w:ascii="Arial" w:eastAsia="Times New Roman" w:hAnsi="Arial" w:cs="Arial"/>
                      <w:sz w:val="20"/>
                      <w:szCs w:val="20"/>
                      <w:lang w:eastAsia="en-US" w:bidi="ar-SA"/>
                    </w:rPr>
                  </w:pPr>
                  <w:r w:rsidRPr="0086091F">
                    <w:rPr>
                      <w:rFonts w:ascii="Arial" w:eastAsia="Times New Roman" w:hAnsi="Arial" w:cs="Arial"/>
                      <w:sz w:val="20"/>
                      <w:szCs w:val="20"/>
                      <w:lang w:eastAsia="en-US" w:bidi="ar-SA"/>
                    </w:rPr>
                    <w:t>Gate All Around Self Aligned Metal Gate Patterning Using Self Aligned Tub Gate Architecture</w:t>
                  </w:r>
                </w:p>
              </w:tc>
            </w:tr>
            <w:tr w:rsidR="0086091F" w:rsidRPr="0086091F" w14:paraId="7BD488B5" w14:textId="77777777" w:rsidTr="0086091F">
              <w:trPr>
                <w:trHeight w:val="255"/>
              </w:trPr>
              <w:tc>
                <w:tcPr>
                  <w:tcW w:w="1580" w:type="dxa"/>
                  <w:tcBorders>
                    <w:top w:val="nil"/>
                    <w:left w:val="nil"/>
                    <w:bottom w:val="nil"/>
                    <w:right w:val="nil"/>
                  </w:tcBorders>
                  <w:shd w:val="clear" w:color="auto" w:fill="auto"/>
                  <w:noWrap/>
                  <w:vAlign w:val="bottom"/>
                  <w:hideMark/>
                </w:tcPr>
                <w:p w14:paraId="42468B7E" w14:textId="77777777" w:rsidR="0086091F" w:rsidRPr="0086091F" w:rsidRDefault="0086091F" w:rsidP="0086091F">
                  <w:pPr>
                    <w:rPr>
                      <w:rFonts w:ascii="Arial" w:eastAsia="Times New Roman" w:hAnsi="Arial" w:cs="Arial"/>
                      <w:sz w:val="20"/>
                      <w:szCs w:val="20"/>
                      <w:lang w:eastAsia="en-US" w:bidi="ar-SA"/>
                    </w:rPr>
                  </w:pPr>
                  <w:r w:rsidRPr="0086091F">
                    <w:rPr>
                      <w:rFonts w:ascii="Arial" w:eastAsia="Times New Roman" w:hAnsi="Arial" w:cs="Arial"/>
                      <w:sz w:val="20"/>
                      <w:szCs w:val="20"/>
                      <w:lang w:eastAsia="en-US" w:bidi="ar-SA"/>
                    </w:rPr>
                    <w:t>AD9403</w:t>
                  </w:r>
                </w:p>
              </w:tc>
              <w:tc>
                <w:tcPr>
                  <w:tcW w:w="10179" w:type="dxa"/>
                  <w:tcBorders>
                    <w:top w:val="nil"/>
                    <w:left w:val="nil"/>
                    <w:bottom w:val="nil"/>
                    <w:right w:val="nil"/>
                  </w:tcBorders>
                  <w:shd w:val="clear" w:color="auto" w:fill="auto"/>
                  <w:noWrap/>
                  <w:vAlign w:val="bottom"/>
                  <w:hideMark/>
                </w:tcPr>
                <w:p w14:paraId="2762293B" w14:textId="77777777" w:rsidR="0086091F" w:rsidRPr="0086091F" w:rsidRDefault="0086091F" w:rsidP="0086091F">
                  <w:pPr>
                    <w:rPr>
                      <w:rFonts w:ascii="Arial" w:eastAsia="Times New Roman" w:hAnsi="Arial" w:cs="Arial"/>
                      <w:sz w:val="20"/>
                      <w:szCs w:val="20"/>
                      <w:lang w:eastAsia="en-US" w:bidi="ar-SA"/>
                    </w:rPr>
                  </w:pPr>
                  <w:r w:rsidRPr="0086091F">
                    <w:rPr>
                      <w:rFonts w:ascii="Arial" w:eastAsia="Times New Roman" w:hAnsi="Arial" w:cs="Arial"/>
                      <w:sz w:val="20"/>
                      <w:szCs w:val="20"/>
                      <w:lang w:eastAsia="en-US" w:bidi="ar-SA"/>
                    </w:rPr>
                    <w:t>Buried Power Rail with Top-side Only Source Connection</w:t>
                  </w:r>
                </w:p>
              </w:tc>
            </w:tr>
            <w:tr w:rsidR="0086091F" w:rsidRPr="0086091F" w14:paraId="257B0624" w14:textId="77777777" w:rsidTr="0086091F">
              <w:trPr>
                <w:trHeight w:val="255"/>
              </w:trPr>
              <w:tc>
                <w:tcPr>
                  <w:tcW w:w="1580" w:type="dxa"/>
                  <w:tcBorders>
                    <w:top w:val="nil"/>
                    <w:left w:val="nil"/>
                    <w:bottom w:val="nil"/>
                    <w:right w:val="nil"/>
                  </w:tcBorders>
                  <w:shd w:val="clear" w:color="auto" w:fill="auto"/>
                  <w:noWrap/>
                  <w:vAlign w:val="bottom"/>
                  <w:hideMark/>
                </w:tcPr>
                <w:p w14:paraId="238D8483" w14:textId="77777777" w:rsidR="0086091F" w:rsidRPr="0086091F" w:rsidRDefault="0086091F" w:rsidP="0086091F">
                  <w:pPr>
                    <w:rPr>
                      <w:rFonts w:ascii="Arial" w:eastAsia="Times New Roman" w:hAnsi="Arial" w:cs="Arial"/>
                      <w:sz w:val="20"/>
                      <w:szCs w:val="20"/>
                      <w:lang w:eastAsia="en-US" w:bidi="ar-SA"/>
                    </w:rPr>
                  </w:pPr>
                  <w:r w:rsidRPr="0086091F">
                    <w:rPr>
                      <w:rFonts w:ascii="Arial" w:eastAsia="Times New Roman" w:hAnsi="Arial" w:cs="Arial"/>
                      <w:sz w:val="20"/>
                      <w:szCs w:val="20"/>
                      <w:lang w:eastAsia="en-US" w:bidi="ar-SA"/>
                    </w:rPr>
                    <w:t>AD9401</w:t>
                  </w:r>
                </w:p>
              </w:tc>
              <w:tc>
                <w:tcPr>
                  <w:tcW w:w="10179" w:type="dxa"/>
                  <w:tcBorders>
                    <w:top w:val="nil"/>
                    <w:left w:val="nil"/>
                    <w:bottom w:val="nil"/>
                    <w:right w:val="nil"/>
                  </w:tcBorders>
                  <w:shd w:val="clear" w:color="auto" w:fill="auto"/>
                  <w:noWrap/>
                  <w:vAlign w:val="bottom"/>
                  <w:hideMark/>
                </w:tcPr>
                <w:p w14:paraId="072159B4" w14:textId="15815725" w:rsidR="0086091F" w:rsidRPr="0086091F" w:rsidRDefault="0086091F" w:rsidP="0086091F">
                  <w:pPr>
                    <w:rPr>
                      <w:rFonts w:ascii="Arial" w:eastAsia="Times New Roman" w:hAnsi="Arial" w:cs="Arial"/>
                      <w:sz w:val="20"/>
                      <w:szCs w:val="20"/>
                      <w:lang w:eastAsia="en-US" w:bidi="ar-SA"/>
                    </w:rPr>
                  </w:pPr>
                  <w:r w:rsidRPr="0086091F">
                    <w:rPr>
                      <w:rFonts w:ascii="Arial" w:eastAsia="Times New Roman" w:hAnsi="Arial" w:cs="Arial"/>
                      <w:sz w:val="20"/>
                      <w:szCs w:val="20"/>
                      <w:lang w:eastAsia="en-US" w:bidi="ar-SA"/>
                    </w:rPr>
                    <w:t>Converted Super</w:t>
                  </w:r>
                  <w:r>
                    <w:rPr>
                      <w:rFonts w:ascii="Arial" w:eastAsia="Times New Roman" w:hAnsi="Arial" w:cs="Arial"/>
                      <w:sz w:val="20"/>
                      <w:szCs w:val="20"/>
                      <w:lang w:eastAsia="en-US" w:bidi="ar-SA"/>
                    </w:rPr>
                    <w:t>l</w:t>
                  </w:r>
                  <w:r w:rsidRPr="0086091F">
                    <w:rPr>
                      <w:rFonts w:ascii="Arial" w:eastAsia="Times New Roman" w:hAnsi="Arial" w:cs="Arial"/>
                      <w:sz w:val="20"/>
                      <w:szCs w:val="20"/>
                      <w:lang w:eastAsia="en-US" w:bidi="ar-SA"/>
                    </w:rPr>
                    <w:t>attice fin for IOs</w:t>
                  </w:r>
                </w:p>
              </w:tc>
            </w:tr>
            <w:tr w:rsidR="0086091F" w:rsidRPr="0086091F" w14:paraId="590190A4" w14:textId="77777777" w:rsidTr="0086091F">
              <w:trPr>
                <w:trHeight w:val="255"/>
              </w:trPr>
              <w:tc>
                <w:tcPr>
                  <w:tcW w:w="1580" w:type="dxa"/>
                  <w:tcBorders>
                    <w:top w:val="nil"/>
                    <w:left w:val="nil"/>
                    <w:bottom w:val="nil"/>
                    <w:right w:val="nil"/>
                  </w:tcBorders>
                  <w:shd w:val="clear" w:color="auto" w:fill="auto"/>
                  <w:noWrap/>
                  <w:vAlign w:val="bottom"/>
                  <w:hideMark/>
                </w:tcPr>
                <w:p w14:paraId="7BA74BF2" w14:textId="77777777" w:rsidR="0086091F" w:rsidRPr="0086091F" w:rsidRDefault="0086091F" w:rsidP="0086091F">
                  <w:pPr>
                    <w:rPr>
                      <w:rFonts w:ascii="Arial" w:eastAsia="Times New Roman" w:hAnsi="Arial" w:cs="Arial"/>
                      <w:sz w:val="20"/>
                      <w:szCs w:val="20"/>
                      <w:lang w:eastAsia="en-US" w:bidi="ar-SA"/>
                    </w:rPr>
                  </w:pPr>
                  <w:r w:rsidRPr="0086091F">
                    <w:rPr>
                      <w:rFonts w:ascii="Arial" w:eastAsia="Times New Roman" w:hAnsi="Arial" w:cs="Arial"/>
                      <w:sz w:val="20"/>
                      <w:szCs w:val="20"/>
                      <w:lang w:eastAsia="en-US" w:bidi="ar-SA"/>
                    </w:rPr>
                    <w:t>AD8530</w:t>
                  </w:r>
                </w:p>
              </w:tc>
              <w:tc>
                <w:tcPr>
                  <w:tcW w:w="10179" w:type="dxa"/>
                  <w:tcBorders>
                    <w:top w:val="nil"/>
                    <w:left w:val="nil"/>
                    <w:bottom w:val="nil"/>
                    <w:right w:val="nil"/>
                  </w:tcBorders>
                  <w:shd w:val="clear" w:color="auto" w:fill="auto"/>
                  <w:noWrap/>
                  <w:vAlign w:val="bottom"/>
                  <w:hideMark/>
                </w:tcPr>
                <w:p w14:paraId="5C197DF2" w14:textId="77777777" w:rsidR="0086091F" w:rsidRPr="0086091F" w:rsidRDefault="0086091F" w:rsidP="0086091F">
                  <w:pPr>
                    <w:rPr>
                      <w:rFonts w:ascii="Arial" w:eastAsia="Times New Roman" w:hAnsi="Arial" w:cs="Arial"/>
                      <w:sz w:val="20"/>
                      <w:szCs w:val="20"/>
                      <w:lang w:eastAsia="en-US" w:bidi="ar-SA"/>
                    </w:rPr>
                  </w:pPr>
                  <w:r w:rsidRPr="0086091F">
                    <w:rPr>
                      <w:rFonts w:ascii="Arial" w:eastAsia="Times New Roman" w:hAnsi="Arial" w:cs="Arial"/>
                      <w:sz w:val="20"/>
                      <w:szCs w:val="20"/>
                      <w:lang w:eastAsia="en-US" w:bidi="ar-SA"/>
                    </w:rPr>
                    <w:t>Dummy active for patterning improvement</w:t>
                  </w:r>
                </w:p>
              </w:tc>
            </w:tr>
            <w:tr w:rsidR="0086091F" w:rsidRPr="0086091F" w14:paraId="14E80023" w14:textId="77777777" w:rsidTr="0086091F">
              <w:trPr>
                <w:trHeight w:val="255"/>
              </w:trPr>
              <w:tc>
                <w:tcPr>
                  <w:tcW w:w="1580" w:type="dxa"/>
                  <w:tcBorders>
                    <w:top w:val="nil"/>
                    <w:left w:val="nil"/>
                    <w:bottom w:val="nil"/>
                    <w:right w:val="nil"/>
                  </w:tcBorders>
                  <w:shd w:val="clear" w:color="auto" w:fill="auto"/>
                  <w:noWrap/>
                  <w:vAlign w:val="bottom"/>
                  <w:hideMark/>
                </w:tcPr>
                <w:p w14:paraId="2C16DAB7" w14:textId="77777777" w:rsidR="0086091F" w:rsidRPr="0086091F" w:rsidRDefault="0086091F" w:rsidP="0086091F">
                  <w:pPr>
                    <w:rPr>
                      <w:rFonts w:ascii="Arial" w:eastAsia="Times New Roman" w:hAnsi="Arial" w:cs="Arial"/>
                      <w:sz w:val="20"/>
                      <w:szCs w:val="20"/>
                      <w:lang w:eastAsia="en-US" w:bidi="ar-SA"/>
                    </w:rPr>
                  </w:pPr>
                  <w:r w:rsidRPr="0086091F">
                    <w:rPr>
                      <w:rFonts w:ascii="Arial" w:eastAsia="Times New Roman" w:hAnsi="Arial" w:cs="Arial"/>
                      <w:sz w:val="20"/>
                      <w:szCs w:val="20"/>
                      <w:lang w:eastAsia="en-US" w:bidi="ar-SA"/>
                    </w:rPr>
                    <w:t>AD8242</w:t>
                  </w:r>
                </w:p>
              </w:tc>
              <w:tc>
                <w:tcPr>
                  <w:tcW w:w="10179" w:type="dxa"/>
                  <w:tcBorders>
                    <w:top w:val="nil"/>
                    <w:left w:val="nil"/>
                    <w:bottom w:val="nil"/>
                    <w:right w:val="nil"/>
                  </w:tcBorders>
                  <w:shd w:val="clear" w:color="auto" w:fill="auto"/>
                  <w:noWrap/>
                  <w:vAlign w:val="bottom"/>
                  <w:hideMark/>
                </w:tcPr>
                <w:p w14:paraId="03D170FB" w14:textId="77777777" w:rsidR="0086091F" w:rsidRPr="0086091F" w:rsidRDefault="0086091F" w:rsidP="0086091F">
                  <w:pPr>
                    <w:rPr>
                      <w:rFonts w:ascii="Arial" w:eastAsia="Times New Roman" w:hAnsi="Arial" w:cs="Arial"/>
                      <w:sz w:val="20"/>
                      <w:szCs w:val="20"/>
                      <w:lang w:eastAsia="en-US" w:bidi="ar-SA"/>
                    </w:rPr>
                  </w:pPr>
                  <w:r w:rsidRPr="0086091F">
                    <w:rPr>
                      <w:rFonts w:ascii="Arial" w:eastAsia="Times New Roman" w:hAnsi="Arial" w:cs="Arial"/>
                      <w:sz w:val="20"/>
                      <w:szCs w:val="20"/>
                      <w:lang w:eastAsia="en-US" w:bidi="ar-SA"/>
                    </w:rPr>
                    <w:t>Raised wall structure for epi wall confinement</w:t>
                  </w:r>
                </w:p>
              </w:tc>
            </w:tr>
            <w:tr w:rsidR="0086091F" w:rsidRPr="0086091F" w14:paraId="5F6E157B" w14:textId="77777777" w:rsidTr="0086091F">
              <w:trPr>
                <w:trHeight w:val="255"/>
              </w:trPr>
              <w:tc>
                <w:tcPr>
                  <w:tcW w:w="1580" w:type="dxa"/>
                  <w:tcBorders>
                    <w:top w:val="nil"/>
                    <w:left w:val="nil"/>
                    <w:bottom w:val="nil"/>
                    <w:right w:val="nil"/>
                  </w:tcBorders>
                  <w:shd w:val="clear" w:color="auto" w:fill="auto"/>
                  <w:noWrap/>
                  <w:vAlign w:val="bottom"/>
                  <w:hideMark/>
                </w:tcPr>
                <w:p w14:paraId="235A05F9" w14:textId="77777777" w:rsidR="0086091F" w:rsidRPr="0086091F" w:rsidRDefault="0086091F" w:rsidP="0086091F">
                  <w:pPr>
                    <w:rPr>
                      <w:rFonts w:ascii="Arial" w:eastAsia="Times New Roman" w:hAnsi="Arial" w:cs="Arial"/>
                      <w:sz w:val="20"/>
                      <w:szCs w:val="20"/>
                      <w:lang w:eastAsia="en-US" w:bidi="ar-SA"/>
                    </w:rPr>
                  </w:pPr>
                  <w:r w:rsidRPr="0086091F">
                    <w:rPr>
                      <w:rFonts w:ascii="Arial" w:eastAsia="Times New Roman" w:hAnsi="Arial" w:cs="Arial"/>
                      <w:sz w:val="20"/>
                      <w:szCs w:val="20"/>
                      <w:lang w:eastAsia="en-US" w:bidi="ar-SA"/>
                    </w:rPr>
                    <w:t>AD8122</w:t>
                  </w:r>
                </w:p>
              </w:tc>
              <w:tc>
                <w:tcPr>
                  <w:tcW w:w="10179" w:type="dxa"/>
                  <w:tcBorders>
                    <w:top w:val="nil"/>
                    <w:left w:val="nil"/>
                    <w:bottom w:val="nil"/>
                    <w:right w:val="nil"/>
                  </w:tcBorders>
                  <w:shd w:val="clear" w:color="auto" w:fill="auto"/>
                  <w:noWrap/>
                  <w:vAlign w:val="bottom"/>
                  <w:hideMark/>
                </w:tcPr>
                <w:p w14:paraId="4FA3F154" w14:textId="77777777" w:rsidR="0086091F" w:rsidRPr="0086091F" w:rsidRDefault="0086091F" w:rsidP="0086091F">
                  <w:pPr>
                    <w:rPr>
                      <w:rFonts w:ascii="Arial" w:eastAsia="Times New Roman" w:hAnsi="Arial" w:cs="Arial"/>
                      <w:sz w:val="20"/>
                      <w:szCs w:val="20"/>
                      <w:lang w:eastAsia="en-US" w:bidi="ar-SA"/>
                    </w:rPr>
                  </w:pPr>
                  <w:r w:rsidRPr="0086091F">
                    <w:rPr>
                      <w:rFonts w:ascii="Arial" w:eastAsia="Times New Roman" w:hAnsi="Arial" w:cs="Arial"/>
                      <w:sz w:val="20"/>
                      <w:szCs w:val="20"/>
                      <w:lang w:eastAsia="en-US" w:bidi="ar-SA"/>
                    </w:rPr>
                    <w:t>Backside Contact self-aligned to Source and Drains</w:t>
                  </w:r>
                </w:p>
              </w:tc>
            </w:tr>
            <w:tr w:rsidR="0086091F" w:rsidRPr="0086091F" w14:paraId="5D4027AB" w14:textId="77777777" w:rsidTr="0086091F">
              <w:trPr>
                <w:trHeight w:val="255"/>
              </w:trPr>
              <w:tc>
                <w:tcPr>
                  <w:tcW w:w="1580" w:type="dxa"/>
                  <w:tcBorders>
                    <w:top w:val="nil"/>
                    <w:left w:val="nil"/>
                    <w:bottom w:val="nil"/>
                    <w:right w:val="nil"/>
                  </w:tcBorders>
                  <w:shd w:val="clear" w:color="auto" w:fill="auto"/>
                  <w:noWrap/>
                  <w:vAlign w:val="bottom"/>
                  <w:hideMark/>
                </w:tcPr>
                <w:p w14:paraId="1D3AF417" w14:textId="77777777" w:rsidR="0086091F" w:rsidRPr="0086091F" w:rsidRDefault="0086091F" w:rsidP="0086091F">
                  <w:pPr>
                    <w:rPr>
                      <w:rFonts w:ascii="Arial" w:eastAsia="Times New Roman" w:hAnsi="Arial" w:cs="Arial"/>
                      <w:sz w:val="20"/>
                      <w:szCs w:val="20"/>
                      <w:lang w:eastAsia="en-US" w:bidi="ar-SA"/>
                    </w:rPr>
                  </w:pPr>
                  <w:r w:rsidRPr="0086091F">
                    <w:rPr>
                      <w:rFonts w:ascii="Arial" w:eastAsia="Times New Roman" w:hAnsi="Arial" w:cs="Arial"/>
                      <w:sz w:val="20"/>
                      <w:szCs w:val="20"/>
                      <w:lang w:eastAsia="en-US" w:bidi="ar-SA"/>
                    </w:rPr>
                    <w:t>AD7299</w:t>
                  </w:r>
                </w:p>
              </w:tc>
              <w:tc>
                <w:tcPr>
                  <w:tcW w:w="10179" w:type="dxa"/>
                  <w:tcBorders>
                    <w:top w:val="nil"/>
                    <w:left w:val="nil"/>
                    <w:bottom w:val="nil"/>
                    <w:right w:val="nil"/>
                  </w:tcBorders>
                  <w:shd w:val="clear" w:color="auto" w:fill="auto"/>
                  <w:noWrap/>
                  <w:vAlign w:val="bottom"/>
                  <w:hideMark/>
                </w:tcPr>
                <w:p w14:paraId="79B2D91D" w14:textId="77777777" w:rsidR="0086091F" w:rsidRPr="0086091F" w:rsidRDefault="0086091F" w:rsidP="0086091F">
                  <w:pPr>
                    <w:rPr>
                      <w:rFonts w:ascii="Arial" w:eastAsia="Times New Roman" w:hAnsi="Arial" w:cs="Arial"/>
                      <w:sz w:val="20"/>
                      <w:szCs w:val="20"/>
                      <w:lang w:eastAsia="en-US" w:bidi="ar-SA"/>
                    </w:rPr>
                  </w:pPr>
                  <w:r w:rsidRPr="0086091F">
                    <w:rPr>
                      <w:rFonts w:ascii="Arial" w:eastAsia="Times New Roman" w:hAnsi="Arial" w:cs="Arial"/>
                      <w:sz w:val="20"/>
                      <w:szCs w:val="20"/>
                      <w:lang w:eastAsia="en-US" w:bidi="ar-SA"/>
                    </w:rPr>
                    <w:t>Gate Tie to Backside Power Rail</w:t>
                  </w:r>
                </w:p>
              </w:tc>
            </w:tr>
            <w:tr w:rsidR="0086091F" w:rsidRPr="0086091F" w14:paraId="2C583BA7" w14:textId="77777777" w:rsidTr="0086091F">
              <w:trPr>
                <w:trHeight w:val="255"/>
              </w:trPr>
              <w:tc>
                <w:tcPr>
                  <w:tcW w:w="1580" w:type="dxa"/>
                  <w:tcBorders>
                    <w:top w:val="nil"/>
                    <w:left w:val="nil"/>
                    <w:bottom w:val="nil"/>
                    <w:right w:val="nil"/>
                  </w:tcBorders>
                  <w:shd w:val="clear" w:color="auto" w:fill="auto"/>
                  <w:noWrap/>
                  <w:vAlign w:val="bottom"/>
                  <w:hideMark/>
                </w:tcPr>
                <w:p w14:paraId="013EA7F6" w14:textId="77777777" w:rsidR="0086091F" w:rsidRPr="0086091F" w:rsidRDefault="0086091F" w:rsidP="0086091F">
                  <w:pPr>
                    <w:rPr>
                      <w:rFonts w:ascii="Arial" w:eastAsia="Times New Roman" w:hAnsi="Arial" w:cs="Arial"/>
                      <w:sz w:val="20"/>
                      <w:szCs w:val="20"/>
                      <w:lang w:eastAsia="en-US" w:bidi="ar-SA"/>
                    </w:rPr>
                  </w:pPr>
                  <w:r w:rsidRPr="0086091F">
                    <w:rPr>
                      <w:rFonts w:ascii="Arial" w:eastAsia="Times New Roman" w:hAnsi="Arial" w:cs="Arial"/>
                      <w:sz w:val="20"/>
                      <w:szCs w:val="20"/>
                      <w:lang w:eastAsia="en-US" w:bidi="ar-SA"/>
                    </w:rPr>
                    <w:t>AD7298</w:t>
                  </w:r>
                </w:p>
              </w:tc>
              <w:tc>
                <w:tcPr>
                  <w:tcW w:w="10179" w:type="dxa"/>
                  <w:tcBorders>
                    <w:top w:val="nil"/>
                    <w:left w:val="nil"/>
                    <w:bottom w:val="nil"/>
                    <w:right w:val="nil"/>
                  </w:tcBorders>
                  <w:shd w:val="clear" w:color="auto" w:fill="auto"/>
                  <w:noWrap/>
                  <w:vAlign w:val="bottom"/>
                  <w:hideMark/>
                </w:tcPr>
                <w:p w14:paraId="5BBE3DDD" w14:textId="77777777" w:rsidR="0086091F" w:rsidRPr="0086091F" w:rsidRDefault="0086091F" w:rsidP="0086091F">
                  <w:pPr>
                    <w:rPr>
                      <w:rFonts w:ascii="Arial" w:eastAsia="Times New Roman" w:hAnsi="Arial" w:cs="Arial"/>
                      <w:sz w:val="20"/>
                      <w:szCs w:val="20"/>
                      <w:lang w:eastAsia="en-US" w:bidi="ar-SA"/>
                    </w:rPr>
                  </w:pPr>
                  <w:r w:rsidRPr="0086091F">
                    <w:rPr>
                      <w:rFonts w:ascii="Arial" w:eastAsia="Times New Roman" w:hAnsi="Arial" w:cs="Arial"/>
                      <w:sz w:val="20"/>
                      <w:szCs w:val="20"/>
                      <w:lang w:eastAsia="en-US" w:bidi="ar-SA"/>
                    </w:rPr>
                    <w:t>Multi-layered Multi-function spacer stack design displaying a symmetry</w:t>
                  </w:r>
                </w:p>
              </w:tc>
            </w:tr>
            <w:tr w:rsidR="0086091F" w:rsidRPr="0086091F" w14:paraId="52C31246" w14:textId="77777777" w:rsidTr="0086091F">
              <w:trPr>
                <w:trHeight w:val="255"/>
              </w:trPr>
              <w:tc>
                <w:tcPr>
                  <w:tcW w:w="1580" w:type="dxa"/>
                  <w:tcBorders>
                    <w:top w:val="nil"/>
                    <w:left w:val="nil"/>
                    <w:bottom w:val="nil"/>
                    <w:right w:val="nil"/>
                  </w:tcBorders>
                  <w:shd w:val="clear" w:color="auto" w:fill="auto"/>
                  <w:noWrap/>
                  <w:vAlign w:val="bottom"/>
                  <w:hideMark/>
                </w:tcPr>
                <w:p w14:paraId="4FF537FB" w14:textId="77777777" w:rsidR="0086091F" w:rsidRPr="0086091F" w:rsidRDefault="0086091F" w:rsidP="0086091F">
                  <w:pPr>
                    <w:rPr>
                      <w:rFonts w:ascii="Arial" w:eastAsia="Times New Roman" w:hAnsi="Arial" w:cs="Arial"/>
                      <w:sz w:val="20"/>
                      <w:szCs w:val="20"/>
                      <w:lang w:eastAsia="en-US" w:bidi="ar-SA"/>
                    </w:rPr>
                  </w:pPr>
                  <w:r w:rsidRPr="0086091F">
                    <w:rPr>
                      <w:rFonts w:ascii="Arial" w:eastAsia="Times New Roman" w:hAnsi="Arial" w:cs="Arial"/>
                      <w:sz w:val="20"/>
                      <w:szCs w:val="20"/>
                      <w:lang w:eastAsia="en-US" w:bidi="ar-SA"/>
                    </w:rPr>
                    <w:t>AD7296</w:t>
                  </w:r>
                </w:p>
              </w:tc>
              <w:tc>
                <w:tcPr>
                  <w:tcW w:w="10179" w:type="dxa"/>
                  <w:tcBorders>
                    <w:top w:val="nil"/>
                    <w:left w:val="nil"/>
                    <w:bottom w:val="nil"/>
                    <w:right w:val="nil"/>
                  </w:tcBorders>
                  <w:shd w:val="clear" w:color="auto" w:fill="auto"/>
                  <w:noWrap/>
                  <w:vAlign w:val="bottom"/>
                  <w:hideMark/>
                </w:tcPr>
                <w:p w14:paraId="0D716883" w14:textId="77777777" w:rsidR="0086091F" w:rsidRPr="0086091F" w:rsidRDefault="0086091F" w:rsidP="0086091F">
                  <w:pPr>
                    <w:rPr>
                      <w:rFonts w:ascii="Arial" w:eastAsia="Times New Roman" w:hAnsi="Arial" w:cs="Arial"/>
                      <w:sz w:val="20"/>
                      <w:szCs w:val="20"/>
                      <w:lang w:eastAsia="en-US" w:bidi="ar-SA"/>
                    </w:rPr>
                  </w:pPr>
                  <w:r w:rsidRPr="0086091F">
                    <w:rPr>
                      <w:rFonts w:ascii="Arial" w:eastAsia="Times New Roman" w:hAnsi="Arial" w:cs="Arial"/>
                      <w:sz w:val="20"/>
                      <w:szCs w:val="20"/>
                      <w:lang w:eastAsia="en-US" w:bidi="ar-SA"/>
                    </w:rPr>
                    <w:t>Nanoribbon Non-Stacked WF Dual Metal Gate</w:t>
                  </w:r>
                </w:p>
              </w:tc>
            </w:tr>
            <w:tr w:rsidR="0086091F" w:rsidRPr="0086091F" w14:paraId="48C7F7BC" w14:textId="77777777" w:rsidTr="0086091F">
              <w:trPr>
                <w:trHeight w:val="255"/>
              </w:trPr>
              <w:tc>
                <w:tcPr>
                  <w:tcW w:w="1580" w:type="dxa"/>
                  <w:tcBorders>
                    <w:top w:val="nil"/>
                    <w:left w:val="nil"/>
                    <w:bottom w:val="nil"/>
                    <w:right w:val="nil"/>
                  </w:tcBorders>
                  <w:shd w:val="clear" w:color="auto" w:fill="auto"/>
                  <w:noWrap/>
                  <w:vAlign w:val="bottom"/>
                  <w:hideMark/>
                </w:tcPr>
                <w:p w14:paraId="20A0F979" w14:textId="77777777" w:rsidR="0086091F" w:rsidRPr="0086091F" w:rsidRDefault="0086091F" w:rsidP="0086091F">
                  <w:pPr>
                    <w:rPr>
                      <w:rFonts w:ascii="Arial" w:eastAsia="Times New Roman" w:hAnsi="Arial" w:cs="Arial"/>
                      <w:sz w:val="20"/>
                      <w:szCs w:val="20"/>
                      <w:lang w:eastAsia="en-US" w:bidi="ar-SA"/>
                    </w:rPr>
                  </w:pPr>
                  <w:r w:rsidRPr="0086091F">
                    <w:rPr>
                      <w:rFonts w:ascii="Arial" w:eastAsia="Times New Roman" w:hAnsi="Arial" w:cs="Arial"/>
                      <w:sz w:val="20"/>
                      <w:szCs w:val="20"/>
                      <w:lang w:eastAsia="en-US" w:bidi="ar-SA"/>
                    </w:rPr>
                    <w:t>AD7267</w:t>
                  </w:r>
                </w:p>
              </w:tc>
              <w:tc>
                <w:tcPr>
                  <w:tcW w:w="10179" w:type="dxa"/>
                  <w:tcBorders>
                    <w:top w:val="nil"/>
                    <w:left w:val="nil"/>
                    <w:bottom w:val="nil"/>
                    <w:right w:val="nil"/>
                  </w:tcBorders>
                  <w:shd w:val="clear" w:color="auto" w:fill="auto"/>
                  <w:noWrap/>
                  <w:vAlign w:val="bottom"/>
                  <w:hideMark/>
                </w:tcPr>
                <w:p w14:paraId="5A8F5BF7" w14:textId="77777777" w:rsidR="0086091F" w:rsidRPr="0086091F" w:rsidRDefault="0086091F" w:rsidP="0086091F">
                  <w:pPr>
                    <w:rPr>
                      <w:rFonts w:ascii="Arial" w:eastAsia="Times New Roman" w:hAnsi="Arial" w:cs="Arial"/>
                      <w:sz w:val="20"/>
                      <w:szCs w:val="20"/>
                      <w:lang w:eastAsia="en-US" w:bidi="ar-SA"/>
                    </w:rPr>
                  </w:pPr>
                  <w:r w:rsidRPr="0086091F">
                    <w:rPr>
                      <w:rFonts w:ascii="Arial" w:eastAsia="Times New Roman" w:hAnsi="Arial" w:cs="Arial"/>
                      <w:sz w:val="20"/>
                      <w:szCs w:val="20"/>
                      <w:lang w:eastAsia="en-US" w:bidi="ar-SA"/>
                    </w:rPr>
                    <w:t>Self-Aligned Lateral Stitching of Multi-Level contacts</w:t>
                  </w:r>
                </w:p>
              </w:tc>
            </w:tr>
            <w:tr w:rsidR="0086091F" w:rsidRPr="0086091F" w14:paraId="32A798AA" w14:textId="77777777" w:rsidTr="0086091F">
              <w:trPr>
                <w:trHeight w:val="255"/>
              </w:trPr>
              <w:tc>
                <w:tcPr>
                  <w:tcW w:w="1580" w:type="dxa"/>
                  <w:tcBorders>
                    <w:top w:val="nil"/>
                    <w:left w:val="nil"/>
                    <w:bottom w:val="nil"/>
                    <w:right w:val="nil"/>
                  </w:tcBorders>
                  <w:shd w:val="clear" w:color="auto" w:fill="auto"/>
                  <w:noWrap/>
                  <w:vAlign w:val="bottom"/>
                  <w:hideMark/>
                </w:tcPr>
                <w:p w14:paraId="3A77BB71" w14:textId="77777777" w:rsidR="0086091F" w:rsidRPr="0086091F" w:rsidRDefault="0086091F" w:rsidP="0086091F">
                  <w:pPr>
                    <w:rPr>
                      <w:rFonts w:ascii="Arial" w:eastAsia="Times New Roman" w:hAnsi="Arial" w:cs="Arial"/>
                      <w:sz w:val="20"/>
                      <w:szCs w:val="20"/>
                      <w:lang w:eastAsia="en-US" w:bidi="ar-SA"/>
                    </w:rPr>
                  </w:pPr>
                  <w:r w:rsidRPr="0086091F">
                    <w:rPr>
                      <w:rFonts w:ascii="Arial" w:eastAsia="Times New Roman" w:hAnsi="Arial" w:cs="Arial"/>
                      <w:sz w:val="20"/>
                      <w:szCs w:val="20"/>
                      <w:lang w:eastAsia="en-US" w:bidi="ar-SA"/>
                    </w:rPr>
                    <w:t>AD7239</w:t>
                  </w:r>
                </w:p>
              </w:tc>
              <w:tc>
                <w:tcPr>
                  <w:tcW w:w="10179" w:type="dxa"/>
                  <w:tcBorders>
                    <w:top w:val="nil"/>
                    <w:left w:val="nil"/>
                    <w:bottom w:val="nil"/>
                    <w:right w:val="nil"/>
                  </w:tcBorders>
                  <w:shd w:val="clear" w:color="auto" w:fill="auto"/>
                  <w:noWrap/>
                  <w:vAlign w:val="bottom"/>
                  <w:hideMark/>
                </w:tcPr>
                <w:p w14:paraId="1E5EB738" w14:textId="77777777" w:rsidR="0086091F" w:rsidRPr="0086091F" w:rsidRDefault="0086091F" w:rsidP="0086091F">
                  <w:pPr>
                    <w:rPr>
                      <w:rFonts w:ascii="Arial" w:eastAsia="Times New Roman" w:hAnsi="Arial" w:cs="Arial"/>
                      <w:sz w:val="20"/>
                      <w:szCs w:val="20"/>
                      <w:lang w:eastAsia="en-US" w:bidi="ar-SA"/>
                    </w:rPr>
                  </w:pPr>
                  <w:r w:rsidRPr="0086091F">
                    <w:rPr>
                      <w:rFonts w:ascii="Arial" w:eastAsia="Times New Roman" w:hAnsi="Arial" w:cs="Arial"/>
                      <w:sz w:val="20"/>
                      <w:szCs w:val="20"/>
                      <w:lang w:eastAsia="en-US" w:bidi="ar-SA"/>
                    </w:rPr>
                    <w:t>Selectable Self-Aligned Gate Cut</w:t>
                  </w:r>
                </w:p>
              </w:tc>
            </w:tr>
            <w:tr w:rsidR="0086091F" w:rsidRPr="0086091F" w14:paraId="1A7D9985" w14:textId="77777777" w:rsidTr="0086091F">
              <w:trPr>
                <w:trHeight w:val="255"/>
              </w:trPr>
              <w:tc>
                <w:tcPr>
                  <w:tcW w:w="1580" w:type="dxa"/>
                  <w:tcBorders>
                    <w:top w:val="nil"/>
                    <w:left w:val="nil"/>
                    <w:bottom w:val="nil"/>
                    <w:right w:val="nil"/>
                  </w:tcBorders>
                  <w:shd w:val="clear" w:color="auto" w:fill="auto"/>
                  <w:noWrap/>
                  <w:vAlign w:val="bottom"/>
                  <w:hideMark/>
                </w:tcPr>
                <w:p w14:paraId="629889DF" w14:textId="77777777" w:rsidR="0086091F" w:rsidRPr="0086091F" w:rsidRDefault="0086091F" w:rsidP="0086091F">
                  <w:pPr>
                    <w:rPr>
                      <w:rFonts w:ascii="Arial" w:eastAsia="Times New Roman" w:hAnsi="Arial" w:cs="Arial"/>
                      <w:sz w:val="20"/>
                      <w:szCs w:val="20"/>
                      <w:lang w:eastAsia="en-US" w:bidi="ar-SA"/>
                    </w:rPr>
                  </w:pPr>
                  <w:r w:rsidRPr="0086091F">
                    <w:rPr>
                      <w:rFonts w:ascii="Arial" w:eastAsia="Times New Roman" w:hAnsi="Arial" w:cs="Arial"/>
                      <w:sz w:val="20"/>
                      <w:szCs w:val="20"/>
                      <w:lang w:eastAsia="en-US" w:bidi="ar-SA"/>
                    </w:rPr>
                    <w:t>AD7231</w:t>
                  </w:r>
                </w:p>
              </w:tc>
              <w:tc>
                <w:tcPr>
                  <w:tcW w:w="10179" w:type="dxa"/>
                  <w:tcBorders>
                    <w:top w:val="nil"/>
                    <w:left w:val="nil"/>
                    <w:bottom w:val="nil"/>
                    <w:right w:val="nil"/>
                  </w:tcBorders>
                  <w:shd w:val="clear" w:color="auto" w:fill="auto"/>
                  <w:noWrap/>
                  <w:vAlign w:val="bottom"/>
                  <w:hideMark/>
                </w:tcPr>
                <w:p w14:paraId="10EE213B" w14:textId="77777777" w:rsidR="0086091F" w:rsidRPr="0086091F" w:rsidRDefault="0086091F" w:rsidP="0086091F">
                  <w:pPr>
                    <w:rPr>
                      <w:rFonts w:ascii="Arial" w:eastAsia="Times New Roman" w:hAnsi="Arial" w:cs="Arial"/>
                      <w:sz w:val="20"/>
                      <w:szCs w:val="20"/>
                      <w:lang w:eastAsia="en-US" w:bidi="ar-SA"/>
                    </w:rPr>
                  </w:pPr>
                  <w:r w:rsidRPr="0086091F">
                    <w:rPr>
                      <w:rFonts w:ascii="Arial" w:eastAsia="Times New Roman" w:hAnsi="Arial" w:cs="Arial"/>
                      <w:sz w:val="20"/>
                      <w:szCs w:val="20"/>
                      <w:lang w:eastAsia="en-US" w:bidi="ar-SA"/>
                    </w:rPr>
                    <w:t>Backside Power Carrier Wafer Structural Features</w:t>
                  </w:r>
                </w:p>
              </w:tc>
            </w:tr>
            <w:tr w:rsidR="0086091F" w:rsidRPr="0086091F" w14:paraId="64E78ACD" w14:textId="77777777" w:rsidTr="0086091F">
              <w:trPr>
                <w:trHeight w:val="255"/>
              </w:trPr>
              <w:tc>
                <w:tcPr>
                  <w:tcW w:w="1580" w:type="dxa"/>
                  <w:tcBorders>
                    <w:top w:val="nil"/>
                    <w:left w:val="nil"/>
                    <w:bottom w:val="nil"/>
                    <w:right w:val="nil"/>
                  </w:tcBorders>
                  <w:shd w:val="clear" w:color="auto" w:fill="auto"/>
                  <w:noWrap/>
                  <w:vAlign w:val="bottom"/>
                  <w:hideMark/>
                </w:tcPr>
                <w:p w14:paraId="5F7748EC" w14:textId="77777777" w:rsidR="0086091F" w:rsidRPr="0086091F" w:rsidRDefault="0086091F" w:rsidP="0086091F">
                  <w:pPr>
                    <w:rPr>
                      <w:rFonts w:ascii="Arial" w:eastAsia="Times New Roman" w:hAnsi="Arial" w:cs="Arial"/>
                      <w:sz w:val="20"/>
                      <w:szCs w:val="20"/>
                      <w:lang w:eastAsia="en-US" w:bidi="ar-SA"/>
                    </w:rPr>
                  </w:pPr>
                  <w:r w:rsidRPr="0086091F">
                    <w:rPr>
                      <w:rFonts w:ascii="Arial" w:eastAsia="Times New Roman" w:hAnsi="Arial" w:cs="Arial"/>
                      <w:sz w:val="20"/>
                      <w:szCs w:val="20"/>
                      <w:lang w:eastAsia="en-US" w:bidi="ar-SA"/>
                    </w:rPr>
                    <w:t>AD6117</w:t>
                  </w:r>
                </w:p>
              </w:tc>
              <w:tc>
                <w:tcPr>
                  <w:tcW w:w="10179" w:type="dxa"/>
                  <w:tcBorders>
                    <w:top w:val="nil"/>
                    <w:left w:val="nil"/>
                    <w:bottom w:val="nil"/>
                    <w:right w:val="nil"/>
                  </w:tcBorders>
                  <w:shd w:val="clear" w:color="auto" w:fill="auto"/>
                  <w:noWrap/>
                  <w:vAlign w:val="bottom"/>
                  <w:hideMark/>
                </w:tcPr>
                <w:p w14:paraId="7E357C1E" w14:textId="77777777" w:rsidR="0086091F" w:rsidRPr="0086091F" w:rsidRDefault="0086091F" w:rsidP="0086091F">
                  <w:pPr>
                    <w:rPr>
                      <w:rFonts w:ascii="Arial" w:eastAsia="Times New Roman" w:hAnsi="Arial" w:cs="Arial"/>
                      <w:sz w:val="20"/>
                      <w:szCs w:val="20"/>
                      <w:lang w:eastAsia="en-US" w:bidi="ar-SA"/>
                    </w:rPr>
                  </w:pPr>
                  <w:r w:rsidRPr="0086091F">
                    <w:rPr>
                      <w:rFonts w:ascii="Arial" w:eastAsia="Times New Roman" w:hAnsi="Arial" w:cs="Arial"/>
                      <w:sz w:val="20"/>
                      <w:szCs w:val="20"/>
                      <w:lang w:eastAsia="en-US" w:bidi="ar-SA"/>
                    </w:rPr>
                    <w:t>Versatile Nano-Ribbon Placement to Maximize Ribbon Size</w:t>
                  </w:r>
                </w:p>
              </w:tc>
            </w:tr>
            <w:tr w:rsidR="0086091F" w:rsidRPr="0086091F" w14:paraId="72E26C2F" w14:textId="77777777" w:rsidTr="0086091F">
              <w:trPr>
                <w:trHeight w:val="255"/>
              </w:trPr>
              <w:tc>
                <w:tcPr>
                  <w:tcW w:w="1580" w:type="dxa"/>
                  <w:tcBorders>
                    <w:top w:val="nil"/>
                    <w:left w:val="nil"/>
                    <w:bottom w:val="nil"/>
                    <w:right w:val="nil"/>
                  </w:tcBorders>
                  <w:shd w:val="clear" w:color="auto" w:fill="auto"/>
                  <w:noWrap/>
                  <w:vAlign w:val="bottom"/>
                  <w:hideMark/>
                </w:tcPr>
                <w:p w14:paraId="21C4B6B6" w14:textId="77777777" w:rsidR="0086091F" w:rsidRPr="0086091F" w:rsidRDefault="0086091F" w:rsidP="0086091F">
                  <w:pPr>
                    <w:rPr>
                      <w:rFonts w:ascii="Arial" w:eastAsia="Times New Roman" w:hAnsi="Arial" w:cs="Arial"/>
                      <w:sz w:val="20"/>
                      <w:szCs w:val="20"/>
                      <w:lang w:eastAsia="en-US" w:bidi="ar-SA"/>
                    </w:rPr>
                  </w:pPr>
                  <w:r w:rsidRPr="0086091F">
                    <w:rPr>
                      <w:rFonts w:ascii="Arial" w:eastAsia="Times New Roman" w:hAnsi="Arial" w:cs="Arial"/>
                      <w:sz w:val="20"/>
                      <w:szCs w:val="20"/>
                      <w:lang w:eastAsia="en-US" w:bidi="ar-SA"/>
                    </w:rPr>
                    <w:t>AD5882</w:t>
                  </w:r>
                </w:p>
              </w:tc>
              <w:tc>
                <w:tcPr>
                  <w:tcW w:w="10179" w:type="dxa"/>
                  <w:tcBorders>
                    <w:top w:val="nil"/>
                    <w:left w:val="nil"/>
                    <w:bottom w:val="nil"/>
                    <w:right w:val="nil"/>
                  </w:tcBorders>
                  <w:shd w:val="clear" w:color="auto" w:fill="auto"/>
                  <w:noWrap/>
                  <w:vAlign w:val="bottom"/>
                  <w:hideMark/>
                </w:tcPr>
                <w:p w14:paraId="12A22E99" w14:textId="77777777" w:rsidR="0086091F" w:rsidRPr="0086091F" w:rsidRDefault="0086091F" w:rsidP="0086091F">
                  <w:pPr>
                    <w:rPr>
                      <w:rFonts w:ascii="Arial" w:eastAsia="Times New Roman" w:hAnsi="Arial" w:cs="Arial"/>
                      <w:sz w:val="20"/>
                      <w:szCs w:val="20"/>
                      <w:lang w:eastAsia="en-US" w:bidi="ar-SA"/>
                    </w:rPr>
                  </w:pPr>
                  <w:r w:rsidRPr="0086091F">
                    <w:rPr>
                      <w:rFonts w:ascii="Arial" w:eastAsia="Times New Roman" w:hAnsi="Arial" w:cs="Arial"/>
                      <w:sz w:val="20"/>
                      <w:szCs w:val="20"/>
                      <w:lang w:eastAsia="en-US" w:bidi="ar-SA"/>
                    </w:rPr>
                    <w:t>Inverse Taper Via to Self-Aligned Gate Contact</w:t>
                  </w:r>
                </w:p>
              </w:tc>
            </w:tr>
            <w:tr w:rsidR="0086091F" w:rsidRPr="0086091F" w14:paraId="000A0027" w14:textId="77777777" w:rsidTr="0086091F">
              <w:trPr>
                <w:trHeight w:val="255"/>
              </w:trPr>
              <w:tc>
                <w:tcPr>
                  <w:tcW w:w="1580" w:type="dxa"/>
                  <w:tcBorders>
                    <w:top w:val="nil"/>
                    <w:left w:val="nil"/>
                    <w:bottom w:val="nil"/>
                    <w:right w:val="nil"/>
                  </w:tcBorders>
                  <w:shd w:val="clear" w:color="auto" w:fill="auto"/>
                  <w:noWrap/>
                  <w:vAlign w:val="bottom"/>
                  <w:hideMark/>
                </w:tcPr>
                <w:p w14:paraId="735D47A6" w14:textId="77777777" w:rsidR="0086091F" w:rsidRPr="0086091F" w:rsidRDefault="0086091F" w:rsidP="0086091F">
                  <w:pPr>
                    <w:rPr>
                      <w:rFonts w:ascii="Arial" w:eastAsia="Times New Roman" w:hAnsi="Arial" w:cs="Arial"/>
                      <w:sz w:val="20"/>
                      <w:szCs w:val="20"/>
                      <w:lang w:eastAsia="en-US" w:bidi="ar-SA"/>
                    </w:rPr>
                  </w:pPr>
                  <w:r w:rsidRPr="0086091F">
                    <w:rPr>
                      <w:rFonts w:ascii="Arial" w:eastAsia="Times New Roman" w:hAnsi="Arial" w:cs="Arial"/>
                      <w:sz w:val="20"/>
                      <w:szCs w:val="20"/>
                      <w:lang w:eastAsia="en-US" w:bidi="ar-SA"/>
                    </w:rPr>
                    <w:t>AD5847</w:t>
                  </w:r>
                </w:p>
              </w:tc>
              <w:tc>
                <w:tcPr>
                  <w:tcW w:w="10179" w:type="dxa"/>
                  <w:tcBorders>
                    <w:top w:val="nil"/>
                    <w:left w:val="nil"/>
                    <w:bottom w:val="nil"/>
                    <w:right w:val="nil"/>
                  </w:tcBorders>
                  <w:shd w:val="clear" w:color="auto" w:fill="auto"/>
                  <w:noWrap/>
                  <w:vAlign w:val="bottom"/>
                  <w:hideMark/>
                </w:tcPr>
                <w:p w14:paraId="5C929FD1" w14:textId="77777777" w:rsidR="0086091F" w:rsidRPr="0086091F" w:rsidRDefault="0086091F" w:rsidP="0086091F">
                  <w:pPr>
                    <w:rPr>
                      <w:rFonts w:ascii="Arial" w:eastAsia="Times New Roman" w:hAnsi="Arial" w:cs="Arial"/>
                      <w:sz w:val="20"/>
                      <w:szCs w:val="20"/>
                      <w:lang w:eastAsia="en-US" w:bidi="ar-SA"/>
                    </w:rPr>
                  </w:pPr>
                  <w:r w:rsidRPr="0086091F">
                    <w:rPr>
                      <w:rFonts w:ascii="Arial" w:eastAsia="Times New Roman" w:hAnsi="Arial" w:cs="Arial"/>
                      <w:sz w:val="20"/>
                      <w:szCs w:val="20"/>
                      <w:lang w:eastAsia="en-US" w:bidi="ar-SA"/>
                    </w:rPr>
                    <w:t>Simultaneous GAA Epi Confinement and Buried Power Rail protection</w:t>
                  </w:r>
                </w:p>
              </w:tc>
            </w:tr>
            <w:tr w:rsidR="0086091F" w:rsidRPr="0086091F" w14:paraId="119CC21C" w14:textId="77777777" w:rsidTr="0086091F">
              <w:trPr>
                <w:trHeight w:val="255"/>
              </w:trPr>
              <w:tc>
                <w:tcPr>
                  <w:tcW w:w="1580" w:type="dxa"/>
                  <w:tcBorders>
                    <w:top w:val="nil"/>
                    <w:left w:val="nil"/>
                    <w:bottom w:val="nil"/>
                    <w:right w:val="nil"/>
                  </w:tcBorders>
                  <w:shd w:val="clear" w:color="auto" w:fill="auto"/>
                  <w:noWrap/>
                  <w:vAlign w:val="bottom"/>
                  <w:hideMark/>
                </w:tcPr>
                <w:p w14:paraId="1AB488E0" w14:textId="77777777" w:rsidR="0086091F" w:rsidRPr="0086091F" w:rsidRDefault="0086091F" w:rsidP="0086091F">
                  <w:pPr>
                    <w:rPr>
                      <w:rFonts w:ascii="Arial" w:eastAsia="Times New Roman" w:hAnsi="Arial" w:cs="Arial"/>
                      <w:sz w:val="20"/>
                      <w:szCs w:val="20"/>
                      <w:lang w:eastAsia="en-US" w:bidi="ar-SA"/>
                    </w:rPr>
                  </w:pPr>
                  <w:r w:rsidRPr="0086091F">
                    <w:rPr>
                      <w:rFonts w:ascii="Arial" w:eastAsia="Times New Roman" w:hAnsi="Arial" w:cs="Arial"/>
                      <w:sz w:val="20"/>
                      <w:szCs w:val="20"/>
                      <w:lang w:eastAsia="en-US" w:bidi="ar-SA"/>
                    </w:rPr>
                    <w:t>AD5846</w:t>
                  </w:r>
                </w:p>
              </w:tc>
              <w:tc>
                <w:tcPr>
                  <w:tcW w:w="10179" w:type="dxa"/>
                  <w:tcBorders>
                    <w:top w:val="nil"/>
                    <w:left w:val="nil"/>
                    <w:bottom w:val="nil"/>
                    <w:right w:val="nil"/>
                  </w:tcBorders>
                  <w:shd w:val="clear" w:color="auto" w:fill="auto"/>
                  <w:noWrap/>
                  <w:vAlign w:val="bottom"/>
                  <w:hideMark/>
                </w:tcPr>
                <w:p w14:paraId="1AF3AF67" w14:textId="0AC1C487" w:rsidR="0086091F" w:rsidRPr="0086091F" w:rsidRDefault="0086091F" w:rsidP="0086091F">
                  <w:pPr>
                    <w:rPr>
                      <w:rFonts w:ascii="Arial" w:eastAsia="Times New Roman" w:hAnsi="Arial" w:cs="Arial"/>
                      <w:sz w:val="20"/>
                      <w:szCs w:val="20"/>
                      <w:lang w:eastAsia="en-US" w:bidi="ar-SA"/>
                    </w:rPr>
                  </w:pPr>
                  <w:r w:rsidRPr="0086091F">
                    <w:rPr>
                      <w:rFonts w:ascii="Arial" w:eastAsia="Times New Roman" w:hAnsi="Arial" w:cs="Arial"/>
                      <w:sz w:val="20"/>
                      <w:szCs w:val="20"/>
                      <w:lang w:eastAsia="en-US" w:bidi="ar-SA"/>
                    </w:rPr>
                    <w:t>Trench Contact Pass-through structure enabled with Self-Aligned Contact and M</w:t>
                  </w:r>
                  <w:r>
                    <w:rPr>
                      <w:rFonts w:ascii="Arial" w:eastAsia="Times New Roman" w:hAnsi="Arial" w:cs="Arial"/>
                      <w:sz w:val="20"/>
                      <w:szCs w:val="20"/>
                      <w:lang w:eastAsia="en-US" w:bidi="ar-SA"/>
                    </w:rPr>
                    <w:t>etal Gate Cut</w:t>
                  </w:r>
                </w:p>
              </w:tc>
            </w:tr>
            <w:tr w:rsidR="0086091F" w:rsidRPr="0086091F" w14:paraId="5DADC21F" w14:textId="77777777" w:rsidTr="0086091F">
              <w:trPr>
                <w:trHeight w:val="255"/>
              </w:trPr>
              <w:tc>
                <w:tcPr>
                  <w:tcW w:w="1580" w:type="dxa"/>
                  <w:tcBorders>
                    <w:top w:val="nil"/>
                    <w:left w:val="nil"/>
                    <w:bottom w:val="nil"/>
                    <w:right w:val="nil"/>
                  </w:tcBorders>
                  <w:shd w:val="clear" w:color="auto" w:fill="auto"/>
                  <w:noWrap/>
                  <w:vAlign w:val="bottom"/>
                  <w:hideMark/>
                </w:tcPr>
                <w:p w14:paraId="45CF6EC8" w14:textId="77777777" w:rsidR="0086091F" w:rsidRPr="0086091F" w:rsidRDefault="0086091F" w:rsidP="0086091F">
                  <w:pPr>
                    <w:rPr>
                      <w:rFonts w:ascii="Arial" w:eastAsia="Times New Roman" w:hAnsi="Arial" w:cs="Arial"/>
                      <w:sz w:val="20"/>
                      <w:szCs w:val="20"/>
                      <w:lang w:eastAsia="en-US" w:bidi="ar-SA"/>
                    </w:rPr>
                  </w:pPr>
                  <w:r w:rsidRPr="0086091F">
                    <w:rPr>
                      <w:rFonts w:ascii="Arial" w:eastAsia="Times New Roman" w:hAnsi="Arial" w:cs="Arial"/>
                      <w:sz w:val="20"/>
                      <w:szCs w:val="20"/>
                      <w:lang w:eastAsia="en-US" w:bidi="ar-SA"/>
                    </w:rPr>
                    <w:t>AD5843</w:t>
                  </w:r>
                </w:p>
              </w:tc>
              <w:tc>
                <w:tcPr>
                  <w:tcW w:w="10179" w:type="dxa"/>
                  <w:tcBorders>
                    <w:top w:val="nil"/>
                    <w:left w:val="nil"/>
                    <w:bottom w:val="nil"/>
                    <w:right w:val="nil"/>
                  </w:tcBorders>
                  <w:shd w:val="clear" w:color="auto" w:fill="auto"/>
                  <w:noWrap/>
                  <w:vAlign w:val="bottom"/>
                  <w:hideMark/>
                </w:tcPr>
                <w:p w14:paraId="41D9DADA" w14:textId="77777777" w:rsidR="0086091F" w:rsidRPr="0086091F" w:rsidRDefault="0086091F" w:rsidP="0086091F">
                  <w:pPr>
                    <w:rPr>
                      <w:rFonts w:ascii="Arial" w:eastAsia="Times New Roman" w:hAnsi="Arial" w:cs="Arial"/>
                      <w:sz w:val="20"/>
                      <w:szCs w:val="20"/>
                      <w:lang w:eastAsia="en-US" w:bidi="ar-SA"/>
                    </w:rPr>
                  </w:pPr>
                  <w:r w:rsidRPr="0086091F">
                    <w:rPr>
                      <w:rFonts w:ascii="Arial" w:eastAsia="Times New Roman" w:hAnsi="Arial" w:cs="Arial"/>
                      <w:sz w:val="20"/>
                      <w:szCs w:val="20"/>
                      <w:lang w:eastAsia="en-US" w:bidi="ar-SA"/>
                    </w:rPr>
                    <w:t>Gate cap reinforcement technique using ZrO2 for Self-Aligned Contact integration</w:t>
                  </w:r>
                </w:p>
              </w:tc>
            </w:tr>
            <w:tr w:rsidR="0086091F" w:rsidRPr="0086091F" w14:paraId="121A34DD" w14:textId="77777777" w:rsidTr="0086091F">
              <w:trPr>
                <w:trHeight w:val="255"/>
              </w:trPr>
              <w:tc>
                <w:tcPr>
                  <w:tcW w:w="1580" w:type="dxa"/>
                  <w:tcBorders>
                    <w:top w:val="nil"/>
                    <w:left w:val="nil"/>
                    <w:bottom w:val="nil"/>
                    <w:right w:val="nil"/>
                  </w:tcBorders>
                  <w:shd w:val="clear" w:color="auto" w:fill="auto"/>
                  <w:noWrap/>
                  <w:vAlign w:val="bottom"/>
                  <w:hideMark/>
                </w:tcPr>
                <w:p w14:paraId="6DFD12CC" w14:textId="77777777" w:rsidR="0086091F" w:rsidRPr="0086091F" w:rsidRDefault="0086091F" w:rsidP="0086091F">
                  <w:pPr>
                    <w:rPr>
                      <w:rFonts w:ascii="Arial" w:eastAsia="Times New Roman" w:hAnsi="Arial" w:cs="Arial"/>
                      <w:sz w:val="20"/>
                      <w:szCs w:val="20"/>
                      <w:lang w:eastAsia="en-US" w:bidi="ar-SA"/>
                    </w:rPr>
                  </w:pPr>
                  <w:r w:rsidRPr="0086091F">
                    <w:rPr>
                      <w:rFonts w:ascii="Arial" w:eastAsia="Times New Roman" w:hAnsi="Arial" w:cs="Arial"/>
                      <w:sz w:val="20"/>
                      <w:szCs w:val="20"/>
                      <w:lang w:eastAsia="en-US" w:bidi="ar-SA"/>
                    </w:rPr>
                    <w:t>AD5684</w:t>
                  </w:r>
                </w:p>
              </w:tc>
              <w:tc>
                <w:tcPr>
                  <w:tcW w:w="10179" w:type="dxa"/>
                  <w:tcBorders>
                    <w:top w:val="nil"/>
                    <w:left w:val="nil"/>
                    <w:bottom w:val="nil"/>
                    <w:right w:val="nil"/>
                  </w:tcBorders>
                  <w:shd w:val="clear" w:color="auto" w:fill="auto"/>
                  <w:noWrap/>
                  <w:vAlign w:val="bottom"/>
                  <w:hideMark/>
                </w:tcPr>
                <w:p w14:paraId="20C71FC3" w14:textId="77777777" w:rsidR="0086091F" w:rsidRPr="0086091F" w:rsidRDefault="0086091F" w:rsidP="0086091F">
                  <w:pPr>
                    <w:rPr>
                      <w:rFonts w:ascii="Arial" w:eastAsia="Times New Roman" w:hAnsi="Arial" w:cs="Arial"/>
                      <w:sz w:val="20"/>
                      <w:szCs w:val="20"/>
                      <w:lang w:eastAsia="en-US" w:bidi="ar-SA"/>
                    </w:rPr>
                  </w:pPr>
                  <w:r w:rsidRPr="0086091F">
                    <w:rPr>
                      <w:rFonts w:ascii="Arial" w:eastAsia="Times New Roman" w:hAnsi="Arial" w:cs="Arial"/>
                      <w:sz w:val="20"/>
                      <w:szCs w:val="20"/>
                      <w:lang w:eastAsia="en-US" w:bidi="ar-SA"/>
                    </w:rPr>
                    <w:t>well biasing using buried power rail (BPR)</w:t>
                  </w:r>
                </w:p>
              </w:tc>
            </w:tr>
            <w:tr w:rsidR="0086091F" w:rsidRPr="0086091F" w14:paraId="65799F2F" w14:textId="77777777" w:rsidTr="0086091F">
              <w:trPr>
                <w:trHeight w:val="255"/>
              </w:trPr>
              <w:tc>
                <w:tcPr>
                  <w:tcW w:w="1580" w:type="dxa"/>
                  <w:tcBorders>
                    <w:top w:val="nil"/>
                    <w:left w:val="nil"/>
                    <w:bottom w:val="nil"/>
                    <w:right w:val="nil"/>
                  </w:tcBorders>
                  <w:shd w:val="clear" w:color="auto" w:fill="auto"/>
                  <w:noWrap/>
                  <w:vAlign w:val="bottom"/>
                  <w:hideMark/>
                </w:tcPr>
                <w:p w14:paraId="126ABE88" w14:textId="77777777" w:rsidR="0086091F" w:rsidRPr="0086091F" w:rsidRDefault="0086091F" w:rsidP="0086091F">
                  <w:pPr>
                    <w:rPr>
                      <w:rFonts w:ascii="Arial" w:eastAsia="Times New Roman" w:hAnsi="Arial" w:cs="Arial"/>
                      <w:sz w:val="20"/>
                      <w:szCs w:val="20"/>
                      <w:lang w:eastAsia="en-US" w:bidi="ar-SA"/>
                    </w:rPr>
                  </w:pPr>
                  <w:r w:rsidRPr="0086091F">
                    <w:rPr>
                      <w:rFonts w:ascii="Arial" w:eastAsia="Times New Roman" w:hAnsi="Arial" w:cs="Arial"/>
                      <w:sz w:val="20"/>
                      <w:szCs w:val="20"/>
                      <w:lang w:eastAsia="en-US" w:bidi="ar-SA"/>
                    </w:rPr>
                    <w:t>AD4278</w:t>
                  </w:r>
                </w:p>
              </w:tc>
              <w:tc>
                <w:tcPr>
                  <w:tcW w:w="10179" w:type="dxa"/>
                  <w:tcBorders>
                    <w:top w:val="nil"/>
                    <w:left w:val="nil"/>
                    <w:bottom w:val="nil"/>
                    <w:right w:val="nil"/>
                  </w:tcBorders>
                  <w:shd w:val="clear" w:color="auto" w:fill="auto"/>
                  <w:noWrap/>
                  <w:vAlign w:val="bottom"/>
                  <w:hideMark/>
                </w:tcPr>
                <w:p w14:paraId="241C1C62" w14:textId="77777777" w:rsidR="0086091F" w:rsidRPr="0086091F" w:rsidRDefault="0086091F" w:rsidP="0086091F">
                  <w:pPr>
                    <w:rPr>
                      <w:rFonts w:ascii="Arial" w:eastAsia="Times New Roman" w:hAnsi="Arial" w:cs="Arial"/>
                      <w:sz w:val="20"/>
                      <w:szCs w:val="20"/>
                      <w:lang w:eastAsia="en-US" w:bidi="ar-SA"/>
                    </w:rPr>
                  </w:pPr>
                  <w:r w:rsidRPr="0086091F">
                    <w:rPr>
                      <w:rFonts w:ascii="Arial" w:eastAsia="Times New Roman" w:hAnsi="Arial" w:cs="Arial"/>
                      <w:sz w:val="20"/>
                      <w:szCs w:val="20"/>
                      <w:lang w:eastAsia="en-US" w:bidi="ar-SA"/>
                    </w:rPr>
                    <w:t>Common Trench for Buried Power Rail Trench Via and Gate Cut</w:t>
                  </w:r>
                </w:p>
              </w:tc>
            </w:tr>
            <w:tr w:rsidR="0086091F" w:rsidRPr="0086091F" w14:paraId="6BE80295" w14:textId="77777777" w:rsidTr="0086091F">
              <w:trPr>
                <w:trHeight w:val="255"/>
              </w:trPr>
              <w:tc>
                <w:tcPr>
                  <w:tcW w:w="1580" w:type="dxa"/>
                  <w:tcBorders>
                    <w:top w:val="nil"/>
                    <w:left w:val="nil"/>
                    <w:bottom w:val="nil"/>
                    <w:right w:val="nil"/>
                  </w:tcBorders>
                  <w:shd w:val="clear" w:color="auto" w:fill="auto"/>
                  <w:noWrap/>
                  <w:vAlign w:val="bottom"/>
                  <w:hideMark/>
                </w:tcPr>
                <w:p w14:paraId="05DCC823" w14:textId="77777777" w:rsidR="0086091F" w:rsidRPr="0086091F" w:rsidRDefault="0086091F" w:rsidP="0086091F">
                  <w:pPr>
                    <w:rPr>
                      <w:rFonts w:ascii="Arial" w:eastAsia="Times New Roman" w:hAnsi="Arial" w:cs="Arial"/>
                      <w:sz w:val="20"/>
                      <w:szCs w:val="20"/>
                      <w:lang w:eastAsia="en-US" w:bidi="ar-SA"/>
                    </w:rPr>
                  </w:pPr>
                  <w:r w:rsidRPr="0086091F">
                    <w:rPr>
                      <w:rFonts w:ascii="Arial" w:eastAsia="Times New Roman" w:hAnsi="Arial" w:cs="Arial"/>
                      <w:sz w:val="20"/>
                      <w:szCs w:val="20"/>
                      <w:lang w:eastAsia="en-US" w:bidi="ar-SA"/>
                    </w:rPr>
                    <w:t>AD4215</w:t>
                  </w:r>
                </w:p>
              </w:tc>
              <w:tc>
                <w:tcPr>
                  <w:tcW w:w="10179" w:type="dxa"/>
                  <w:tcBorders>
                    <w:top w:val="nil"/>
                    <w:left w:val="nil"/>
                    <w:bottom w:val="nil"/>
                    <w:right w:val="nil"/>
                  </w:tcBorders>
                  <w:shd w:val="clear" w:color="auto" w:fill="auto"/>
                  <w:noWrap/>
                  <w:vAlign w:val="bottom"/>
                  <w:hideMark/>
                </w:tcPr>
                <w:p w14:paraId="01F69613" w14:textId="77777777" w:rsidR="0086091F" w:rsidRPr="0086091F" w:rsidRDefault="0086091F" w:rsidP="0086091F">
                  <w:pPr>
                    <w:rPr>
                      <w:rFonts w:ascii="Arial" w:eastAsia="Times New Roman" w:hAnsi="Arial" w:cs="Arial"/>
                      <w:sz w:val="20"/>
                      <w:szCs w:val="20"/>
                      <w:lang w:eastAsia="en-US" w:bidi="ar-SA"/>
                    </w:rPr>
                  </w:pPr>
                  <w:r w:rsidRPr="0086091F">
                    <w:rPr>
                      <w:rFonts w:ascii="Arial" w:eastAsia="Times New Roman" w:hAnsi="Arial" w:cs="Arial"/>
                      <w:sz w:val="20"/>
                      <w:szCs w:val="20"/>
                      <w:lang w:eastAsia="en-US" w:bidi="ar-SA"/>
                    </w:rPr>
                    <w:t>COAG Capable Inverse Taper Self-Aligned Contact without Gate Cap</w:t>
                  </w:r>
                </w:p>
              </w:tc>
            </w:tr>
            <w:tr w:rsidR="0086091F" w:rsidRPr="0086091F" w14:paraId="0038FA94" w14:textId="77777777" w:rsidTr="0086091F">
              <w:trPr>
                <w:trHeight w:val="255"/>
              </w:trPr>
              <w:tc>
                <w:tcPr>
                  <w:tcW w:w="1580" w:type="dxa"/>
                  <w:tcBorders>
                    <w:top w:val="nil"/>
                    <w:left w:val="nil"/>
                    <w:bottom w:val="nil"/>
                    <w:right w:val="nil"/>
                  </w:tcBorders>
                  <w:shd w:val="clear" w:color="auto" w:fill="auto"/>
                  <w:noWrap/>
                  <w:vAlign w:val="bottom"/>
                  <w:hideMark/>
                </w:tcPr>
                <w:p w14:paraId="3EB80A5D" w14:textId="77777777" w:rsidR="0086091F" w:rsidRPr="0086091F" w:rsidRDefault="0086091F" w:rsidP="0086091F">
                  <w:pPr>
                    <w:rPr>
                      <w:rFonts w:ascii="Arial" w:eastAsia="Times New Roman" w:hAnsi="Arial" w:cs="Arial"/>
                      <w:sz w:val="20"/>
                      <w:szCs w:val="20"/>
                      <w:lang w:eastAsia="en-US" w:bidi="ar-SA"/>
                    </w:rPr>
                  </w:pPr>
                  <w:r w:rsidRPr="0086091F">
                    <w:rPr>
                      <w:rFonts w:ascii="Arial" w:eastAsia="Times New Roman" w:hAnsi="Arial" w:cs="Arial"/>
                      <w:sz w:val="20"/>
                      <w:szCs w:val="20"/>
                      <w:lang w:eastAsia="en-US" w:bidi="ar-SA"/>
                    </w:rPr>
                    <w:t>AD4164</w:t>
                  </w:r>
                </w:p>
              </w:tc>
              <w:tc>
                <w:tcPr>
                  <w:tcW w:w="10179" w:type="dxa"/>
                  <w:tcBorders>
                    <w:top w:val="nil"/>
                    <w:left w:val="nil"/>
                    <w:bottom w:val="nil"/>
                    <w:right w:val="nil"/>
                  </w:tcBorders>
                  <w:shd w:val="clear" w:color="auto" w:fill="auto"/>
                  <w:noWrap/>
                  <w:vAlign w:val="bottom"/>
                  <w:hideMark/>
                </w:tcPr>
                <w:p w14:paraId="3572627C" w14:textId="77777777" w:rsidR="0086091F" w:rsidRPr="0086091F" w:rsidRDefault="0086091F" w:rsidP="0086091F">
                  <w:pPr>
                    <w:rPr>
                      <w:rFonts w:ascii="Arial" w:eastAsia="Times New Roman" w:hAnsi="Arial" w:cs="Arial"/>
                      <w:sz w:val="20"/>
                      <w:szCs w:val="20"/>
                      <w:lang w:eastAsia="en-US" w:bidi="ar-SA"/>
                    </w:rPr>
                  </w:pPr>
                  <w:r w:rsidRPr="0086091F">
                    <w:rPr>
                      <w:rFonts w:ascii="Arial" w:eastAsia="Times New Roman" w:hAnsi="Arial" w:cs="Arial"/>
                      <w:sz w:val="20"/>
                      <w:szCs w:val="20"/>
                      <w:lang w:eastAsia="en-US" w:bidi="ar-SA"/>
                    </w:rPr>
                    <w:t>Transition via structure</w:t>
                  </w:r>
                </w:p>
              </w:tc>
            </w:tr>
            <w:tr w:rsidR="0086091F" w:rsidRPr="0086091F" w14:paraId="6764F7B1" w14:textId="77777777" w:rsidTr="0086091F">
              <w:trPr>
                <w:trHeight w:val="255"/>
              </w:trPr>
              <w:tc>
                <w:tcPr>
                  <w:tcW w:w="1580" w:type="dxa"/>
                  <w:tcBorders>
                    <w:top w:val="nil"/>
                    <w:left w:val="nil"/>
                    <w:bottom w:val="nil"/>
                    <w:right w:val="nil"/>
                  </w:tcBorders>
                  <w:shd w:val="clear" w:color="auto" w:fill="auto"/>
                  <w:noWrap/>
                  <w:vAlign w:val="bottom"/>
                  <w:hideMark/>
                </w:tcPr>
                <w:p w14:paraId="24F1B6D7" w14:textId="77777777" w:rsidR="0086091F" w:rsidRPr="0086091F" w:rsidRDefault="0086091F" w:rsidP="0086091F">
                  <w:pPr>
                    <w:rPr>
                      <w:rFonts w:ascii="Arial" w:eastAsia="Times New Roman" w:hAnsi="Arial" w:cs="Arial"/>
                      <w:sz w:val="20"/>
                      <w:szCs w:val="20"/>
                      <w:lang w:eastAsia="en-US" w:bidi="ar-SA"/>
                    </w:rPr>
                  </w:pPr>
                  <w:r w:rsidRPr="0086091F">
                    <w:rPr>
                      <w:rFonts w:ascii="Arial" w:eastAsia="Times New Roman" w:hAnsi="Arial" w:cs="Arial"/>
                      <w:sz w:val="20"/>
                      <w:szCs w:val="20"/>
                      <w:lang w:eastAsia="en-US" w:bidi="ar-SA"/>
                    </w:rPr>
                    <w:t>AD2911</w:t>
                  </w:r>
                </w:p>
              </w:tc>
              <w:tc>
                <w:tcPr>
                  <w:tcW w:w="10179" w:type="dxa"/>
                  <w:tcBorders>
                    <w:top w:val="nil"/>
                    <w:left w:val="nil"/>
                    <w:bottom w:val="nil"/>
                    <w:right w:val="nil"/>
                  </w:tcBorders>
                  <w:shd w:val="clear" w:color="auto" w:fill="auto"/>
                  <w:noWrap/>
                  <w:vAlign w:val="bottom"/>
                  <w:hideMark/>
                </w:tcPr>
                <w:p w14:paraId="68001CFD" w14:textId="77777777" w:rsidR="0086091F" w:rsidRPr="0086091F" w:rsidRDefault="0086091F" w:rsidP="0086091F">
                  <w:pPr>
                    <w:rPr>
                      <w:rFonts w:ascii="Arial" w:eastAsia="Times New Roman" w:hAnsi="Arial" w:cs="Arial"/>
                      <w:sz w:val="20"/>
                      <w:szCs w:val="20"/>
                      <w:lang w:eastAsia="en-US" w:bidi="ar-SA"/>
                    </w:rPr>
                  </w:pPr>
                  <w:r w:rsidRPr="0086091F">
                    <w:rPr>
                      <w:rFonts w:ascii="Arial" w:eastAsia="Times New Roman" w:hAnsi="Arial" w:cs="Arial"/>
                      <w:sz w:val="20"/>
                      <w:szCs w:val="20"/>
                      <w:lang w:eastAsia="en-US" w:bidi="ar-SA"/>
                    </w:rPr>
                    <w:t>Method to form SiGe nanoRibbon with various width</w:t>
                  </w:r>
                </w:p>
              </w:tc>
            </w:tr>
            <w:tr w:rsidR="0086091F" w:rsidRPr="0086091F" w14:paraId="2F4D1FD8" w14:textId="77777777" w:rsidTr="0086091F">
              <w:trPr>
                <w:trHeight w:val="255"/>
              </w:trPr>
              <w:tc>
                <w:tcPr>
                  <w:tcW w:w="1580" w:type="dxa"/>
                  <w:tcBorders>
                    <w:top w:val="nil"/>
                    <w:left w:val="nil"/>
                    <w:bottom w:val="nil"/>
                    <w:right w:val="nil"/>
                  </w:tcBorders>
                  <w:shd w:val="clear" w:color="auto" w:fill="auto"/>
                  <w:noWrap/>
                  <w:vAlign w:val="bottom"/>
                  <w:hideMark/>
                </w:tcPr>
                <w:p w14:paraId="277F1CB7" w14:textId="77777777" w:rsidR="0086091F" w:rsidRPr="0086091F" w:rsidRDefault="0086091F" w:rsidP="0086091F">
                  <w:pPr>
                    <w:rPr>
                      <w:rFonts w:ascii="Arial" w:eastAsia="Times New Roman" w:hAnsi="Arial" w:cs="Arial"/>
                      <w:sz w:val="20"/>
                      <w:szCs w:val="20"/>
                      <w:lang w:eastAsia="en-US" w:bidi="ar-SA"/>
                    </w:rPr>
                  </w:pPr>
                  <w:r w:rsidRPr="0086091F">
                    <w:rPr>
                      <w:rFonts w:ascii="Arial" w:eastAsia="Times New Roman" w:hAnsi="Arial" w:cs="Arial"/>
                      <w:sz w:val="20"/>
                      <w:szCs w:val="20"/>
                      <w:lang w:eastAsia="en-US" w:bidi="ar-SA"/>
                    </w:rPr>
                    <w:t>AD2895</w:t>
                  </w:r>
                </w:p>
              </w:tc>
              <w:tc>
                <w:tcPr>
                  <w:tcW w:w="10179" w:type="dxa"/>
                  <w:tcBorders>
                    <w:top w:val="nil"/>
                    <w:left w:val="nil"/>
                    <w:bottom w:val="nil"/>
                    <w:right w:val="nil"/>
                  </w:tcBorders>
                  <w:shd w:val="clear" w:color="auto" w:fill="auto"/>
                  <w:noWrap/>
                  <w:vAlign w:val="bottom"/>
                  <w:hideMark/>
                </w:tcPr>
                <w:p w14:paraId="527D6309" w14:textId="77777777" w:rsidR="0086091F" w:rsidRPr="0086091F" w:rsidRDefault="0086091F" w:rsidP="0086091F">
                  <w:pPr>
                    <w:rPr>
                      <w:rFonts w:ascii="Arial" w:eastAsia="Times New Roman" w:hAnsi="Arial" w:cs="Arial"/>
                      <w:sz w:val="20"/>
                      <w:szCs w:val="20"/>
                      <w:lang w:eastAsia="en-US" w:bidi="ar-SA"/>
                    </w:rPr>
                  </w:pPr>
                  <w:r w:rsidRPr="0086091F">
                    <w:rPr>
                      <w:rFonts w:ascii="Arial" w:eastAsia="Times New Roman" w:hAnsi="Arial" w:cs="Arial"/>
                      <w:sz w:val="20"/>
                      <w:szCs w:val="20"/>
                      <w:lang w:eastAsia="en-US" w:bidi="ar-SA"/>
                    </w:rPr>
                    <w:t>Tapered Gate and Trench Contact to enable Contact Over Active Gate</w:t>
                  </w:r>
                </w:p>
              </w:tc>
            </w:tr>
            <w:tr w:rsidR="0086091F" w:rsidRPr="0086091F" w14:paraId="4CD2025E" w14:textId="77777777" w:rsidTr="0086091F">
              <w:trPr>
                <w:trHeight w:val="255"/>
              </w:trPr>
              <w:tc>
                <w:tcPr>
                  <w:tcW w:w="1580" w:type="dxa"/>
                  <w:tcBorders>
                    <w:top w:val="nil"/>
                    <w:left w:val="nil"/>
                    <w:bottom w:val="nil"/>
                    <w:right w:val="nil"/>
                  </w:tcBorders>
                  <w:shd w:val="clear" w:color="auto" w:fill="auto"/>
                  <w:noWrap/>
                  <w:vAlign w:val="bottom"/>
                  <w:hideMark/>
                </w:tcPr>
                <w:p w14:paraId="3CCB7790" w14:textId="77777777" w:rsidR="0086091F" w:rsidRPr="0086091F" w:rsidRDefault="0086091F" w:rsidP="0086091F">
                  <w:pPr>
                    <w:rPr>
                      <w:rFonts w:ascii="Arial" w:eastAsia="Times New Roman" w:hAnsi="Arial" w:cs="Arial"/>
                      <w:sz w:val="20"/>
                      <w:szCs w:val="20"/>
                      <w:lang w:eastAsia="en-US" w:bidi="ar-SA"/>
                    </w:rPr>
                  </w:pPr>
                  <w:r w:rsidRPr="0086091F">
                    <w:rPr>
                      <w:rFonts w:ascii="Arial" w:eastAsia="Times New Roman" w:hAnsi="Arial" w:cs="Arial"/>
                      <w:sz w:val="20"/>
                      <w:szCs w:val="20"/>
                      <w:lang w:eastAsia="en-US" w:bidi="ar-SA"/>
                    </w:rPr>
                    <w:t>AD2168</w:t>
                  </w:r>
                </w:p>
              </w:tc>
              <w:tc>
                <w:tcPr>
                  <w:tcW w:w="10179" w:type="dxa"/>
                  <w:tcBorders>
                    <w:top w:val="nil"/>
                    <w:left w:val="nil"/>
                    <w:bottom w:val="nil"/>
                    <w:right w:val="nil"/>
                  </w:tcBorders>
                  <w:shd w:val="clear" w:color="auto" w:fill="auto"/>
                  <w:noWrap/>
                  <w:vAlign w:val="bottom"/>
                  <w:hideMark/>
                </w:tcPr>
                <w:p w14:paraId="64B69DD6" w14:textId="77777777" w:rsidR="0086091F" w:rsidRPr="0086091F" w:rsidRDefault="0086091F" w:rsidP="0086091F">
                  <w:pPr>
                    <w:rPr>
                      <w:rFonts w:ascii="Arial" w:eastAsia="Times New Roman" w:hAnsi="Arial" w:cs="Arial"/>
                      <w:sz w:val="20"/>
                      <w:szCs w:val="20"/>
                      <w:lang w:eastAsia="en-US" w:bidi="ar-SA"/>
                    </w:rPr>
                  </w:pPr>
                  <w:r w:rsidRPr="0086091F">
                    <w:rPr>
                      <w:rFonts w:ascii="Arial" w:eastAsia="Times New Roman" w:hAnsi="Arial" w:cs="Arial"/>
                      <w:sz w:val="20"/>
                      <w:szCs w:val="20"/>
                      <w:lang w:eastAsia="en-US" w:bidi="ar-SA"/>
                    </w:rPr>
                    <w:t>MOL Buried Power Rail with self-aligned via to trench contact</w:t>
                  </w:r>
                </w:p>
              </w:tc>
            </w:tr>
            <w:tr w:rsidR="0086091F" w:rsidRPr="0086091F" w14:paraId="4F040FD2" w14:textId="77777777" w:rsidTr="0086091F">
              <w:trPr>
                <w:trHeight w:val="255"/>
              </w:trPr>
              <w:tc>
                <w:tcPr>
                  <w:tcW w:w="1580" w:type="dxa"/>
                  <w:tcBorders>
                    <w:top w:val="nil"/>
                    <w:left w:val="nil"/>
                    <w:bottom w:val="nil"/>
                    <w:right w:val="nil"/>
                  </w:tcBorders>
                  <w:shd w:val="clear" w:color="auto" w:fill="auto"/>
                  <w:noWrap/>
                  <w:vAlign w:val="bottom"/>
                  <w:hideMark/>
                </w:tcPr>
                <w:p w14:paraId="2FB1B202" w14:textId="77777777" w:rsidR="0086091F" w:rsidRPr="0086091F" w:rsidRDefault="0086091F" w:rsidP="0086091F">
                  <w:pPr>
                    <w:rPr>
                      <w:rFonts w:ascii="Arial" w:eastAsia="Times New Roman" w:hAnsi="Arial" w:cs="Arial"/>
                      <w:sz w:val="20"/>
                      <w:szCs w:val="20"/>
                      <w:lang w:eastAsia="en-US" w:bidi="ar-SA"/>
                    </w:rPr>
                  </w:pPr>
                  <w:r w:rsidRPr="0086091F">
                    <w:rPr>
                      <w:rFonts w:ascii="Arial" w:eastAsia="Times New Roman" w:hAnsi="Arial" w:cs="Arial"/>
                      <w:sz w:val="20"/>
                      <w:szCs w:val="20"/>
                      <w:lang w:eastAsia="en-US" w:bidi="ar-SA"/>
                    </w:rPr>
                    <w:t>AD2164</w:t>
                  </w:r>
                </w:p>
              </w:tc>
              <w:tc>
                <w:tcPr>
                  <w:tcW w:w="10179" w:type="dxa"/>
                  <w:tcBorders>
                    <w:top w:val="nil"/>
                    <w:left w:val="nil"/>
                    <w:bottom w:val="nil"/>
                    <w:right w:val="nil"/>
                  </w:tcBorders>
                  <w:shd w:val="clear" w:color="auto" w:fill="auto"/>
                  <w:noWrap/>
                  <w:vAlign w:val="bottom"/>
                  <w:hideMark/>
                </w:tcPr>
                <w:p w14:paraId="4F06B2BE" w14:textId="77777777" w:rsidR="0086091F" w:rsidRPr="0086091F" w:rsidRDefault="0086091F" w:rsidP="0086091F">
                  <w:pPr>
                    <w:rPr>
                      <w:rFonts w:ascii="Arial" w:eastAsia="Times New Roman" w:hAnsi="Arial" w:cs="Arial"/>
                      <w:sz w:val="20"/>
                      <w:szCs w:val="20"/>
                      <w:lang w:eastAsia="en-US" w:bidi="ar-SA"/>
                    </w:rPr>
                  </w:pPr>
                  <w:r w:rsidRPr="0086091F">
                    <w:rPr>
                      <w:rFonts w:ascii="Arial" w:eastAsia="Times New Roman" w:hAnsi="Arial" w:cs="Arial"/>
                      <w:sz w:val="20"/>
                      <w:szCs w:val="20"/>
                      <w:lang w:eastAsia="en-US" w:bidi="ar-SA"/>
                    </w:rPr>
                    <w:t>Non-GILA Non-Tila COAG scheme with Low-R Metal Gate</w:t>
                  </w:r>
                </w:p>
              </w:tc>
            </w:tr>
            <w:tr w:rsidR="0086091F" w:rsidRPr="0086091F" w14:paraId="07601738" w14:textId="77777777" w:rsidTr="0086091F">
              <w:trPr>
                <w:trHeight w:val="255"/>
              </w:trPr>
              <w:tc>
                <w:tcPr>
                  <w:tcW w:w="1580" w:type="dxa"/>
                  <w:tcBorders>
                    <w:top w:val="nil"/>
                    <w:left w:val="nil"/>
                    <w:bottom w:val="nil"/>
                    <w:right w:val="nil"/>
                  </w:tcBorders>
                  <w:shd w:val="clear" w:color="auto" w:fill="auto"/>
                  <w:noWrap/>
                  <w:vAlign w:val="bottom"/>
                  <w:hideMark/>
                </w:tcPr>
                <w:p w14:paraId="69DFBB3C" w14:textId="77777777" w:rsidR="0086091F" w:rsidRPr="0086091F" w:rsidRDefault="0086091F" w:rsidP="0086091F">
                  <w:pPr>
                    <w:rPr>
                      <w:rFonts w:ascii="Arial" w:eastAsia="Times New Roman" w:hAnsi="Arial" w:cs="Arial"/>
                      <w:sz w:val="20"/>
                      <w:szCs w:val="20"/>
                      <w:lang w:eastAsia="en-US" w:bidi="ar-SA"/>
                    </w:rPr>
                  </w:pPr>
                  <w:r w:rsidRPr="0086091F">
                    <w:rPr>
                      <w:rFonts w:ascii="Arial" w:eastAsia="Times New Roman" w:hAnsi="Arial" w:cs="Arial"/>
                      <w:sz w:val="20"/>
                      <w:szCs w:val="20"/>
                      <w:lang w:eastAsia="en-US" w:bidi="ar-SA"/>
                    </w:rPr>
                    <w:t>AD2106</w:t>
                  </w:r>
                </w:p>
              </w:tc>
              <w:tc>
                <w:tcPr>
                  <w:tcW w:w="10179" w:type="dxa"/>
                  <w:tcBorders>
                    <w:top w:val="nil"/>
                    <w:left w:val="nil"/>
                    <w:bottom w:val="nil"/>
                    <w:right w:val="nil"/>
                  </w:tcBorders>
                  <w:shd w:val="clear" w:color="auto" w:fill="auto"/>
                  <w:noWrap/>
                  <w:vAlign w:val="bottom"/>
                  <w:hideMark/>
                </w:tcPr>
                <w:p w14:paraId="471EE5BB" w14:textId="77777777" w:rsidR="0086091F" w:rsidRPr="0086091F" w:rsidRDefault="0086091F" w:rsidP="0086091F">
                  <w:pPr>
                    <w:rPr>
                      <w:rFonts w:ascii="Arial" w:eastAsia="Times New Roman" w:hAnsi="Arial" w:cs="Arial"/>
                      <w:sz w:val="20"/>
                      <w:szCs w:val="20"/>
                      <w:lang w:eastAsia="en-US" w:bidi="ar-SA"/>
                    </w:rPr>
                  </w:pPr>
                  <w:r w:rsidRPr="0086091F">
                    <w:rPr>
                      <w:rFonts w:ascii="Arial" w:eastAsia="Times New Roman" w:hAnsi="Arial" w:cs="Arial"/>
                      <w:sz w:val="20"/>
                      <w:szCs w:val="20"/>
                      <w:lang w:eastAsia="en-US" w:bidi="ar-SA"/>
                    </w:rPr>
                    <w:t>Pre-STI backside contact formation</w:t>
                  </w:r>
                </w:p>
              </w:tc>
            </w:tr>
            <w:tr w:rsidR="0086091F" w:rsidRPr="0086091F" w14:paraId="3EFD30E8" w14:textId="77777777" w:rsidTr="0086091F">
              <w:trPr>
                <w:trHeight w:val="255"/>
              </w:trPr>
              <w:tc>
                <w:tcPr>
                  <w:tcW w:w="1580" w:type="dxa"/>
                  <w:tcBorders>
                    <w:top w:val="nil"/>
                    <w:left w:val="nil"/>
                    <w:bottom w:val="nil"/>
                    <w:right w:val="nil"/>
                  </w:tcBorders>
                  <w:shd w:val="clear" w:color="auto" w:fill="auto"/>
                  <w:noWrap/>
                  <w:vAlign w:val="bottom"/>
                  <w:hideMark/>
                </w:tcPr>
                <w:p w14:paraId="0C67827C" w14:textId="77777777" w:rsidR="0086091F" w:rsidRPr="0086091F" w:rsidRDefault="0086091F" w:rsidP="0086091F">
                  <w:pPr>
                    <w:rPr>
                      <w:rFonts w:ascii="Arial" w:eastAsia="Times New Roman" w:hAnsi="Arial" w:cs="Arial"/>
                      <w:sz w:val="20"/>
                      <w:szCs w:val="20"/>
                      <w:lang w:eastAsia="en-US" w:bidi="ar-SA"/>
                    </w:rPr>
                  </w:pPr>
                  <w:r w:rsidRPr="0086091F">
                    <w:rPr>
                      <w:rFonts w:ascii="Arial" w:eastAsia="Times New Roman" w:hAnsi="Arial" w:cs="Arial"/>
                      <w:sz w:val="20"/>
                      <w:szCs w:val="20"/>
                      <w:lang w:eastAsia="en-US" w:bidi="ar-SA"/>
                    </w:rPr>
                    <w:t>AD2105</w:t>
                  </w:r>
                </w:p>
              </w:tc>
              <w:tc>
                <w:tcPr>
                  <w:tcW w:w="10179" w:type="dxa"/>
                  <w:tcBorders>
                    <w:top w:val="nil"/>
                    <w:left w:val="nil"/>
                    <w:bottom w:val="nil"/>
                    <w:right w:val="nil"/>
                  </w:tcBorders>
                  <w:shd w:val="clear" w:color="auto" w:fill="auto"/>
                  <w:noWrap/>
                  <w:vAlign w:val="bottom"/>
                  <w:hideMark/>
                </w:tcPr>
                <w:p w14:paraId="7A0578EE" w14:textId="77777777" w:rsidR="0086091F" w:rsidRPr="0086091F" w:rsidRDefault="0086091F" w:rsidP="0086091F">
                  <w:pPr>
                    <w:rPr>
                      <w:rFonts w:ascii="Arial" w:eastAsia="Times New Roman" w:hAnsi="Arial" w:cs="Arial"/>
                      <w:sz w:val="20"/>
                      <w:szCs w:val="20"/>
                      <w:lang w:eastAsia="en-US" w:bidi="ar-SA"/>
                    </w:rPr>
                  </w:pPr>
                  <w:r w:rsidRPr="0086091F">
                    <w:rPr>
                      <w:rFonts w:ascii="Arial" w:eastAsia="Times New Roman" w:hAnsi="Arial" w:cs="Arial"/>
                      <w:sz w:val="20"/>
                      <w:szCs w:val="20"/>
                      <w:lang w:eastAsia="en-US" w:bidi="ar-SA"/>
                    </w:rPr>
                    <w:t>Stitching at dense local interconnect or BEOL Mx level</w:t>
                  </w:r>
                </w:p>
              </w:tc>
            </w:tr>
            <w:tr w:rsidR="0086091F" w:rsidRPr="0086091F" w14:paraId="2638ECA6" w14:textId="77777777" w:rsidTr="0086091F">
              <w:trPr>
                <w:trHeight w:val="255"/>
              </w:trPr>
              <w:tc>
                <w:tcPr>
                  <w:tcW w:w="1580" w:type="dxa"/>
                  <w:tcBorders>
                    <w:top w:val="nil"/>
                    <w:left w:val="nil"/>
                    <w:bottom w:val="nil"/>
                    <w:right w:val="nil"/>
                  </w:tcBorders>
                  <w:shd w:val="clear" w:color="auto" w:fill="auto"/>
                  <w:noWrap/>
                  <w:vAlign w:val="bottom"/>
                  <w:hideMark/>
                </w:tcPr>
                <w:p w14:paraId="124A043C" w14:textId="77777777" w:rsidR="0086091F" w:rsidRPr="0086091F" w:rsidRDefault="0086091F" w:rsidP="0086091F">
                  <w:pPr>
                    <w:rPr>
                      <w:rFonts w:ascii="Arial" w:eastAsia="Times New Roman" w:hAnsi="Arial" w:cs="Arial"/>
                      <w:sz w:val="20"/>
                      <w:szCs w:val="20"/>
                      <w:lang w:eastAsia="en-US" w:bidi="ar-SA"/>
                    </w:rPr>
                  </w:pPr>
                  <w:r w:rsidRPr="0086091F">
                    <w:rPr>
                      <w:rFonts w:ascii="Arial" w:eastAsia="Times New Roman" w:hAnsi="Arial" w:cs="Arial"/>
                      <w:sz w:val="20"/>
                      <w:szCs w:val="20"/>
                      <w:lang w:eastAsia="en-US" w:bidi="ar-SA"/>
                    </w:rPr>
                    <w:t>AD2020</w:t>
                  </w:r>
                </w:p>
              </w:tc>
              <w:tc>
                <w:tcPr>
                  <w:tcW w:w="10179" w:type="dxa"/>
                  <w:tcBorders>
                    <w:top w:val="nil"/>
                    <w:left w:val="nil"/>
                    <w:bottom w:val="nil"/>
                    <w:right w:val="nil"/>
                  </w:tcBorders>
                  <w:shd w:val="clear" w:color="auto" w:fill="auto"/>
                  <w:noWrap/>
                  <w:vAlign w:val="bottom"/>
                  <w:hideMark/>
                </w:tcPr>
                <w:p w14:paraId="3C911E01" w14:textId="680822B6" w:rsidR="0086091F" w:rsidRPr="0086091F" w:rsidRDefault="0086091F" w:rsidP="0086091F">
                  <w:pPr>
                    <w:rPr>
                      <w:rFonts w:ascii="Arial" w:eastAsia="Times New Roman" w:hAnsi="Arial" w:cs="Arial"/>
                      <w:sz w:val="20"/>
                      <w:szCs w:val="20"/>
                      <w:lang w:eastAsia="en-US" w:bidi="ar-SA"/>
                    </w:rPr>
                  </w:pPr>
                  <w:r w:rsidRPr="0086091F">
                    <w:rPr>
                      <w:rFonts w:ascii="Arial" w:eastAsia="Times New Roman" w:hAnsi="Arial" w:cs="Arial"/>
                      <w:sz w:val="20"/>
                      <w:szCs w:val="20"/>
                      <w:lang w:eastAsia="en-US" w:bidi="ar-SA"/>
                    </w:rPr>
                    <w:t>Application of Self-Assembled Monolayers to enable selective metal growth for RC-optimized via integration</w:t>
                  </w:r>
                </w:p>
              </w:tc>
            </w:tr>
            <w:tr w:rsidR="0086091F" w:rsidRPr="0086091F" w14:paraId="51A14C21" w14:textId="77777777" w:rsidTr="0086091F">
              <w:trPr>
                <w:trHeight w:val="255"/>
              </w:trPr>
              <w:tc>
                <w:tcPr>
                  <w:tcW w:w="1580" w:type="dxa"/>
                  <w:tcBorders>
                    <w:top w:val="nil"/>
                    <w:left w:val="nil"/>
                    <w:bottom w:val="nil"/>
                    <w:right w:val="nil"/>
                  </w:tcBorders>
                  <w:shd w:val="clear" w:color="auto" w:fill="auto"/>
                  <w:noWrap/>
                  <w:vAlign w:val="bottom"/>
                  <w:hideMark/>
                </w:tcPr>
                <w:p w14:paraId="70DB5F70" w14:textId="77777777" w:rsidR="0086091F" w:rsidRPr="0086091F" w:rsidRDefault="0086091F" w:rsidP="0086091F">
                  <w:pPr>
                    <w:rPr>
                      <w:rFonts w:ascii="Arial" w:eastAsia="Times New Roman" w:hAnsi="Arial" w:cs="Arial"/>
                      <w:sz w:val="20"/>
                      <w:szCs w:val="20"/>
                      <w:lang w:eastAsia="en-US" w:bidi="ar-SA"/>
                    </w:rPr>
                  </w:pPr>
                  <w:r w:rsidRPr="0086091F">
                    <w:rPr>
                      <w:rFonts w:ascii="Arial" w:eastAsia="Times New Roman" w:hAnsi="Arial" w:cs="Arial"/>
                      <w:sz w:val="20"/>
                      <w:szCs w:val="20"/>
                      <w:lang w:eastAsia="en-US" w:bidi="ar-SA"/>
                    </w:rPr>
                    <w:t>AC8531</w:t>
                  </w:r>
                </w:p>
              </w:tc>
              <w:tc>
                <w:tcPr>
                  <w:tcW w:w="10179" w:type="dxa"/>
                  <w:tcBorders>
                    <w:top w:val="nil"/>
                    <w:left w:val="nil"/>
                    <w:bottom w:val="nil"/>
                    <w:right w:val="nil"/>
                  </w:tcBorders>
                  <w:shd w:val="clear" w:color="auto" w:fill="auto"/>
                  <w:noWrap/>
                  <w:vAlign w:val="bottom"/>
                  <w:hideMark/>
                </w:tcPr>
                <w:p w14:paraId="2AE9424D" w14:textId="77777777" w:rsidR="0086091F" w:rsidRPr="0086091F" w:rsidRDefault="0086091F" w:rsidP="0086091F">
                  <w:pPr>
                    <w:rPr>
                      <w:rFonts w:ascii="Arial" w:eastAsia="Times New Roman" w:hAnsi="Arial" w:cs="Arial"/>
                      <w:sz w:val="20"/>
                      <w:szCs w:val="20"/>
                      <w:lang w:eastAsia="en-US" w:bidi="ar-SA"/>
                    </w:rPr>
                  </w:pPr>
                  <w:r w:rsidRPr="0086091F">
                    <w:rPr>
                      <w:rFonts w:ascii="Arial" w:eastAsia="Times New Roman" w:hAnsi="Arial" w:cs="Arial"/>
                      <w:sz w:val="20"/>
                      <w:szCs w:val="20"/>
                      <w:lang w:eastAsia="en-US" w:bidi="ar-SA"/>
                    </w:rPr>
                    <w:t>BEOL integration for direct metal etch enabling fully self-aligned via</w:t>
                  </w:r>
                </w:p>
              </w:tc>
            </w:tr>
            <w:tr w:rsidR="0086091F" w:rsidRPr="0086091F" w14:paraId="07B4A0D0" w14:textId="77777777" w:rsidTr="0086091F">
              <w:trPr>
                <w:trHeight w:val="255"/>
              </w:trPr>
              <w:tc>
                <w:tcPr>
                  <w:tcW w:w="1580" w:type="dxa"/>
                  <w:tcBorders>
                    <w:top w:val="nil"/>
                    <w:left w:val="nil"/>
                    <w:bottom w:val="nil"/>
                    <w:right w:val="nil"/>
                  </w:tcBorders>
                  <w:shd w:val="clear" w:color="auto" w:fill="auto"/>
                  <w:noWrap/>
                  <w:vAlign w:val="bottom"/>
                  <w:hideMark/>
                </w:tcPr>
                <w:p w14:paraId="33F264C2" w14:textId="77777777" w:rsidR="0086091F" w:rsidRPr="0086091F" w:rsidRDefault="0086091F" w:rsidP="0086091F">
                  <w:pPr>
                    <w:rPr>
                      <w:rFonts w:ascii="Arial" w:eastAsia="Times New Roman" w:hAnsi="Arial" w:cs="Arial"/>
                      <w:sz w:val="20"/>
                      <w:szCs w:val="20"/>
                      <w:lang w:eastAsia="en-US" w:bidi="ar-SA"/>
                    </w:rPr>
                  </w:pPr>
                  <w:r w:rsidRPr="0086091F">
                    <w:rPr>
                      <w:rFonts w:ascii="Arial" w:eastAsia="Times New Roman" w:hAnsi="Arial" w:cs="Arial"/>
                      <w:sz w:val="20"/>
                      <w:szCs w:val="20"/>
                      <w:lang w:eastAsia="en-US" w:bidi="ar-SA"/>
                    </w:rPr>
                    <w:t>AC7212</w:t>
                  </w:r>
                </w:p>
              </w:tc>
              <w:tc>
                <w:tcPr>
                  <w:tcW w:w="10179" w:type="dxa"/>
                  <w:tcBorders>
                    <w:top w:val="nil"/>
                    <w:left w:val="nil"/>
                    <w:bottom w:val="nil"/>
                    <w:right w:val="nil"/>
                  </w:tcBorders>
                  <w:shd w:val="clear" w:color="auto" w:fill="auto"/>
                  <w:noWrap/>
                  <w:vAlign w:val="bottom"/>
                  <w:hideMark/>
                </w:tcPr>
                <w:p w14:paraId="751026FD" w14:textId="77777777" w:rsidR="0086091F" w:rsidRPr="0086091F" w:rsidRDefault="0086091F" w:rsidP="0086091F">
                  <w:pPr>
                    <w:rPr>
                      <w:rFonts w:ascii="Arial" w:eastAsia="Times New Roman" w:hAnsi="Arial" w:cs="Arial"/>
                      <w:sz w:val="20"/>
                      <w:szCs w:val="20"/>
                      <w:lang w:eastAsia="en-US" w:bidi="ar-SA"/>
                    </w:rPr>
                  </w:pPr>
                  <w:r w:rsidRPr="0086091F">
                    <w:rPr>
                      <w:rFonts w:ascii="Arial" w:eastAsia="Times New Roman" w:hAnsi="Arial" w:cs="Arial"/>
                      <w:sz w:val="20"/>
                      <w:szCs w:val="20"/>
                      <w:lang w:eastAsia="en-US" w:bidi="ar-SA"/>
                    </w:rPr>
                    <w:t>Thin Gate Cut process using Spacer to fill the cut</w:t>
                  </w:r>
                </w:p>
              </w:tc>
            </w:tr>
            <w:tr w:rsidR="0086091F" w:rsidRPr="0086091F" w14:paraId="46BD0D1B" w14:textId="77777777" w:rsidTr="0086091F">
              <w:trPr>
                <w:trHeight w:val="255"/>
              </w:trPr>
              <w:tc>
                <w:tcPr>
                  <w:tcW w:w="1580" w:type="dxa"/>
                  <w:tcBorders>
                    <w:top w:val="nil"/>
                    <w:left w:val="nil"/>
                    <w:bottom w:val="nil"/>
                    <w:right w:val="nil"/>
                  </w:tcBorders>
                  <w:shd w:val="clear" w:color="auto" w:fill="auto"/>
                  <w:noWrap/>
                  <w:vAlign w:val="bottom"/>
                  <w:hideMark/>
                </w:tcPr>
                <w:p w14:paraId="378A0A6E" w14:textId="77777777" w:rsidR="0086091F" w:rsidRPr="0086091F" w:rsidRDefault="0086091F" w:rsidP="0086091F">
                  <w:pPr>
                    <w:rPr>
                      <w:rFonts w:ascii="Arial" w:eastAsia="Times New Roman" w:hAnsi="Arial" w:cs="Arial"/>
                      <w:sz w:val="20"/>
                      <w:szCs w:val="20"/>
                      <w:lang w:eastAsia="en-US" w:bidi="ar-SA"/>
                    </w:rPr>
                  </w:pPr>
                  <w:r w:rsidRPr="0086091F">
                    <w:rPr>
                      <w:rFonts w:ascii="Arial" w:eastAsia="Times New Roman" w:hAnsi="Arial" w:cs="Arial"/>
                      <w:sz w:val="20"/>
                      <w:szCs w:val="20"/>
                      <w:lang w:eastAsia="en-US" w:bidi="ar-SA"/>
                    </w:rPr>
                    <w:t>AC7209</w:t>
                  </w:r>
                </w:p>
              </w:tc>
              <w:tc>
                <w:tcPr>
                  <w:tcW w:w="10179" w:type="dxa"/>
                  <w:tcBorders>
                    <w:top w:val="nil"/>
                    <w:left w:val="nil"/>
                    <w:bottom w:val="nil"/>
                    <w:right w:val="nil"/>
                  </w:tcBorders>
                  <w:shd w:val="clear" w:color="auto" w:fill="auto"/>
                  <w:noWrap/>
                  <w:vAlign w:val="bottom"/>
                  <w:hideMark/>
                </w:tcPr>
                <w:p w14:paraId="45BEE0A6" w14:textId="77777777" w:rsidR="0086091F" w:rsidRPr="0086091F" w:rsidRDefault="0086091F" w:rsidP="0086091F">
                  <w:pPr>
                    <w:rPr>
                      <w:rFonts w:ascii="Arial" w:eastAsia="Times New Roman" w:hAnsi="Arial" w:cs="Arial"/>
                      <w:sz w:val="20"/>
                      <w:szCs w:val="20"/>
                      <w:lang w:eastAsia="en-US" w:bidi="ar-SA"/>
                    </w:rPr>
                  </w:pPr>
                  <w:r w:rsidRPr="0086091F">
                    <w:rPr>
                      <w:rFonts w:ascii="Arial" w:eastAsia="Times New Roman" w:hAnsi="Arial" w:cs="Arial"/>
                      <w:sz w:val="20"/>
                      <w:szCs w:val="20"/>
                      <w:lang w:eastAsia="en-US" w:bidi="ar-SA"/>
                    </w:rPr>
                    <w:t>Substrate isolation with SuperLattice</w:t>
                  </w:r>
                </w:p>
              </w:tc>
            </w:tr>
            <w:tr w:rsidR="0086091F" w:rsidRPr="0086091F" w14:paraId="7EEC230A" w14:textId="77777777" w:rsidTr="0086091F">
              <w:trPr>
                <w:trHeight w:val="255"/>
              </w:trPr>
              <w:tc>
                <w:tcPr>
                  <w:tcW w:w="1580" w:type="dxa"/>
                  <w:tcBorders>
                    <w:top w:val="nil"/>
                    <w:left w:val="nil"/>
                    <w:bottom w:val="nil"/>
                    <w:right w:val="nil"/>
                  </w:tcBorders>
                  <w:shd w:val="clear" w:color="auto" w:fill="auto"/>
                  <w:noWrap/>
                  <w:vAlign w:val="bottom"/>
                  <w:hideMark/>
                </w:tcPr>
                <w:p w14:paraId="5DACA59D" w14:textId="77777777" w:rsidR="0086091F" w:rsidRPr="0086091F" w:rsidRDefault="0086091F" w:rsidP="0086091F">
                  <w:pPr>
                    <w:rPr>
                      <w:rFonts w:ascii="Arial" w:eastAsia="Times New Roman" w:hAnsi="Arial" w:cs="Arial"/>
                      <w:sz w:val="20"/>
                      <w:szCs w:val="20"/>
                      <w:lang w:eastAsia="en-US" w:bidi="ar-SA"/>
                    </w:rPr>
                  </w:pPr>
                  <w:r w:rsidRPr="0086091F">
                    <w:rPr>
                      <w:rFonts w:ascii="Arial" w:eastAsia="Times New Roman" w:hAnsi="Arial" w:cs="Arial"/>
                      <w:sz w:val="20"/>
                      <w:szCs w:val="20"/>
                      <w:lang w:eastAsia="en-US" w:bidi="ar-SA"/>
                    </w:rPr>
                    <w:t>AC7208</w:t>
                  </w:r>
                </w:p>
              </w:tc>
              <w:tc>
                <w:tcPr>
                  <w:tcW w:w="10179" w:type="dxa"/>
                  <w:tcBorders>
                    <w:top w:val="nil"/>
                    <w:left w:val="nil"/>
                    <w:bottom w:val="nil"/>
                    <w:right w:val="nil"/>
                  </w:tcBorders>
                  <w:shd w:val="clear" w:color="auto" w:fill="auto"/>
                  <w:noWrap/>
                  <w:vAlign w:val="bottom"/>
                  <w:hideMark/>
                </w:tcPr>
                <w:p w14:paraId="435A6BF3" w14:textId="77777777" w:rsidR="0086091F" w:rsidRPr="0086091F" w:rsidRDefault="0086091F" w:rsidP="0086091F">
                  <w:pPr>
                    <w:rPr>
                      <w:rFonts w:ascii="Arial" w:eastAsia="Times New Roman" w:hAnsi="Arial" w:cs="Arial"/>
                      <w:sz w:val="20"/>
                      <w:szCs w:val="20"/>
                      <w:lang w:eastAsia="en-US" w:bidi="ar-SA"/>
                    </w:rPr>
                  </w:pPr>
                  <w:r w:rsidRPr="0086091F">
                    <w:rPr>
                      <w:rFonts w:ascii="Arial" w:eastAsia="Times New Roman" w:hAnsi="Arial" w:cs="Arial"/>
                      <w:sz w:val="20"/>
                      <w:szCs w:val="20"/>
                      <w:lang w:eastAsia="en-US" w:bidi="ar-SA"/>
                    </w:rPr>
                    <w:t>Fabrication of SiGe PMOS Fin and NanoRibbon and NanoComb using Si replacement technique</w:t>
                  </w:r>
                </w:p>
              </w:tc>
            </w:tr>
            <w:tr w:rsidR="0086091F" w:rsidRPr="0086091F" w14:paraId="22A9EADB" w14:textId="77777777" w:rsidTr="0086091F">
              <w:trPr>
                <w:trHeight w:val="255"/>
              </w:trPr>
              <w:tc>
                <w:tcPr>
                  <w:tcW w:w="1580" w:type="dxa"/>
                  <w:tcBorders>
                    <w:top w:val="nil"/>
                    <w:left w:val="nil"/>
                    <w:bottom w:val="nil"/>
                    <w:right w:val="nil"/>
                  </w:tcBorders>
                  <w:shd w:val="clear" w:color="auto" w:fill="auto"/>
                  <w:noWrap/>
                  <w:vAlign w:val="bottom"/>
                  <w:hideMark/>
                </w:tcPr>
                <w:p w14:paraId="440927B3" w14:textId="77777777" w:rsidR="0086091F" w:rsidRPr="0086091F" w:rsidRDefault="0086091F" w:rsidP="0086091F">
                  <w:pPr>
                    <w:rPr>
                      <w:rFonts w:ascii="Arial" w:eastAsia="Times New Roman" w:hAnsi="Arial" w:cs="Arial"/>
                      <w:sz w:val="20"/>
                      <w:szCs w:val="20"/>
                      <w:lang w:eastAsia="en-US" w:bidi="ar-SA"/>
                    </w:rPr>
                  </w:pPr>
                  <w:r w:rsidRPr="0086091F">
                    <w:rPr>
                      <w:rFonts w:ascii="Arial" w:eastAsia="Times New Roman" w:hAnsi="Arial" w:cs="Arial"/>
                      <w:sz w:val="20"/>
                      <w:szCs w:val="20"/>
                      <w:lang w:eastAsia="en-US" w:bidi="ar-SA"/>
                    </w:rPr>
                    <w:t>AC6827</w:t>
                  </w:r>
                </w:p>
              </w:tc>
              <w:tc>
                <w:tcPr>
                  <w:tcW w:w="10179" w:type="dxa"/>
                  <w:tcBorders>
                    <w:top w:val="nil"/>
                    <w:left w:val="nil"/>
                    <w:bottom w:val="nil"/>
                    <w:right w:val="nil"/>
                  </w:tcBorders>
                  <w:shd w:val="clear" w:color="auto" w:fill="auto"/>
                  <w:noWrap/>
                  <w:vAlign w:val="bottom"/>
                  <w:hideMark/>
                </w:tcPr>
                <w:p w14:paraId="2E44DB9D" w14:textId="77777777" w:rsidR="0086091F" w:rsidRPr="0086091F" w:rsidRDefault="0086091F" w:rsidP="0086091F">
                  <w:pPr>
                    <w:rPr>
                      <w:rFonts w:ascii="Arial" w:eastAsia="Times New Roman" w:hAnsi="Arial" w:cs="Arial"/>
                      <w:sz w:val="20"/>
                      <w:szCs w:val="20"/>
                      <w:lang w:eastAsia="en-US" w:bidi="ar-SA"/>
                    </w:rPr>
                  </w:pPr>
                  <w:r w:rsidRPr="0086091F">
                    <w:rPr>
                      <w:rFonts w:ascii="Arial" w:eastAsia="Times New Roman" w:hAnsi="Arial" w:cs="Arial"/>
                      <w:sz w:val="20"/>
                      <w:szCs w:val="20"/>
                      <w:lang w:eastAsia="en-US" w:bidi="ar-SA"/>
                    </w:rPr>
                    <w:t>Recessed Power Rail Self-Aligned to Metal Gate Cut</w:t>
                  </w:r>
                </w:p>
              </w:tc>
            </w:tr>
            <w:tr w:rsidR="0086091F" w:rsidRPr="0086091F" w14:paraId="1F8CED8B" w14:textId="77777777" w:rsidTr="0086091F">
              <w:trPr>
                <w:trHeight w:val="255"/>
              </w:trPr>
              <w:tc>
                <w:tcPr>
                  <w:tcW w:w="1580" w:type="dxa"/>
                  <w:tcBorders>
                    <w:top w:val="nil"/>
                    <w:left w:val="nil"/>
                    <w:bottom w:val="nil"/>
                    <w:right w:val="nil"/>
                  </w:tcBorders>
                  <w:shd w:val="clear" w:color="auto" w:fill="auto"/>
                  <w:noWrap/>
                  <w:vAlign w:val="bottom"/>
                  <w:hideMark/>
                </w:tcPr>
                <w:p w14:paraId="6BA39EB6" w14:textId="77777777" w:rsidR="0086091F" w:rsidRPr="0086091F" w:rsidRDefault="0086091F" w:rsidP="0086091F">
                  <w:pPr>
                    <w:rPr>
                      <w:rFonts w:ascii="Arial" w:eastAsia="Times New Roman" w:hAnsi="Arial" w:cs="Arial"/>
                      <w:sz w:val="20"/>
                      <w:szCs w:val="20"/>
                      <w:lang w:eastAsia="en-US" w:bidi="ar-SA"/>
                    </w:rPr>
                  </w:pPr>
                  <w:r w:rsidRPr="0086091F">
                    <w:rPr>
                      <w:rFonts w:ascii="Arial" w:eastAsia="Times New Roman" w:hAnsi="Arial" w:cs="Arial"/>
                      <w:sz w:val="20"/>
                      <w:szCs w:val="20"/>
                      <w:lang w:eastAsia="en-US" w:bidi="ar-SA"/>
                    </w:rPr>
                    <w:t>AC6811</w:t>
                  </w:r>
                </w:p>
              </w:tc>
              <w:tc>
                <w:tcPr>
                  <w:tcW w:w="10179" w:type="dxa"/>
                  <w:tcBorders>
                    <w:top w:val="nil"/>
                    <w:left w:val="nil"/>
                    <w:bottom w:val="nil"/>
                    <w:right w:val="nil"/>
                  </w:tcBorders>
                  <w:shd w:val="clear" w:color="auto" w:fill="auto"/>
                  <w:noWrap/>
                  <w:vAlign w:val="bottom"/>
                  <w:hideMark/>
                </w:tcPr>
                <w:p w14:paraId="7F0C8D12" w14:textId="77777777" w:rsidR="0086091F" w:rsidRPr="0086091F" w:rsidRDefault="0086091F" w:rsidP="0086091F">
                  <w:pPr>
                    <w:rPr>
                      <w:rFonts w:ascii="Arial" w:eastAsia="Times New Roman" w:hAnsi="Arial" w:cs="Arial"/>
                      <w:sz w:val="20"/>
                      <w:szCs w:val="20"/>
                      <w:lang w:eastAsia="en-US" w:bidi="ar-SA"/>
                    </w:rPr>
                  </w:pPr>
                  <w:r w:rsidRPr="0086091F">
                    <w:rPr>
                      <w:rFonts w:ascii="Arial" w:eastAsia="Times New Roman" w:hAnsi="Arial" w:cs="Arial"/>
                      <w:sz w:val="20"/>
                      <w:szCs w:val="20"/>
                      <w:lang w:eastAsia="en-US" w:bidi="ar-SA"/>
                    </w:rPr>
                    <w:t>Local contact cap to enable contact over Active Gate scheme</w:t>
                  </w:r>
                </w:p>
              </w:tc>
            </w:tr>
            <w:tr w:rsidR="0086091F" w:rsidRPr="0086091F" w14:paraId="7F223537" w14:textId="77777777" w:rsidTr="0086091F">
              <w:trPr>
                <w:trHeight w:val="255"/>
              </w:trPr>
              <w:tc>
                <w:tcPr>
                  <w:tcW w:w="1580" w:type="dxa"/>
                  <w:tcBorders>
                    <w:top w:val="nil"/>
                    <w:left w:val="nil"/>
                    <w:bottom w:val="nil"/>
                    <w:right w:val="nil"/>
                  </w:tcBorders>
                  <w:shd w:val="clear" w:color="auto" w:fill="auto"/>
                  <w:noWrap/>
                  <w:vAlign w:val="bottom"/>
                  <w:hideMark/>
                </w:tcPr>
                <w:p w14:paraId="7C81A6AA" w14:textId="77777777" w:rsidR="0086091F" w:rsidRPr="0086091F" w:rsidRDefault="0086091F" w:rsidP="0086091F">
                  <w:pPr>
                    <w:rPr>
                      <w:rFonts w:ascii="Arial" w:eastAsia="Times New Roman" w:hAnsi="Arial" w:cs="Arial"/>
                      <w:sz w:val="20"/>
                      <w:szCs w:val="20"/>
                      <w:lang w:eastAsia="en-US" w:bidi="ar-SA"/>
                    </w:rPr>
                  </w:pPr>
                  <w:r w:rsidRPr="0086091F">
                    <w:rPr>
                      <w:rFonts w:ascii="Arial" w:eastAsia="Times New Roman" w:hAnsi="Arial" w:cs="Arial"/>
                      <w:sz w:val="20"/>
                      <w:szCs w:val="20"/>
                      <w:lang w:eastAsia="en-US" w:bidi="ar-SA"/>
                    </w:rPr>
                    <w:t>AC6754</w:t>
                  </w:r>
                </w:p>
              </w:tc>
              <w:tc>
                <w:tcPr>
                  <w:tcW w:w="10179" w:type="dxa"/>
                  <w:tcBorders>
                    <w:top w:val="nil"/>
                    <w:left w:val="nil"/>
                    <w:bottom w:val="nil"/>
                    <w:right w:val="nil"/>
                  </w:tcBorders>
                  <w:shd w:val="clear" w:color="auto" w:fill="auto"/>
                  <w:noWrap/>
                  <w:vAlign w:val="bottom"/>
                  <w:hideMark/>
                </w:tcPr>
                <w:p w14:paraId="14E3B84E" w14:textId="77777777" w:rsidR="0086091F" w:rsidRPr="0086091F" w:rsidRDefault="0086091F" w:rsidP="0086091F">
                  <w:pPr>
                    <w:rPr>
                      <w:rFonts w:ascii="Arial" w:eastAsia="Times New Roman" w:hAnsi="Arial" w:cs="Arial"/>
                      <w:sz w:val="20"/>
                      <w:szCs w:val="20"/>
                      <w:lang w:eastAsia="en-US" w:bidi="ar-SA"/>
                    </w:rPr>
                  </w:pPr>
                  <w:r w:rsidRPr="0086091F">
                    <w:rPr>
                      <w:rFonts w:ascii="Arial" w:eastAsia="Times New Roman" w:hAnsi="Arial" w:cs="Arial"/>
                      <w:sz w:val="20"/>
                      <w:szCs w:val="20"/>
                      <w:lang w:eastAsia="en-US" w:bidi="ar-SA"/>
                    </w:rPr>
                    <w:t>Confined SD epi with isolation from parasitic channel in the substrate for gate all-around devices</w:t>
                  </w:r>
                </w:p>
              </w:tc>
            </w:tr>
            <w:tr w:rsidR="0086091F" w:rsidRPr="0086091F" w14:paraId="7ACD148F" w14:textId="77777777" w:rsidTr="0086091F">
              <w:trPr>
                <w:trHeight w:val="255"/>
              </w:trPr>
              <w:tc>
                <w:tcPr>
                  <w:tcW w:w="1580" w:type="dxa"/>
                  <w:tcBorders>
                    <w:top w:val="nil"/>
                    <w:left w:val="nil"/>
                    <w:bottom w:val="nil"/>
                    <w:right w:val="nil"/>
                  </w:tcBorders>
                  <w:shd w:val="clear" w:color="auto" w:fill="auto"/>
                  <w:noWrap/>
                  <w:vAlign w:val="bottom"/>
                  <w:hideMark/>
                </w:tcPr>
                <w:p w14:paraId="5E60779D" w14:textId="77777777" w:rsidR="0086091F" w:rsidRPr="0086091F" w:rsidRDefault="0086091F" w:rsidP="0086091F">
                  <w:pPr>
                    <w:rPr>
                      <w:rFonts w:ascii="Arial" w:eastAsia="Times New Roman" w:hAnsi="Arial" w:cs="Arial"/>
                      <w:sz w:val="20"/>
                      <w:szCs w:val="20"/>
                      <w:lang w:eastAsia="en-US" w:bidi="ar-SA"/>
                    </w:rPr>
                  </w:pPr>
                  <w:r w:rsidRPr="0086091F">
                    <w:rPr>
                      <w:rFonts w:ascii="Arial" w:eastAsia="Times New Roman" w:hAnsi="Arial" w:cs="Arial"/>
                      <w:sz w:val="20"/>
                      <w:szCs w:val="20"/>
                      <w:lang w:eastAsia="en-US" w:bidi="ar-SA"/>
                    </w:rPr>
                    <w:t>AC6751</w:t>
                  </w:r>
                </w:p>
              </w:tc>
              <w:tc>
                <w:tcPr>
                  <w:tcW w:w="10179" w:type="dxa"/>
                  <w:tcBorders>
                    <w:top w:val="nil"/>
                    <w:left w:val="nil"/>
                    <w:bottom w:val="nil"/>
                    <w:right w:val="nil"/>
                  </w:tcBorders>
                  <w:shd w:val="clear" w:color="auto" w:fill="auto"/>
                  <w:noWrap/>
                  <w:vAlign w:val="bottom"/>
                  <w:hideMark/>
                </w:tcPr>
                <w:p w14:paraId="35D9ACF5" w14:textId="77777777" w:rsidR="0086091F" w:rsidRPr="0086091F" w:rsidRDefault="0086091F" w:rsidP="0086091F">
                  <w:pPr>
                    <w:rPr>
                      <w:rFonts w:ascii="Arial" w:eastAsia="Times New Roman" w:hAnsi="Arial" w:cs="Arial"/>
                      <w:sz w:val="20"/>
                      <w:szCs w:val="20"/>
                      <w:lang w:eastAsia="en-US" w:bidi="ar-SA"/>
                    </w:rPr>
                  </w:pPr>
                  <w:r w:rsidRPr="0086091F">
                    <w:rPr>
                      <w:rFonts w:ascii="Arial" w:eastAsia="Times New Roman" w:hAnsi="Arial" w:cs="Arial"/>
                      <w:sz w:val="20"/>
                      <w:szCs w:val="20"/>
                      <w:lang w:eastAsia="en-US" w:bidi="ar-SA"/>
                    </w:rPr>
                    <w:t>Optimization of CTN compatible with SAC patterning process</w:t>
                  </w:r>
                </w:p>
              </w:tc>
            </w:tr>
          </w:tbl>
          <w:p w14:paraId="798D565C" w14:textId="77777777" w:rsidR="00DF5B6C" w:rsidRPr="00F667EA" w:rsidRDefault="00DF5B6C" w:rsidP="0086091F">
            <w:pPr>
              <w:rPr>
                <w:rFonts w:ascii="Intel Clear" w:hAnsi="Intel Clear" w:cs="Intel Clear"/>
                <w:sz w:val="20"/>
                <w:szCs w:val="20"/>
              </w:rPr>
            </w:pPr>
          </w:p>
        </w:tc>
      </w:tr>
    </w:tbl>
    <w:p w14:paraId="777004BF" w14:textId="77777777" w:rsidR="00DC03E9" w:rsidRPr="00620A63" w:rsidRDefault="00DC03E9" w:rsidP="003861C2">
      <w:pPr>
        <w:rPr>
          <w:rFonts w:ascii="Intel Clear" w:hAnsi="Intel Clear" w:cs="Intel Clear"/>
          <w:i/>
          <w:color w:val="C00000"/>
          <w:sz w:val="22"/>
          <w:szCs w:val="20"/>
        </w:rPr>
      </w:pPr>
    </w:p>
    <w:p w14:paraId="0DC3D680" w14:textId="77777777" w:rsidR="009D65B3" w:rsidRDefault="009D65B3" w:rsidP="003379A2">
      <w:pPr>
        <w:rPr>
          <w:rFonts w:ascii="Intel Clear" w:hAnsi="Intel Clear" w:cs="Intel Clear"/>
          <w:sz w:val="20"/>
          <w:szCs w:val="20"/>
        </w:rPr>
      </w:pPr>
    </w:p>
    <w:tbl>
      <w:tblPr>
        <w:tblStyle w:val="TableGrid"/>
        <w:tblW w:w="10753" w:type="dxa"/>
        <w:tblInd w:w="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3"/>
        <w:gridCol w:w="1710"/>
        <w:gridCol w:w="2070"/>
        <w:gridCol w:w="4590"/>
      </w:tblGrid>
      <w:tr w:rsidR="00284A85" w:rsidRPr="00F667EA" w14:paraId="3CE8A2C5" w14:textId="77777777" w:rsidTr="002B4614">
        <w:trPr>
          <w:trHeight w:val="259"/>
        </w:trPr>
        <w:tc>
          <w:tcPr>
            <w:tcW w:w="10753" w:type="dxa"/>
            <w:gridSpan w:val="4"/>
            <w:shd w:val="clear" w:color="auto" w:fill="0070C0"/>
          </w:tcPr>
          <w:p w14:paraId="2D08927D" w14:textId="77777777" w:rsidR="00284A85" w:rsidRDefault="00284A85" w:rsidP="00284A85">
            <w:pPr>
              <w:rPr>
                <w:rFonts w:ascii="Intel Clear" w:hAnsi="Intel Clear" w:cs="Intel Clear"/>
                <w:b/>
                <w:color w:val="FFFF00"/>
                <w:sz w:val="20"/>
                <w:szCs w:val="20"/>
              </w:rPr>
            </w:pPr>
            <w:r>
              <w:rPr>
                <w:rFonts w:ascii="Intel Clear" w:hAnsi="Intel Clear" w:cs="Intel Clear"/>
                <w:b/>
                <w:color w:val="FFFF00"/>
                <w:sz w:val="20"/>
                <w:szCs w:val="20"/>
              </w:rPr>
              <w:t>References Map</w:t>
            </w:r>
          </w:p>
        </w:tc>
      </w:tr>
      <w:tr w:rsidR="002B4614" w:rsidRPr="00F667EA" w14:paraId="5DF0ABDB" w14:textId="77777777" w:rsidTr="002B4614">
        <w:trPr>
          <w:trHeight w:val="259"/>
        </w:trPr>
        <w:tc>
          <w:tcPr>
            <w:tcW w:w="2383" w:type="dxa"/>
            <w:shd w:val="clear" w:color="auto" w:fill="0070C0"/>
          </w:tcPr>
          <w:p w14:paraId="43B945D8" w14:textId="77777777" w:rsidR="002B4614" w:rsidRDefault="002B4614" w:rsidP="00284A85">
            <w:pPr>
              <w:rPr>
                <w:rFonts w:ascii="Intel Clear" w:hAnsi="Intel Clear" w:cs="Intel Clear"/>
                <w:b/>
                <w:color w:val="FFFF00"/>
                <w:sz w:val="20"/>
                <w:szCs w:val="20"/>
              </w:rPr>
            </w:pPr>
            <w:r>
              <w:rPr>
                <w:rFonts w:ascii="Intel Clear" w:hAnsi="Intel Clear" w:cs="Intel Clear"/>
                <w:b/>
                <w:color w:val="FFFF00"/>
                <w:sz w:val="20"/>
                <w:szCs w:val="20"/>
              </w:rPr>
              <w:t>Reference Name</w:t>
            </w:r>
          </w:p>
        </w:tc>
        <w:tc>
          <w:tcPr>
            <w:tcW w:w="1710" w:type="dxa"/>
            <w:shd w:val="clear" w:color="auto" w:fill="0070C0"/>
          </w:tcPr>
          <w:p w14:paraId="35B946FC" w14:textId="77777777" w:rsidR="002B4614" w:rsidRDefault="002B4614" w:rsidP="00284A85">
            <w:pPr>
              <w:rPr>
                <w:rFonts w:ascii="Intel Clear" w:hAnsi="Intel Clear" w:cs="Intel Clear"/>
                <w:b/>
                <w:color w:val="FFFF00"/>
                <w:sz w:val="20"/>
                <w:szCs w:val="20"/>
              </w:rPr>
            </w:pPr>
            <w:r>
              <w:rPr>
                <w:rFonts w:ascii="Intel Clear" w:hAnsi="Intel Clear" w:cs="Intel Clear"/>
                <w:b/>
                <w:color w:val="FFFF00"/>
                <w:sz w:val="20"/>
                <w:szCs w:val="20"/>
              </w:rPr>
              <w:t>Company</w:t>
            </w:r>
          </w:p>
        </w:tc>
        <w:tc>
          <w:tcPr>
            <w:tcW w:w="2070" w:type="dxa"/>
            <w:shd w:val="clear" w:color="auto" w:fill="0070C0"/>
          </w:tcPr>
          <w:p w14:paraId="1FE51162" w14:textId="77777777" w:rsidR="002B4614" w:rsidRDefault="002B4614" w:rsidP="00284A85">
            <w:pPr>
              <w:rPr>
                <w:rFonts w:ascii="Intel Clear" w:hAnsi="Intel Clear" w:cs="Intel Clear"/>
                <w:b/>
                <w:color w:val="FFFF00"/>
                <w:sz w:val="20"/>
                <w:szCs w:val="20"/>
              </w:rPr>
            </w:pPr>
            <w:r>
              <w:rPr>
                <w:rFonts w:ascii="Intel Clear" w:hAnsi="Intel Clear" w:cs="Intel Clear"/>
                <w:b/>
                <w:color w:val="FFFF00"/>
                <w:sz w:val="20"/>
                <w:szCs w:val="20"/>
              </w:rPr>
              <w:t>Division (If Intel)</w:t>
            </w:r>
          </w:p>
        </w:tc>
        <w:tc>
          <w:tcPr>
            <w:tcW w:w="4590" w:type="dxa"/>
            <w:shd w:val="clear" w:color="auto" w:fill="0070C0"/>
          </w:tcPr>
          <w:p w14:paraId="31D89C4B" w14:textId="77777777" w:rsidR="002B4614" w:rsidRDefault="002B4614" w:rsidP="00284A85">
            <w:pPr>
              <w:rPr>
                <w:rFonts w:ascii="Intel Clear" w:hAnsi="Intel Clear" w:cs="Intel Clear"/>
                <w:b/>
                <w:color w:val="FFFF00"/>
                <w:sz w:val="20"/>
                <w:szCs w:val="20"/>
              </w:rPr>
            </w:pPr>
            <w:r>
              <w:rPr>
                <w:rFonts w:ascii="Intel Clear" w:hAnsi="Intel Clear" w:cs="Intel Clear"/>
                <w:b/>
                <w:color w:val="FFFF00"/>
                <w:sz w:val="20"/>
                <w:szCs w:val="20"/>
              </w:rPr>
              <w:t>Reference Business Title</w:t>
            </w:r>
          </w:p>
        </w:tc>
      </w:tr>
      <w:tr w:rsidR="00A62561" w:rsidRPr="00F667EA" w14:paraId="15EA1D45" w14:textId="77777777" w:rsidTr="00086C8B">
        <w:trPr>
          <w:trHeight w:val="134"/>
        </w:trPr>
        <w:tc>
          <w:tcPr>
            <w:tcW w:w="2383" w:type="dxa"/>
            <w:shd w:val="clear" w:color="auto" w:fill="C6D9F1" w:themeFill="text2" w:themeFillTint="33"/>
          </w:tcPr>
          <w:p w14:paraId="74FDDCC1" w14:textId="658A2109" w:rsidR="00A62561" w:rsidRPr="00D4560D" w:rsidRDefault="00A62561" w:rsidP="00A62561">
            <w:pPr>
              <w:rPr>
                <w:rFonts w:ascii="Intel Clear" w:hAnsi="Intel Clear" w:cs="Intel Clear"/>
                <w:strike/>
                <w:sz w:val="20"/>
                <w:szCs w:val="20"/>
              </w:rPr>
            </w:pPr>
            <w:r>
              <w:rPr>
                <w:rFonts w:ascii="Intel Clear" w:hAnsi="Intel Clear" w:cs="Intel Clear"/>
                <w:sz w:val="20"/>
                <w:szCs w:val="20"/>
              </w:rPr>
              <w:t>Tahir Ghani</w:t>
            </w:r>
          </w:p>
        </w:tc>
        <w:tc>
          <w:tcPr>
            <w:tcW w:w="1710" w:type="dxa"/>
            <w:shd w:val="clear" w:color="auto" w:fill="C6D9F1" w:themeFill="text2" w:themeFillTint="33"/>
          </w:tcPr>
          <w:p w14:paraId="4A0ABD0B" w14:textId="62F4B648" w:rsidR="00A62561" w:rsidRPr="00D4560D" w:rsidRDefault="00A62561" w:rsidP="00A62561">
            <w:pPr>
              <w:rPr>
                <w:rFonts w:ascii="Intel Clear" w:hAnsi="Intel Clear" w:cs="Intel Clear"/>
                <w:strike/>
                <w:sz w:val="20"/>
                <w:szCs w:val="20"/>
              </w:rPr>
            </w:pPr>
            <w:r>
              <w:rPr>
                <w:rFonts w:ascii="Intel Clear" w:hAnsi="Intel Clear" w:cs="Intel Clear"/>
                <w:sz w:val="20"/>
                <w:szCs w:val="20"/>
              </w:rPr>
              <w:t>Intel</w:t>
            </w:r>
          </w:p>
        </w:tc>
        <w:tc>
          <w:tcPr>
            <w:tcW w:w="2070" w:type="dxa"/>
            <w:shd w:val="clear" w:color="auto" w:fill="C6D9F1" w:themeFill="text2" w:themeFillTint="33"/>
          </w:tcPr>
          <w:p w14:paraId="19031C40" w14:textId="206CEC68" w:rsidR="00A62561" w:rsidRPr="00D4560D" w:rsidRDefault="00A62561" w:rsidP="00A62561">
            <w:pPr>
              <w:rPr>
                <w:rFonts w:ascii="Intel Clear" w:hAnsi="Intel Clear" w:cs="Intel Clear"/>
                <w:strike/>
                <w:sz w:val="20"/>
                <w:szCs w:val="20"/>
              </w:rPr>
            </w:pPr>
            <w:r>
              <w:rPr>
                <w:rFonts w:ascii="Intel Clear" w:hAnsi="Intel Clear" w:cs="Intel Clear"/>
                <w:sz w:val="20"/>
                <w:szCs w:val="20"/>
              </w:rPr>
              <w:t>LTD</w:t>
            </w:r>
          </w:p>
        </w:tc>
        <w:tc>
          <w:tcPr>
            <w:tcW w:w="4590" w:type="dxa"/>
            <w:shd w:val="clear" w:color="auto" w:fill="C6D9F1" w:themeFill="text2" w:themeFillTint="33"/>
          </w:tcPr>
          <w:p w14:paraId="275F8125" w14:textId="097808B6" w:rsidR="00A62561" w:rsidRPr="00D4560D" w:rsidRDefault="00A62561" w:rsidP="00A62561">
            <w:pPr>
              <w:rPr>
                <w:rFonts w:ascii="Intel Clear" w:hAnsi="Intel Clear" w:cs="Intel Clear"/>
                <w:strike/>
                <w:sz w:val="20"/>
                <w:szCs w:val="20"/>
              </w:rPr>
            </w:pPr>
            <w:r>
              <w:rPr>
                <w:rFonts w:ascii="Intel Clear" w:hAnsi="Intel Clear" w:cs="Intel Clear"/>
                <w:sz w:val="20"/>
                <w:szCs w:val="20"/>
              </w:rPr>
              <w:t>Sr. Fellow LTD Pathfinding</w:t>
            </w:r>
          </w:p>
        </w:tc>
      </w:tr>
      <w:tr w:rsidR="00A62561" w:rsidRPr="00F667EA" w14:paraId="4F8315F4" w14:textId="77777777" w:rsidTr="00086C8B">
        <w:trPr>
          <w:trHeight w:val="134"/>
        </w:trPr>
        <w:tc>
          <w:tcPr>
            <w:tcW w:w="2383" w:type="dxa"/>
            <w:shd w:val="clear" w:color="auto" w:fill="C6D9F1" w:themeFill="text2" w:themeFillTint="33"/>
          </w:tcPr>
          <w:p w14:paraId="517195B7" w14:textId="0088D0EB" w:rsidR="00A62561" w:rsidRDefault="00A62561" w:rsidP="00A62561">
            <w:pPr>
              <w:rPr>
                <w:rFonts w:ascii="Intel Clear" w:hAnsi="Intel Clear" w:cs="Intel Clear"/>
                <w:sz w:val="20"/>
                <w:szCs w:val="20"/>
              </w:rPr>
            </w:pPr>
            <w:r>
              <w:rPr>
                <w:rFonts w:ascii="Intel Clear" w:hAnsi="Intel Clear" w:cs="Intel Clear"/>
                <w:sz w:val="20"/>
                <w:szCs w:val="20"/>
              </w:rPr>
              <w:t>Rich Schultz</w:t>
            </w:r>
          </w:p>
        </w:tc>
        <w:tc>
          <w:tcPr>
            <w:tcW w:w="1710" w:type="dxa"/>
            <w:shd w:val="clear" w:color="auto" w:fill="C6D9F1" w:themeFill="text2" w:themeFillTint="33"/>
          </w:tcPr>
          <w:p w14:paraId="0D89696C" w14:textId="3363FE7E" w:rsidR="00A62561" w:rsidRDefault="00A62561" w:rsidP="00A62561">
            <w:pPr>
              <w:rPr>
                <w:rFonts w:ascii="Intel Clear" w:hAnsi="Intel Clear" w:cs="Intel Clear"/>
                <w:sz w:val="20"/>
                <w:szCs w:val="20"/>
              </w:rPr>
            </w:pPr>
            <w:r>
              <w:rPr>
                <w:rFonts w:ascii="Intel Clear" w:hAnsi="Intel Clear" w:cs="Intel Clear"/>
                <w:sz w:val="20"/>
                <w:szCs w:val="20"/>
              </w:rPr>
              <w:t>AMD</w:t>
            </w:r>
          </w:p>
        </w:tc>
        <w:tc>
          <w:tcPr>
            <w:tcW w:w="2070" w:type="dxa"/>
            <w:shd w:val="clear" w:color="auto" w:fill="C6D9F1" w:themeFill="text2" w:themeFillTint="33"/>
          </w:tcPr>
          <w:p w14:paraId="6B9E02D6" w14:textId="1E26F058" w:rsidR="00A62561" w:rsidRDefault="00A62561" w:rsidP="00A62561">
            <w:pPr>
              <w:rPr>
                <w:rFonts w:ascii="Intel Clear" w:hAnsi="Intel Clear" w:cs="Intel Clear"/>
                <w:sz w:val="20"/>
                <w:szCs w:val="20"/>
              </w:rPr>
            </w:pPr>
          </w:p>
        </w:tc>
        <w:tc>
          <w:tcPr>
            <w:tcW w:w="4590" w:type="dxa"/>
            <w:shd w:val="clear" w:color="auto" w:fill="C6D9F1" w:themeFill="text2" w:themeFillTint="33"/>
          </w:tcPr>
          <w:p w14:paraId="27DFCB32" w14:textId="1664BFD8" w:rsidR="00A62561" w:rsidRDefault="00A62561" w:rsidP="00A62561">
            <w:pPr>
              <w:rPr>
                <w:rFonts w:ascii="Intel Clear" w:hAnsi="Intel Clear" w:cs="Intel Clear"/>
                <w:sz w:val="20"/>
                <w:szCs w:val="20"/>
              </w:rPr>
            </w:pPr>
            <w:r>
              <w:rPr>
                <w:rFonts w:ascii="Intel Clear" w:hAnsi="Intel Clear" w:cs="Intel Clear"/>
                <w:sz w:val="20"/>
                <w:szCs w:val="20"/>
              </w:rPr>
              <w:t>Sr. Fellow</w:t>
            </w:r>
          </w:p>
        </w:tc>
      </w:tr>
      <w:tr w:rsidR="00A62561" w:rsidRPr="00F667EA" w14:paraId="1AF9BE22" w14:textId="77777777" w:rsidTr="00086C8B">
        <w:trPr>
          <w:trHeight w:val="143"/>
        </w:trPr>
        <w:tc>
          <w:tcPr>
            <w:tcW w:w="2383" w:type="dxa"/>
            <w:shd w:val="clear" w:color="auto" w:fill="C6D9F1" w:themeFill="text2" w:themeFillTint="33"/>
          </w:tcPr>
          <w:p w14:paraId="72EE14D8" w14:textId="3438E39E" w:rsidR="00A62561" w:rsidRDefault="00A62561" w:rsidP="00A62561">
            <w:pPr>
              <w:rPr>
                <w:rFonts w:ascii="Intel Clear" w:hAnsi="Intel Clear" w:cs="Intel Clear"/>
                <w:sz w:val="20"/>
                <w:szCs w:val="20"/>
              </w:rPr>
            </w:pPr>
            <w:r>
              <w:rPr>
                <w:rFonts w:ascii="Intel Clear" w:hAnsi="Intel Clear" w:cs="Intel Clear"/>
                <w:sz w:val="20"/>
                <w:szCs w:val="20"/>
              </w:rPr>
              <w:t>Srini</w:t>
            </w:r>
            <w:r w:rsidR="003E027B">
              <w:rPr>
                <w:rFonts w:ascii="Intel Clear" w:hAnsi="Intel Clear" w:cs="Intel Clear"/>
                <w:sz w:val="20"/>
                <w:szCs w:val="20"/>
              </w:rPr>
              <w:t>vasan</w:t>
            </w:r>
            <w:r>
              <w:rPr>
                <w:rFonts w:ascii="Intel Clear" w:hAnsi="Intel Clear" w:cs="Intel Clear"/>
                <w:sz w:val="20"/>
                <w:szCs w:val="20"/>
              </w:rPr>
              <w:t xml:space="preserve"> Rajago</w:t>
            </w:r>
            <w:r w:rsidR="003E027B">
              <w:rPr>
                <w:rFonts w:ascii="Intel Clear" w:hAnsi="Intel Clear" w:cs="Intel Clear"/>
                <w:sz w:val="20"/>
                <w:szCs w:val="20"/>
              </w:rPr>
              <w:t>pal</w:t>
            </w:r>
            <w:r>
              <w:rPr>
                <w:rFonts w:ascii="Intel Clear" w:hAnsi="Intel Clear" w:cs="Intel Clear"/>
                <w:sz w:val="20"/>
                <w:szCs w:val="20"/>
              </w:rPr>
              <w:t>an</w:t>
            </w:r>
          </w:p>
        </w:tc>
        <w:tc>
          <w:tcPr>
            <w:tcW w:w="1710" w:type="dxa"/>
            <w:shd w:val="clear" w:color="auto" w:fill="C6D9F1" w:themeFill="text2" w:themeFillTint="33"/>
          </w:tcPr>
          <w:p w14:paraId="32A28F31" w14:textId="30F9E514" w:rsidR="00A62561" w:rsidRDefault="00A62561" w:rsidP="00A62561">
            <w:pPr>
              <w:rPr>
                <w:rFonts w:ascii="Intel Clear" w:hAnsi="Intel Clear" w:cs="Intel Clear"/>
                <w:sz w:val="20"/>
                <w:szCs w:val="20"/>
              </w:rPr>
            </w:pPr>
            <w:r>
              <w:rPr>
                <w:rFonts w:ascii="Intel Clear" w:hAnsi="Intel Clear" w:cs="Intel Clear"/>
                <w:sz w:val="20"/>
                <w:szCs w:val="20"/>
              </w:rPr>
              <w:t>Intel</w:t>
            </w:r>
          </w:p>
        </w:tc>
        <w:tc>
          <w:tcPr>
            <w:tcW w:w="2070" w:type="dxa"/>
            <w:shd w:val="clear" w:color="auto" w:fill="C6D9F1" w:themeFill="text2" w:themeFillTint="33"/>
          </w:tcPr>
          <w:p w14:paraId="215C13DC" w14:textId="7DD5FB31" w:rsidR="00A62561" w:rsidRDefault="00A62561" w:rsidP="00A62561">
            <w:pPr>
              <w:rPr>
                <w:rFonts w:ascii="Intel Clear" w:hAnsi="Intel Clear" w:cs="Intel Clear"/>
                <w:sz w:val="20"/>
                <w:szCs w:val="20"/>
              </w:rPr>
            </w:pPr>
            <w:r>
              <w:rPr>
                <w:rFonts w:ascii="Intel Clear" w:hAnsi="Intel Clear" w:cs="Intel Clear"/>
                <w:sz w:val="20"/>
                <w:szCs w:val="20"/>
              </w:rPr>
              <w:t>GEMS</w:t>
            </w:r>
          </w:p>
        </w:tc>
        <w:tc>
          <w:tcPr>
            <w:tcW w:w="4590" w:type="dxa"/>
            <w:shd w:val="clear" w:color="auto" w:fill="C6D9F1" w:themeFill="text2" w:themeFillTint="33"/>
          </w:tcPr>
          <w:p w14:paraId="64729638" w14:textId="2271752E" w:rsidR="00A62561" w:rsidRDefault="00A62561" w:rsidP="00A62561">
            <w:pPr>
              <w:rPr>
                <w:rFonts w:ascii="Intel Clear" w:hAnsi="Intel Clear" w:cs="Intel Clear"/>
                <w:sz w:val="20"/>
                <w:szCs w:val="20"/>
              </w:rPr>
            </w:pPr>
            <w:r>
              <w:rPr>
                <w:rFonts w:ascii="Intel Clear" w:hAnsi="Intel Clear" w:cs="Intel Clear"/>
                <w:sz w:val="20"/>
                <w:szCs w:val="20"/>
              </w:rPr>
              <w:t>Sr. Principal FTE Pathfinding</w:t>
            </w:r>
          </w:p>
        </w:tc>
      </w:tr>
      <w:tr w:rsidR="00A62561" w:rsidRPr="00F667EA" w14:paraId="5C5CE5F9" w14:textId="77777777" w:rsidTr="008D4104">
        <w:trPr>
          <w:trHeight w:val="143"/>
        </w:trPr>
        <w:tc>
          <w:tcPr>
            <w:tcW w:w="2383" w:type="dxa"/>
            <w:shd w:val="clear" w:color="auto" w:fill="C6D9F1" w:themeFill="text2" w:themeFillTint="33"/>
          </w:tcPr>
          <w:p w14:paraId="79FFE561" w14:textId="1A426B35" w:rsidR="00A62561" w:rsidRPr="00D4560D" w:rsidRDefault="00A62561" w:rsidP="00A62561">
            <w:pPr>
              <w:rPr>
                <w:rFonts w:ascii="Intel Clear" w:hAnsi="Intel Clear" w:cs="Intel Clear"/>
                <w:strike/>
                <w:sz w:val="20"/>
                <w:szCs w:val="20"/>
              </w:rPr>
            </w:pPr>
            <w:r>
              <w:rPr>
                <w:rFonts w:ascii="Intel Clear" w:hAnsi="Intel Clear" w:cs="Intel Clear"/>
                <w:sz w:val="20"/>
                <w:szCs w:val="20"/>
              </w:rPr>
              <w:t>Jeff Hicks</w:t>
            </w:r>
          </w:p>
        </w:tc>
        <w:tc>
          <w:tcPr>
            <w:tcW w:w="1710" w:type="dxa"/>
            <w:shd w:val="clear" w:color="auto" w:fill="C6D9F1" w:themeFill="text2" w:themeFillTint="33"/>
          </w:tcPr>
          <w:p w14:paraId="690FC1EE" w14:textId="7D2FA9A9" w:rsidR="00A62561" w:rsidRPr="00D4560D" w:rsidRDefault="00A62561" w:rsidP="00A62561">
            <w:pPr>
              <w:rPr>
                <w:rFonts w:ascii="Intel Clear" w:hAnsi="Intel Clear" w:cs="Intel Clear"/>
                <w:strike/>
                <w:sz w:val="20"/>
                <w:szCs w:val="20"/>
              </w:rPr>
            </w:pPr>
            <w:r>
              <w:rPr>
                <w:rFonts w:ascii="Intel Clear" w:hAnsi="Intel Clear" w:cs="Intel Clear"/>
                <w:sz w:val="20"/>
                <w:szCs w:val="20"/>
              </w:rPr>
              <w:t>Intel</w:t>
            </w:r>
          </w:p>
        </w:tc>
        <w:tc>
          <w:tcPr>
            <w:tcW w:w="2070" w:type="dxa"/>
            <w:shd w:val="clear" w:color="auto" w:fill="C6D9F1" w:themeFill="text2" w:themeFillTint="33"/>
          </w:tcPr>
          <w:p w14:paraId="1C8FC5DE" w14:textId="2DEC15F3" w:rsidR="00A62561" w:rsidRPr="00124193" w:rsidRDefault="00A62561" w:rsidP="00A62561">
            <w:pPr>
              <w:rPr>
                <w:rFonts w:ascii="Intel Clear" w:hAnsi="Intel Clear" w:cs="Intel Clear"/>
                <w:sz w:val="20"/>
                <w:szCs w:val="20"/>
              </w:rPr>
            </w:pPr>
            <w:r w:rsidRPr="00124193">
              <w:rPr>
                <w:rFonts w:ascii="Intel Clear" w:hAnsi="Intel Clear" w:cs="Intel Clear"/>
                <w:sz w:val="20"/>
                <w:szCs w:val="20"/>
              </w:rPr>
              <w:t>QRE</w:t>
            </w:r>
          </w:p>
        </w:tc>
        <w:tc>
          <w:tcPr>
            <w:tcW w:w="4590" w:type="dxa"/>
            <w:shd w:val="clear" w:color="auto" w:fill="C6D9F1" w:themeFill="text2" w:themeFillTint="33"/>
          </w:tcPr>
          <w:p w14:paraId="52A69988" w14:textId="29862929" w:rsidR="00A62561" w:rsidRPr="00D4560D" w:rsidRDefault="00A62561" w:rsidP="00A62561">
            <w:pPr>
              <w:rPr>
                <w:rFonts w:ascii="Intel Clear" w:hAnsi="Intel Clear" w:cs="Intel Clear"/>
                <w:strike/>
                <w:sz w:val="20"/>
                <w:szCs w:val="20"/>
              </w:rPr>
            </w:pPr>
            <w:r>
              <w:rPr>
                <w:rFonts w:ascii="Intel Clear" w:hAnsi="Intel Clear" w:cs="Intel Clear"/>
                <w:sz w:val="20"/>
                <w:szCs w:val="20"/>
              </w:rPr>
              <w:t>Sr. Fellow QRE</w:t>
            </w:r>
          </w:p>
        </w:tc>
      </w:tr>
      <w:tr w:rsidR="00A62561" w:rsidRPr="00F667EA" w14:paraId="0427383E" w14:textId="77777777" w:rsidTr="008D4104">
        <w:trPr>
          <w:trHeight w:val="233"/>
        </w:trPr>
        <w:tc>
          <w:tcPr>
            <w:tcW w:w="2383" w:type="dxa"/>
            <w:shd w:val="clear" w:color="auto" w:fill="C6D9F1" w:themeFill="text2" w:themeFillTint="33"/>
          </w:tcPr>
          <w:p w14:paraId="72EF6D0D" w14:textId="786E0FA0" w:rsidR="00A62561" w:rsidRDefault="00A62561" w:rsidP="00A62561">
            <w:pPr>
              <w:rPr>
                <w:rFonts w:ascii="Intel Clear" w:hAnsi="Intel Clear" w:cs="Intel Clear"/>
                <w:sz w:val="20"/>
                <w:szCs w:val="20"/>
              </w:rPr>
            </w:pPr>
            <w:r>
              <w:rPr>
                <w:rFonts w:ascii="Intel Clear" w:hAnsi="Intel Clear" w:cs="Intel Clear"/>
                <w:sz w:val="20"/>
                <w:szCs w:val="20"/>
              </w:rPr>
              <w:t>Chet Lenox</w:t>
            </w:r>
          </w:p>
        </w:tc>
        <w:tc>
          <w:tcPr>
            <w:tcW w:w="1710" w:type="dxa"/>
            <w:shd w:val="clear" w:color="auto" w:fill="C6D9F1" w:themeFill="text2" w:themeFillTint="33"/>
          </w:tcPr>
          <w:p w14:paraId="663785A1" w14:textId="74AE066F" w:rsidR="00A62561" w:rsidRDefault="00A62561" w:rsidP="00A62561">
            <w:pPr>
              <w:rPr>
                <w:rFonts w:ascii="Intel Clear" w:hAnsi="Intel Clear" w:cs="Intel Clear"/>
                <w:sz w:val="20"/>
                <w:szCs w:val="20"/>
              </w:rPr>
            </w:pPr>
            <w:r>
              <w:rPr>
                <w:rFonts w:ascii="Intel Clear" w:hAnsi="Intel Clear" w:cs="Intel Clear"/>
                <w:sz w:val="20"/>
                <w:szCs w:val="20"/>
              </w:rPr>
              <w:t>KLA</w:t>
            </w:r>
          </w:p>
        </w:tc>
        <w:tc>
          <w:tcPr>
            <w:tcW w:w="2070" w:type="dxa"/>
            <w:shd w:val="clear" w:color="auto" w:fill="C6D9F1" w:themeFill="text2" w:themeFillTint="33"/>
          </w:tcPr>
          <w:p w14:paraId="7B0E5FB4" w14:textId="2E8E9372" w:rsidR="00A62561" w:rsidRDefault="00A62561" w:rsidP="00A62561">
            <w:pPr>
              <w:rPr>
                <w:rFonts w:ascii="Intel Clear" w:hAnsi="Intel Clear" w:cs="Intel Clear"/>
                <w:sz w:val="20"/>
                <w:szCs w:val="20"/>
              </w:rPr>
            </w:pPr>
          </w:p>
        </w:tc>
        <w:tc>
          <w:tcPr>
            <w:tcW w:w="4590" w:type="dxa"/>
            <w:shd w:val="clear" w:color="auto" w:fill="C6D9F1" w:themeFill="text2" w:themeFillTint="33"/>
          </w:tcPr>
          <w:p w14:paraId="717A8402" w14:textId="2677A5A6" w:rsidR="00A62561" w:rsidRDefault="00A62561" w:rsidP="00A62561">
            <w:pPr>
              <w:rPr>
                <w:rFonts w:ascii="Intel Clear" w:hAnsi="Intel Clear" w:cs="Intel Clear"/>
                <w:sz w:val="20"/>
                <w:szCs w:val="20"/>
              </w:rPr>
            </w:pPr>
            <w:r>
              <w:rPr>
                <w:rFonts w:ascii="Intel Clear" w:hAnsi="Intel Clear" w:cs="Intel Clear"/>
                <w:sz w:val="20"/>
                <w:szCs w:val="20"/>
              </w:rPr>
              <w:t xml:space="preserve">Fellow </w:t>
            </w:r>
          </w:p>
        </w:tc>
      </w:tr>
      <w:tr w:rsidR="00A62561" w:rsidRPr="00F667EA" w14:paraId="2DFD3358" w14:textId="77777777" w:rsidTr="008D4104">
        <w:trPr>
          <w:trHeight w:val="53"/>
        </w:trPr>
        <w:tc>
          <w:tcPr>
            <w:tcW w:w="2383" w:type="dxa"/>
            <w:shd w:val="clear" w:color="auto" w:fill="C6D9F1" w:themeFill="text2" w:themeFillTint="33"/>
          </w:tcPr>
          <w:p w14:paraId="6FA54B35" w14:textId="7A55CB4F" w:rsidR="00A62561" w:rsidRDefault="00A62561" w:rsidP="00A62561">
            <w:pPr>
              <w:rPr>
                <w:rFonts w:ascii="Intel Clear" w:hAnsi="Intel Clear" w:cs="Intel Clear"/>
                <w:sz w:val="20"/>
                <w:szCs w:val="20"/>
              </w:rPr>
            </w:pPr>
          </w:p>
        </w:tc>
        <w:tc>
          <w:tcPr>
            <w:tcW w:w="1710" w:type="dxa"/>
            <w:shd w:val="clear" w:color="auto" w:fill="C6D9F1" w:themeFill="text2" w:themeFillTint="33"/>
          </w:tcPr>
          <w:p w14:paraId="3343224C" w14:textId="3EB67FE8" w:rsidR="00A62561" w:rsidRDefault="00A62561" w:rsidP="00A62561">
            <w:pPr>
              <w:rPr>
                <w:rFonts w:ascii="Intel Clear" w:hAnsi="Intel Clear" w:cs="Intel Clear"/>
                <w:sz w:val="20"/>
                <w:szCs w:val="20"/>
              </w:rPr>
            </w:pPr>
          </w:p>
        </w:tc>
        <w:tc>
          <w:tcPr>
            <w:tcW w:w="2070" w:type="dxa"/>
            <w:shd w:val="clear" w:color="auto" w:fill="C6D9F1" w:themeFill="text2" w:themeFillTint="33"/>
          </w:tcPr>
          <w:p w14:paraId="318782C5" w14:textId="08916CDA" w:rsidR="00A62561" w:rsidRDefault="00A62561" w:rsidP="00A62561">
            <w:pPr>
              <w:rPr>
                <w:rFonts w:ascii="Intel Clear" w:hAnsi="Intel Clear" w:cs="Intel Clear"/>
                <w:sz w:val="20"/>
                <w:szCs w:val="20"/>
              </w:rPr>
            </w:pPr>
          </w:p>
        </w:tc>
        <w:tc>
          <w:tcPr>
            <w:tcW w:w="4590" w:type="dxa"/>
            <w:shd w:val="clear" w:color="auto" w:fill="C6D9F1" w:themeFill="text2" w:themeFillTint="33"/>
          </w:tcPr>
          <w:p w14:paraId="36B08C25" w14:textId="6E794E1C" w:rsidR="00A62561" w:rsidRDefault="00A62561" w:rsidP="00A62561">
            <w:pPr>
              <w:rPr>
                <w:rFonts w:ascii="Intel Clear" w:hAnsi="Intel Clear" w:cs="Intel Clear"/>
                <w:sz w:val="20"/>
                <w:szCs w:val="20"/>
              </w:rPr>
            </w:pPr>
          </w:p>
        </w:tc>
      </w:tr>
      <w:tr w:rsidR="00A62561" w:rsidRPr="00F667EA" w14:paraId="2F25512A" w14:textId="77777777" w:rsidTr="008D4104">
        <w:trPr>
          <w:trHeight w:val="50"/>
        </w:trPr>
        <w:tc>
          <w:tcPr>
            <w:tcW w:w="2383" w:type="dxa"/>
            <w:shd w:val="clear" w:color="auto" w:fill="C6D9F1" w:themeFill="text2" w:themeFillTint="33"/>
          </w:tcPr>
          <w:p w14:paraId="15995BC7" w14:textId="0F90C196" w:rsidR="00A62561" w:rsidRDefault="00A62561" w:rsidP="00A62561">
            <w:pPr>
              <w:rPr>
                <w:rFonts w:ascii="Intel Clear" w:hAnsi="Intel Clear" w:cs="Intel Clear"/>
                <w:sz w:val="20"/>
                <w:szCs w:val="20"/>
              </w:rPr>
            </w:pPr>
          </w:p>
        </w:tc>
        <w:tc>
          <w:tcPr>
            <w:tcW w:w="1710" w:type="dxa"/>
            <w:shd w:val="clear" w:color="auto" w:fill="C6D9F1" w:themeFill="text2" w:themeFillTint="33"/>
          </w:tcPr>
          <w:p w14:paraId="3762A2B5" w14:textId="43DCFADD" w:rsidR="00A62561" w:rsidRDefault="00A62561" w:rsidP="00A62561">
            <w:pPr>
              <w:rPr>
                <w:rFonts w:ascii="Intel Clear" w:hAnsi="Intel Clear" w:cs="Intel Clear"/>
                <w:sz w:val="20"/>
                <w:szCs w:val="20"/>
              </w:rPr>
            </w:pPr>
          </w:p>
        </w:tc>
        <w:tc>
          <w:tcPr>
            <w:tcW w:w="2070" w:type="dxa"/>
            <w:shd w:val="clear" w:color="auto" w:fill="C6D9F1" w:themeFill="text2" w:themeFillTint="33"/>
          </w:tcPr>
          <w:p w14:paraId="5E08C32F" w14:textId="77777777" w:rsidR="00A62561" w:rsidRDefault="00A62561" w:rsidP="00A62561">
            <w:pPr>
              <w:rPr>
                <w:rFonts w:ascii="Intel Clear" w:hAnsi="Intel Clear" w:cs="Intel Clear"/>
                <w:sz w:val="20"/>
                <w:szCs w:val="20"/>
              </w:rPr>
            </w:pPr>
          </w:p>
        </w:tc>
        <w:tc>
          <w:tcPr>
            <w:tcW w:w="4590" w:type="dxa"/>
            <w:shd w:val="clear" w:color="auto" w:fill="C6D9F1" w:themeFill="text2" w:themeFillTint="33"/>
          </w:tcPr>
          <w:p w14:paraId="1134BC37" w14:textId="04261414" w:rsidR="00A62561" w:rsidRDefault="00A62561" w:rsidP="00A62561">
            <w:pPr>
              <w:rPr>
                <w:rFonts w:ascii="Intel Clear" w:hAnsi="Intel Clear" w:cs="Intel Clear"/>
                <w:sz w:val="20"/>
                <w:szCs w:val="20"/>
              </w:rPr>
            </w:pPr>
          </w:p>
        </w:tc>
      </w:tr>
      <w:tr w:rsidR="00A62561" w:rsidRPr="00F667EA" w14:paraId="378C82B7" w14:textId="77777777" w:rsidTr="008D4104">
        <w:trPr>
          <w:trHeight w:val="50"/>
        </w:trPr>
        <w:tc>
          <w:tcPr>
            <w:tcW w:w="2383" w:type="dxa"/>
            <w:shd w:val="clear" w:color="auto" w:fill="C6D9F1" w:themeFill="text2" w:themeFillTint="33"/>
          </w:tcPr>
          <w:p w14:paraId="45A7812A" w14:textId="19D79487" w:rsidR="00A62561" w:rsidRPr="00D4560D" w:rsidRDefault="00A62561" w:rsidP="00A62561">
            <w:pPr>
              <w:rPr>
                <w:rFonts w:ascii="Intel Clear" w:hAnsi="Intel Clear" w:cs="Intel Clear"/>
                <w:strike/>
                <w:sz w:val="20"/>
                <w:szCs w:val="20"/>
              </w:rPr>
            </w:pPr>
          </w:p>
        </w:tc>
        <w:tc>
          <w:tcPr>
            <w:tcW w:w="1710" w:type="dxa"/>
            <w:shd w:val="clear" w:color="auto" w:fill="C6D9F1" w:themeFill="text2" w:themeFillTint="33"/>
          </w:tcPr>
          <w:p w14:paraId="4612F7FB" w14:textId="7946527E" w:rsidR="00A62561" w:rsidRPr="00D4560D" w:rsidRDefault="00A62561" w:rsidP="00A62561">
            <w:pPr>
              <w:rPr>
                <w:rFonts w:ascii="Intel Clear" w:hAnsi="Intel Clear" w:cs="Intel Clear"/>
                <w:strike/>
                <w:sz w:val="20"/>
                <w:szCs w:val="20"/>
              </w:rPr>
            </w:pPr>
          </w:p>
        </w:tc>
        <w:tc>
          <w:tcPr>
            <w:tcW w:w="2070" w:type="dxa"/>
            <w:shd w:val="clear" w:color="auto" w:fill="C6D9F1" w:themeFill="text2" w:themeFillTint="33"/>
          </w:tcPr>
          <w:p w14:paraId="60C03C36" w14:textId="77777777" w:rsidR="00A62561" w:rsidRPr="00D4560D" w:rsidRDefault="00A62561" w:rsidP="00A62561">
            <w:pPr>
              <w:rPr>
                <w:rFonts w:ascii="Intel Clear" w:hAnsi="Intel Clear" w:cs="Intel Clear"/>
                <w:strike/>
                <w:sz w:val="20"/>
                <w:szCs w:val="20"/>
              </w:rPr>
            </w:pPr>
          </w:p>
        </w:tc>
        <w:tc>
          <w:tcPr>
            <w:tcW w:w="4590" w:type="dxa"/>
            <w:shd w:val="clear" w:color="auto" w:fill="C6D9F1" w:themeFill="text2" w:themeFillTint="33"/>
          </w:tcPr>
          <w:p w14:paraId="49D2D043" w14:textId="48658258" w:rsidR="00A62561" w:rsidRPr="00D4560D" w:rsidRDefault="00A62561" w:rsidP="00A62561">
            <w:pPr>
              <w:rPr>
                <w:rFonts w:ascii="Intel Clear" w:hAnsi="Intel Clear" w:cs="Intel Clear"/>
                <w:strike/>
                <w:sz w:val="20"/>
                <w:szCs w:val="20"/>
              </w:rPr>
            </w:pPr>
          </w:p>
        </w:tc>
      </w:tr>
      <w:tr w:rsidR="00A62561" w:rsidRPr="00F667EA" w14:paraId="7965A80F" w14:textId="77777777" w:rsidTr="008D4104">
        <w:trPr>
          <w:trHeight w:val="50"/>
        </w:trPr>
        <w:tc>
          <w:tcPr>
            <w:tcW w:w="2383" w:type="dxa"/>
            <w:shd w:val="clear" w:color="auto" w:fill="C6D9F1" w:themeFill="text2" w:themeFillTint="33"/>
          </w:tcPr>
          <w:p w14:paraId="65A790E1" w14:textId="77777777" w:rsidR="00A62561" w:rsidRDefault="00A62561" w:rsidP="00A62561">
            <w:pPr>
              <w:rPr>
                <w:rFonts w:ascii="Intel Clear" w:hAnsi="Intel Clear" w:cs="Intel Clear"/>
                <w:sz w:val="20"/>
                <w:szCs w:val="20"/>
              </w:rPr>
            </w:pPr>
          </w:p>
        </w:tc>
        <w:tc>
          <w:tcPr>
            <w:tcW w:w="1710" w:type="dxa"/>
            <w:shd w:val="clear" w:color="auto" w:fill="C6D9F1" w:themeFill="text2" w:themeFillTint="33"/>
          </w:tcPr>
          <w:p w14:paraId="686E06BD" w14:textId="77777777" w:rsidR="00A62561" w:rsidRDefault="00A62561" w:rsidP="00A62561">
            <w:pPr>
              <w:rPr>
                <w:rFonts w:ascii="Intel Clear" w:hAnsi="Intel Clear" w:cs="Intel Clear"/>
                <w:sz w:val="20"/>
                <w:szCs w:val="20"/>
              </w:rPr>
            </w:pPr>
          </w:p>
        </w:tc>
        <w:tc>
          <w:tcPr>
            <w:tcW w:w="2070" w:type="dxa"/>
            <w:shd w:val="clear" w:color="auto" w:fill="C6D9F1" w:themeFill="text2" w:themeFillTint="33"/>
          </w:tcPr>
          <w:p w14:paraId="60057C4A" w14:textId="77777777" w:rsidR="00A62561" w:rsidRDefault="00A62561" w:rsidP="00A62561">
            <w:pPr>
              <w:rPr>
                <w:rFonts w:ascii="Intel Clear" w:hAnsi="Intel Clear" w:cs="Intel Clear"/>
                <w:sz w:val="20"/>
                <w:szCs w:val="20"/>
              </w:rPr>
            </w:pPr>
          </w:p>
        </w:tc>
        <w:tc>
          <w:tcPr>
            <w:tcW w:w="4590" w:type="dxa"/>
            <w:shd w:val="clear" w:color="auto" w:fill="C6D9F1" w:themeFill="text2" w:themeFillTint="33"/>
          </w:tcPr>
          <w:p w14:paraId="4D7E17D8" w14:textId="77777777" w:rsidR="00A62561" w:rsidRDefault="00A62561" w:rsidP="00A62561">
            <w:pPr>
              <w:rPr>
                <w:rFonts w:ascii="Intel Clear" w:hAnsi="Intel Clear" w:cs="Intel Clear"/>
                <w:sz w:val="20"/>
                <w:szCs w:val="20"/>
              </w:rPr>
            </w:pPr>
          </w:p>
        </w:tc>
      </w:tr>
      <w:tr w:rsidR="00A62561" w:rsidRPr="00F667EA" w14:paraId="61380E6D" w14:textId="77777777" w:rsidTr="008D4104">
        <w:trPr>
          <w:trHeight w:val="50"/>
        </w:trPr>
        <w:tc>
          <w:tcPr>
            <w:tcW w:w="2383" w:type="dxa"/>
            <w:shd w:val="clear" w:color="auto" w:fill="C6D9F1" w:themeFill="text2" w:themeFillTint="33"/>
          </w:tcPr>
          <w:p w14:paraId="4BED4B8C" w14:textId="77777777" w:rsidR="00A62561" w:rsidRDefault="00A62561" w:rsidP="00A62561">
            <w:pPr>
              <w:rPr>
                <w:rFonts w:ascii="Intel Clear" w:hAnsi="Intel Clear" w:cs="Intel Clear"/>
                <w:sz w:val="20"/>
                <w:szCs w:val="20"/>
              </w:rPr>
            </w:pPr>
          </w:p>
        </w:tc>
        <w:tc>
          <w:tcPr>
            <w:tcW w:w="1710" w:type="dxa"/>
            <w:shd w:val="clear" w:color="auto" w:fill="C6D9F1" w:themeFill="text2" w:themeFillTint="33"/>
          </w:tcPr>
          <w:p w14:paraId="69781CB0" w14:textId="77777777" w:rsidR="00A62561" w:rsidRDefault="00A62561" w:rsidP="00A62561">
            <w:pPr>
              <w:rPr>
                <w:rFonts w:ascii="Intel Clear" w:hAnsi="Intel Clear" w:cs="Intel Clear"/>
                <w:sz w:val="20"/>
                <w:szCs w:val="20"/>
              </w:rPr>
            </w:pPr>
          </w:p>
        </w:tc>
        <w:tc>
          <w:tcPr>
            <w:tcW w:w="2070" w:type="dxa"/>
            <w:shd w:val="clear" w:color="auto" w:fill="C6D9F1" w:themeFill="text2" w:themeFillTint="33"/>
          </w:tcPr>
          <w:p w14:paraId="3FF17C2E" w14:textId="77777777" w:rsidR="00A62561" w:rsidRDefault="00A62561" w:rsidP="00A62561">
            <w:pPr>
              <w:rPr>
                <w:rFonts w:ascii="Intel Clear" w:hAnsi="Intel Clear" w:cs="Intel Clear"/>
                <w:sz w:val="20"/>
                <w:szCs w:val="20"/>
              </w:rPr>
            </w:pPr>
          </w:p>
        </w:tc>
        <w:tc>
          <w:tcPr>
            <w:tcW w:w="4590" w:type="dxa"/>
            <w:shd w:val="clear" w:color="auto" w:fill="C6D9F1" w:themeFill="text2" w:themeFillTint="33"/>
          </w:tcPr>
          <w:p w14:paraId="2E35CE4C" w14:textId="77777777" w:rsidR="00A62561" w:rsidRDefault="00A62561" w:rsidP="00A62561">
            <w:pPr>
              <w:rPr>
                <w:rFonts w:ascii="Intel Clear" w:hAnsi="Intel Clear" w:cs="Intel Clear"/>
                <w:sz w:val="20"/>
                <w:szCs w:val="20"/>
              </w:rPr>
            </w:pPr>
          </w:p>
        </w:tc>
      </w:tr>
    </w:tbl>
    <w:p w14:paraId="3E8E5D1D" w14:textId="77777777" w:rsidR="00284A85" w:rsidRDefault="00284A85" w:rsidP="003379A2">
      <w:pPr>
        <w:rPr>
          <w:rFonts w:ascii="Intel Clear" w:hAnsi="Intel Clear" w:cs="Intel Clear"/>
          <w:sz w:val="20"/>
          <w:szCs w:val="20"/>
        </w:rPr>
      </w:pPr>
    </w:p>
    <w:p w14:paraId="7697027D" w14:textId="77777777" w:rsidR="00CA4A33" w:rsidRDefault="00CA4A33">
      <w:pPr>
        <w:rPr>
          <w:rFonts w:ascii="Intel Clear" w:hAnsi="Intel Clear" w:cs="Intel Clear"/>
          <w:sz w:val="20"/>
          <w:szCs w:val="20"/>
        </w:rPr>
      </w:pPr>
      <w:r>
        <w:rPr>
          <w:rFonts w:ascii="Intel Clear" w:hAnsi="Intel Clear" w:cs="Intel Clear"/>
          <w:sz w:val="20"/>
          <w:szCs w:val="20"/>
        </w:rPr>
        <w:br w:type="page"/>
      </w:r>
    </w:p>
    <w:p w14:paraId="1A477743" w14:textId="34A605B7" w:rsidR="00CA4A33" w:rsidRPr="00620A63" w:rsidRDefault="00CA4A33" w:rsidP="00CA4A33">
      <w:pPr>
        <w:rPr>
          <w:rFonts w:ascii="Intel Clear" w:hAnsi="Intel Clear" w:cs="Intel Clear"/>
          <w:i/>
          <w:color w:val="C00000"/>
          <w:sz w:val="22"/>
          <w:szCs w:val="20"/>
        </w:rPr>
      </w:pPr>
      <w:r>
        <w:rPr>
          <w:rFonts w:ascii="Intel Clear" w:hAnsi="Intel Clear" w:cs="Intel Clear"/>
          <w:i/>
          <w:color w:val="C00000"/>
          <w:sz w:val="22"/>
          <w:szCs w:val="20"/>
        </w:rPr>
        <w:t xml:space="preserve">If the candidate was nominated for PE or Sr. PE in prior years, please include the </w:t>
      </w:r>
      <w:r w:rsidR="00336B2A">
        <w:rPr>
          <w:rFonts w:ascii="Intel Clear" w:hAnsi="Intel Clear" w:cs="Intel Clear"/>
          <w:i/>
          <w:color w:val="C00000"/>
          <w:sz w:val="22"/>
          <w:szCs w:val="20"/>
        </w:rPr>
        <w:t xml:space="preserve">formal documented Requested Areas of Improvement the committee provided </w:t>
      </w:r>
      <w:r w:rsidR="00132EC5">
        <w:rPr>
          <w:rFonts w:ascii="Intel Clear" w:hAnsi="Intel Clear" w:cs="Intel Clear"/>
          <w:i/>
          <w:color w:val="C00000"/>
          <w:sz w:val="22"/>
          <w:szCs w:val="20"/>
        </w:rPr>
        <w:t xml:space="preserve">after </w:t>
      </w:r>
      <w:r w:rsidR="00336B2A">
        <w:rPr>
          <w:rFonts w:ascii="Intel Clear" w:hAnsi="Intel Clear" w:cs="Intel Clear"/>
          <w:i/>
          <w:color w:val="C00000"/>
          <w:sz w:val="22"/>
          <w:szCs w:val="20"/>
        </w:rPr>
        <w:t>the manager presentation</w:t>
      </w:r>
      <w:r w:rsidR="00132EC5">
        <w:rPr>
          <w:rFonts w:ascii="Intel Clear" w:hAnsi="Intel Clear" w:cs="Intel Clear"/>
          <w:i/>
          <w:color w:val="C00000"/>
          <w:sz w:val="22"/>
          <w:szCs w:val="20"/>
        </w:rPr>
        <w:t xml:space="preserve">, including performance to date for </w:t>
      </w:r>
      <w:r w:rsidR="00336B2A">
        <w:rPr>
          <w:rFonts w:ascii="Intel Clear" w:hAnsi="Intel Clear" w:cs="Intel Clear"/>
          <w:i/>
          <w:color w:val="C00000"/>
          <w:sz w:val="22"/>
          <w:szCs w:val="20"/>
        </w:rPr>
        <w:t xml:space="preserve">each area in the table below. </w:t>
      </w:r>
      <w:r w:rsidR="00132EC5">
        <w:rPr>
          <w:rFonts w:ascii="Intel Clear" w:hAnsi="Intel Clear" w:cs="Intel Clear"/>
          <w:i/>
          <w:color w:val="C00000"/>
          <w:sz w:val="22"/>
          <w:szCs w:val="20"/>
        </w:rPr>
        <w:t xml:space="preserve">Replace the text in the table with the actual </w:t>
      </w:r>
      <w:r w:rsidR="0088537C">
        <w:rPr>
          <w:rFonts w:ascii="Intel Clear" w:hAnsi="Intel Clear" w:cs="Intel Clear"/>
          <w:i/>
          <w:color w:val="C00000"/>
          <w:sz w:val="22"/>
          <w:szCs w:val="20"/>
        </w:rPr>
        <w:t>improvement</w:t>
      </w:r>
      <w:r w:rsidR="00132EC5">
        <w:rPr>
          <w:rFonts w:ascii="Intel Clear" w:hAnsi="Intel Clear" w:cs="Intel Clear"/>
          <w:i/>
          <w:color w:val="C00000"/>
          <w:sz w:val="22"/>
          <w:szCs w:val="20"/>
        </w:rPr>
        <w:t xml:space="preserve"> areas and performance to date. </w:t>
      </w:r>
      <w:r w:rsidR="00336B2A">
        <w:rPr>
          <w:rFonts w:ascii="Intel Clear" w:hAnsi="Intel Clear" w:cs="Intel Clear"/>
          <w:i/>
          <w:color w:val="C00000"/>
          <w:sz w:val="22"/>
          <w:szCs w:val="20"/>
        </w:rPr>
        <w:t>Be sure to include all years even if they were not in SMG.</w:t>
      </w:r>
      <w:r w:rsidRPr="00620A63">
        <w:rPr>
          <w:rFonts w:ascii="Intel Clear" w:hAnsi="Intel Clear" w:cs="Intel Clear"/>
          <w:i/>
          <w:color w:val="C00000"/>
          <w:sz w:val="22"/>
          <w:szCs w:val="20"/>
        </w:rPr>
        <w:t xml:space="preserve"> (</w:t>
      </w:r>
      <w:r w:rsidR="00132EC5" w:rsidRPr="00620A63">
        <w:rPr>
          <w:rFonts w:ascii="Intel Clear" w:hAnsi="Intel Clear" w:cs="Intel Clear"/>
          <w:i/>
          <w:color w:val="C00000"/>
          <w:sz w:val="22"/>
          <w:szCs w:val="20"/>
        </w:rPr>
        <w:t>Delete</w:t>
      </w:r>
      <w:r w:rsidRPr="00620A63">
        <w:rPr>
          <w:rFonts w:ascii="Intel Clear" w:hAnsi="Intel Clear" w:cs="Intel Clear"/>
          <w:i/>
          <w:color w:val="C00000"/>
          <w:sz w:val="22"/>
          <w:szCs w:val="20"/>
        </w:rPr>
        <w:t xml:space="preserve"> this </w:t>
      </w:r>
      <w:r w:rsidR="00953608">
        <w:rPr>
          <w:rFonts w:ascii="Intel Clear" w:hAnsi="Intel Clear" w:cs="Intel Clear"/>
          <w:i/>
          <w:color w:val="C00000"/>
          <w:sz w:val="22"/>
          <w:szCs w:val="20"/>
        </w:rPr>
        <w:t>paragraph</w:t>
      </w:r>
      <w:r w:rsidRPr="00620A63">
        <w:rPr>
          <w:rFonts w:ascii="Intel Clear" w:hAnsi="Intel Clear" w:cs="Intel Clear"/>
          <w:i/>
          <w:color w:val="C00000"/>
          <w:sz w:val="22"/>
          <w:szCs w:val="20"/>
        </w:rPr>
        <w:t xml:space="preserve"> for more space)</w:t>
      </w:r>
    </w:p>
    <w:p w14:paraId="42B716F0" w14:textId="77777777" w:rsidR="00284A85" w:rsidRDefault="00284A85" w:rsidP="003379A2">
      <w:pPr>
        <w:rPr>
          <w:rFonts w:ascii="Intel Clear" w:hAnsi="Intel Clear" w:cs="Intel Clear"/>
          <w:sz w:val="20"/>
          <w:szCs w:val="20"/>
        </w:rPr>
      </w:pPr>
    </w:p>
    <w:tbl>
      <w:tblPr>
        <w:tblStyle w:val="TableGrid"/>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5"/>
      </w:tblGrid>
      <w:tr w:rsidR="00CA4A33" w:rsidRPr="00F667EA" w14:paraId="30B17E05" w14:textId="77777777" w:rsidTr="00A43F4A">
        <w:tc>
          <w:tcPr>
            <w:tcW w:w="10795" w:type="dxa"/>
            <w:shd w:val="clear" w:color="auto" w:fill="0070C0"/>
          </w:tcPr>
          <w:p w14:paraId="04F7C79D" w14:textId="77777777" w:rsidR="00CA4A33" w:rsidRPr="00F667EA" w:rsidRDefault="00336B2A" w:rsidP="00336B2A">
            <w:pPr>
              <w:rPr>
                <w:rFonts w:ascii="Intel Clear" w:hAnsi="Intel Clear" w:cs="Intel Clear"/>
                <w:b/>
                <w:color w:val="FFFF00"/>
                <w:sz w:val="20"/>
                <w:szCs w:val="20"/>
              </w:rPr>
            </w:pPr>
            <w:r>
              <w:rPr>
                <w:rFonts w:ascii="Intel Clear" w:hAnsi="Intel Clear" w:cs="Intel Clear"/>
                <w:b/>
                <w:color w:val="FFFF00"/>
                <w:sz w:val="20"/>
                <w:szCs w:val="20"/>
              </w:rPr>
              <w:t>Previous Nominations Requested Areas of Improvement and Performance to Date</w:t>
            </w:r>
          </w:p>
        </w:tc>
      </w:tr>
      <w:tr w:rsidR="00CA4A33" w:rsidRPr="00F667EA" w14:paraId="6F096A5E" w14:textId="77777777" w:rsidTr="00A43F4A">
        <w:trPr>
          <w:trHeight w:val="504"/>
        </w:trPr>
        <w:tc>
          <w:tcPr>
            <w:tcW w:w="10795" w:type="dxa"/>
            <w:shd w:val="clear" w:color="auto" w:fill="C6D9F1" w:themeFill="text2" w:themeFillTint="33"/>
          </w:tcPr>
          <w:p w14:paraId="243C5132" w14:textId="77777777" w:rsidR="00CA4A33" w:rsidRDefault="00336B2A" w:rsidP="00A43F4A">
            <w:pPr>
              <w:rPr>
                <w:rFonts w:ascii="Intel Clear" w:hAnsi="Intel Clear" w:cs="Intel Clear"/>
                <w:sz w:val="20"/>
                <w:szCs w:val="20"/>
              </w:rPr>
            </w:pPr>
            <w:r>
              <w:rPr>
                <w:rFonts w:ascii="Intel Clear" w:hAnsi="Intel Clear" w:cs="Intel Clear"/>
                <w:sz w:val="20"/>
                <w:szCs w:val="20"/>
              </w:rPr>
              <w:t xml:space="preserve">For Year </w:t>
            </w:r>
            <w:r w:rsidRPr="0088537C">
              <w:rPr>
                <w:rFonts w:ascii="Intel Clear" w:hAnsi="Intel Clear" w:cs="Intel Clear"/>
                <w:color w:val="C00000"/>
                <w:sz w:val="20"/>
                <w:szCs w:val="20"/>
              </w:rPr>
              <w:t>XXXX (Replace all red text with associated year)</w:t>
            </w:r>
            <w:r w:rsidR="00CA4A33" w:rsidRPr="00F667EA">
              <w:rPr>
                <w:rFonts w:ascii="Intel Clear" w:hAnsi="Intel Clear" w:cs="Intel Clear"/>
                <w:sz w:val="20"/>
                <w:szCs w:val="20"/>
              </w:rPr>
              <w:t>:</w:t>
            </w:r>
            <w:r w:rsidR="00CA4A33">
              <w:rPr>
                <w:rFonts w:ascii="Intel Clear" w:hAnsi="Intel Clear" w:cs="Intel Clear"/>
                <w:sz w:val="20"/>
                <w:szCs w:val="20"/>
              </w:rPr>
              <w:t xml:space="preserve"> </w:t>
            </w:r>
          </w:p>
          <w:p w14:paraId="3903BAAA" w14:textId="77777777" w:rsidR="00CA4A33" w:rsidRDefault="00336B2A" w:rsidP="00A43F4A">
            <w:pPr>
              <w:rPr>
                <w:rFonts w:ascii="Intel Clear" w:hAnsi="Intel Clear" w:cs="Intel Clear"/>
                <w:sz w:val="20"/>
                <w:szCs w:val="20"/>
              </w:rPr>
            </w:pPr>
            <w:r>
              <w:rPr>
                <w:rFonts w:ascii="Intel Clear" w:hAnsi="Intel Clear" w:cs="Intel Clear"/>
                <w:sz w:val="20"/>
                <w:szCs w:val="20"/>
              </w:rPr>
              <w:t>Area for improvement 1:</w:t>
            </w:r>
          </w:p>
          <w:p w14:paraId="5F1CDAE1" w14:textId="77777777" w:rsidR="00132EC5" w:rsidRPr="00132EC5" w:rsidRDefault="00132EC5" w:rsidP="00132EC5">
            <w:pPr>
              <w:pStyle w:val="ListParagraph"/>
              <w:numPr>
                <w:ilvl w:val="0"/>
                <w:numId w:val="30"/>
              </w:numPr>
              <w:rPr>
                <w:rFonts w:ascii="Intel Clear" w:hAnsi="Intel Clear" w:cs="Intel Clear"/>
                <w:sz w:val="20"/>
                <w:szCs w:val="20"/>
              </w:rPr>
            </w:pPr>
            <w:r>
              <w:rPr>
                <w:rFonts w:ascii="Intel Clear" w:hAnsi="Intel Clear" w:cs="Intel Clear"/>
                <w:sz w:val="20"/>
                <w:szCs w:val="20"/>
              </w:rPr>
              <w:t>Performance to date</w:t>
            </w:r>
            <w:r w:rsidR="00D34D8F">
              <w:rPr>
                <w:rFonts w:ascii="Intel Clear" w:hAnsi="Intel Clear" w:cs="Intel Clear"/>
                <w:sz w:val="20"/>
                <w:szCs w:val="20"/>
              </w:rPr>
              <w:t xml:space="preserve"> w/ impact</w:t>
            </w:r>
            <w:r>
              <w:rPr>
                <w:rFonts w:ascii="Intel Clear" w:hAnsi="Intel Clear" w:cs="Intel Clear"/>
                <w:sz w:val="20"/>
                <w:szCs w:val="20"/>
              </w:rPr>
              <w:t>:</w:t>
            </w:r>
          </w:p>
          <w:p w14:paraId="7105E2BF" w14:textId="77777777" w:rsidR="00336B2A" w:rsidRDefault="00336B2A" w:rsidP="00A43F4A">
            <w:pPr>
              <w:rPr>
                <w:rFonts w:ascii="Intel Clear" w:hAnsi="Intel Clear" w:cs="Intel Clear"/>
                <w:sz w:val="20"/>
                <w:szCs w:val="20"/>
              </w:rPr>
            </w:pPr>
          </w:p>
          <w:p w14:paraId="09D8A0A4" w14:textId="77777777" w:rsidR="00336B2A" w:rsidRDefault="00336B2A" w:rsidP="00A43F4A">
            <w:pPr>
              <w:rPr>
                <w:rFonts w:ascii="Intel Clear" w:hAnsi="Intel Clear" w:cs="Intel Clear"/>
                <w:sz w:val="20"/>
                <w:szCs w:val="20"/>
              </w:rPr>
            </w:pPr>
            <w:r>
              <w:rPr>
                <w:rFonts w:ascii="Intel Clear" w:hAnsi="Intel Clear" w:cs="Intel Clear"/>
                <w:sz w:val="20"/>
                <w:szCs w:val="20"/>
              </w:rPr>
              <w:t>Area for improvement 2:</w:t>
            </w:r>
          </w:p>
          <w:p w14:paraId="569772BE" w14:textId="77777777" w:rsidR="00132EC5" w:rsidRPr="00132EC5" w:rsidRDefault="00132EC5" w:rsidP="00132EC5">
            <w:pPr>
              <w:pStyle w:val="ListParagraph"/>
              <w:numPr>
                <w:ilvl w:val="0"/>
                <w:numId w:val="30"/>
              </w:numPr>
              <w:rPr>
                <w:rFonts w:ascii="Intel Clear" w:hAnsi="Intel Clear" w:cs="Intel Clear"/>
                <w:sz w:val="20"/>
                <w:szCs w:val="20"/>
              </w:rPr>
            </w:pPr>
            <w:r>
              <w:rPr>
                <w:rFonts w:ascii="Intel Clear" w:hAnsi="Intel Clear" w:cs="Intel Clear"/>
                <w:sz w:val="20"/>
                <w:szCs w:val="20"/>
              </w:rPr>
              <w:t>Performance to date</w:t>
            </w:r>
            <w:r w:rsidR="00D34D8F">
              <w:rPr>
                <w:rFonts w:ascii="Intel Clear" w:hAnsi="Intel Clear" w:cs="Intel Clear"/>
                <w:sz w:val="20"/>
                <w:szCs w:val="20"/>
              </w:rPr>
              <w:t xml:space="preserve"> w/ impact</w:t>
            </w:r>
            <w:r>
              <w:rPr>
                <w:rFonts w:ascii="Intel Clear" w:hAnsi="Intel Clear" w:cs="Intel Clear"/>
                <w:sz w:val="20"/>
                <w:szCs w:val="20"/>
              </w:rPr>
              <w:t>:</w:t>
            </w:r>
          </w:p>
          <w:p w14:paraId="0B19C196" w14:textId="77777777" w:rsidR="00132EC5" w:rsidRDefault="00132EC5" w:rsidP="00A43F4A">
            <w:pPr>
              <w:rPr>
                <w:rFonts w:ascii="Intel Clear" w:hAnsi="Intel Clear" w:cs="Intel Clear"/>
                <w:sz w:val="20"/>
                <w:szCs w:val="20"/>
              </w:rPr>
            </w:pPr>
          </w:p>
          <w:p w14:paraId="762453CE" w14:textId="77777777" w:rsidR="00336B2A" w:rsidRDefault="00336B2A" w:rsidP="00A43F4A">
            <w:pPr>
              <w:rPr>
                <w:rFonts w:ascii="Intel Clear" w:hAnsi="Intel Clear" w:cs="Intel Clear"/>
                <w:sz w:val="20"/>
                <w:szCs w:val="20"/>
              </w:rPr>
            </w:pPr>
            <w:r>
              <w:rPr>
                <w:rFonts w:ascii="Intel Clear" w:hAnsi="Intel Clear" w:cs="Intel Clear"/>
                <w:sz w:val="20"/>
                <w:szCs w:val="20"/>
              </w:rPr>
              <w:t>Area for improvement 3:</w:t>
            </w:r>
          </w:p>
          <w:p w14:paraId="6AB00E81" w14:textId="77777777" w:rsidR="00132EC5" w:rsidRPr="00132EC5" w:rsidRDefault="00132EC5" w:rsidP="00132EC5">
            <w:pPr>
              <w:pStyle w:val="ListParagraph"/>
              <w:numPr>
                <w:ilvl w:val="0"/>
                <w:numId w:val="30"/>
              </w:numPr>
              <w:rPr>
                <w:rFonts w:ascii="Intel Clear" w:hAnsi="Intel Clear" w:cs="Intel Clear"/>
                <w:sz w:val="20"/>
                <w:szCs w:val="20"/>
              </w:rPr>
            </w:pPr>
            <w:r>
              <w:rPr>
                <w:rFonts w:ascii="Intel Clear" w:hAnsi="Intel Clear" w:cs="Intel Clear"/>
                <w:sz w:val="20"/>
                <w:szCs w:val="20"/>
              </w:rPr>
              <w:t>Performance to date</w:t>
            </w:r>
            <w:r w:rsidR="00D34D8F">
              <w:rPr>
                <w:rFonts w:ascii="Intel Clear" w:hAnsi="Intel Clear" w:cs="Intel Clear"/>
                <w:sz w:val="20"/>
                <w:szCs w:val="20"/>
              </w:rPr>
              <w:t xml:space="preserve"> w/ impact</w:t>
            </w:r>
            <w:r>
              <w:rPr>
                <w:rFonts w:ascii="Intel Clear" w:hAnsi="Intel Clear" w:cs="Intel Clear"/>
                <w:sz w:val="20"/>
                <w:szCs w:val="20"/>
              </w:rPr>
              <w:t>:</w:t>
            </w:r>
          </w:p>
          <w:p w14:paraId="7F2950B0" w14:textId="77777777" w:rsidR="00CA4A33" w:rsidRPr="00F667EA" w:rsidRDefault="00CA4A33" w:rsidP="00132EC5">
            <w:pPr>
              <w:rPr>
                <w:rFonts w:ascii="Intel Clear" w:hAnsi="Intel Clear" w:cs="Intel Clear"/>
                <w:sz w:val="20"/>
                <w:szCs w:val="20"/>
              </w:rPr>
            </w:pPr>
          </w:p>
        </w:tc>
      </w:tr>
      <w:tr w:rsidR="00CA4A33" w:rsidRPr="00F667EA" w14:paraId="756FC475" w14:textId="77777777" w:rsidTr="00A43F4A">
        <w:trPr>
          <w:trHeight w:val="504"/>
        </w:trPr>
        <w:tc>
          <w:tcPr>
            <w:tcW w:w="10795" w:type="dxa"/>
            <w:shd w:val="clear" w:color="auto" w:fill="C6D9F1" w:themeFill="text2" w:themeFillTint="33"/>
          </w:tcPr>
          <w:p w14:paraId="574290DB" w14:textId="77777777" w:rsidR="00132EC5" w:rsidRDefault="00132EC5" w:rsidP="00132EC5">
            <w:pPr>
              <w:rPr>
                <w:rFonts w:ascii="Intel Clear" w:hAnsi="Intel Clear" w:cs="Intel Clear"/>
                <w:sz w:val="20"/>
                <w:szCs w:val="20"/>
              </w:rPr>
            </w:pPr>
            <w:r>
              <w:rPr>
                <w:rFonts w:ascii="Intel Clear" w:hAnsi="Intel Clear" w:cs="Intel Clear"/>
                <w:sz w:val="20"/>
                <w:szCs w:val="20"/>
              </w:rPr>
              <w:t xml:space="preserve">For Year </w:t>
            </w:r>
            <w:r w:rsidRPr="0088537C">
              <w:rPr>
                <w:rFonts w:ascii="Intel Clear" w:hAnsi="Intel Clear" w:cs="Intel Clear"/>
                <w:color w:val="C00000"/>
                <w:sz w:val="20"/>
                <w:szCs w:val="20"/>
              </w:rPr>
              <w:t>XXXX (Replace all red text with associated year)</w:t>
            </w:r>
            <w:r w:rsidRPr="00F667EA">
              <w:rPr>
                <w:rFonts w:ascii="Intel Clear" w:hAnsi="Intel Clear" w:cs="Intel Clear"/>
                <w:sz w:val="20"/>
                <w:szCs w:val="20"/>
              </w:rPr>
              <w:t>:</w:t>
            </w:r>
            <w:r>
              <w:rPr>
                <w:rFonts w:ascii="Intel Clear" w:hAnsi="Intel Clear" w:cs="Intel Clear"/>
                <w:sz w:val="20"/>
                <w:szCs w:val="20"/>
              </w:rPr>
              <w:t xml:space="preserve"> </w:t>
            </w:r>
          </w:p>
          <w:p w14:paraId="2FBC1360" w14:textId="77777777" w:rsidR="00132EC5" w:rsidRDefault="00132EC5" w:rsidP="00132EC5">
            <w:pPr>
              <w:rPr>
                <w:rFonts w:ascii="Intel Clear" w:hAnsi="Intel Clear" w:cs="Intel Clear"/>
                <w:sz w:val="20"/>
                <w:szCs w:val="20"/>
              </w:rPr>
            </w:pPr>
            <w:r>
              <w:rPr>
                <w:rFonts w:ascii="Intel Clear" w:hAnsi="Intel Clear" w:cs="Intel Clear"/>
                <w:sz w:val="20"/>
                <w:szCs w:val="20"/>
              </w:rPr>
              <w:t>Area for improvement 1:</w:t>
            </w:r>
          </w:p>
          <w:p w14:paraId="5D402057" w14:textId="77777777" w:rsidR="00132EC5" w:rsidRPr="00132EC5" w:rsidRDefault="00132EC5" w:rsidP="00132EC5">
            <w:pPr>
              <w:pStyle w:val="ListParagraph"/>
              <w:numPr>
                <w:ilvl w:val="0"/>
                <w:numId w:val="30"/>
              </w:numPr>
              <w:rPr>
                <w:rFonts w:ascii="Intel Clear" w:hAnsi="Intel Clear" w:cs="Intel Clear"/>
                <w:sz w:val="20"/>
                <w:szCs w:val="20"/>
              </w:rPr>
            </w:pPr>
            <w:r>
              <w:rPr>
                <w:rFonts w:ascii="Intel Clear" w:hAnsi="Intel Clear" w:cs="Intel Clear"/>
                <w:sz w:val="20"/>
                <w:szCs w:val="20"/>
              </w:rPr>
              <w:t>Performance to date</w:t>
            </w:r>
            <w:r w:rsidR="00D34D8F">
              <w:rPr>
                <w:rFonts w:ascii="Intel Clear" w:hAnsi="Intel Clear" w:cs="Intel Clear"/>
                <w:sz w:val="20"/>
                <w:szCs w:val="20"/>
              </w:rPr>
              <w:t xml:space="preserve"> w/ impact</w:t>
            </w:r>
            <w:r>
              <w:rPr>
                <w:rFonts w:ascii="Intel Clear" w:hAnsi="Intel Clear" w:cs="Intel Clear"/>
                <w:sz w:val="20"/>
                <w:szCs w:val="20"/>
              </w:rPr>
              <w:t>:</w:t>
            </w:r>
          </w:p>
          <w:p w14:paraId="00259AFA" w14:textId="77777777" w:rsidR="00132EC5" w:rsidRDefault="00132EC5" w:rsidP="00132EC5">
            <w:pPr>
              <w:rPr>
                <w:rFonts w:ascii="Intel Clear" w:hAnsi="Intel Clear" w:cs="Intel Clear"/>
                <w:sz w:val="20"/>
                <w:szCs w:val="20"/>
              </w:rPr>
            </w:pPr>
          </w:p>
          <w:p w14:paraId="3DB7157A" w14:textId="77777777" w:rsidR="00132EC5" w:rsidRDefault="00132EC5" w:rsidP="00132EC5">
            <w:pPr>
              <w:rPr>
                <w:rFonts w:ascii="Intel Clear" w:hAnsi="Intel Clear" w:cs="Intel Clear"/>
                <w:sz w:val="20"/>
                <w:szCs w:val="20"/>
              </w:rPr>
            </w:pPr>
            <w:r>
              <w:rPr>
                <w:rFonts w:ascii="Intel Clear" w:hAnsi="Intel Clear" w:cs="Intel Clear"/>
                <w:sz w:val="20"/>
                <w:szCs w:val="20"/>
              </w:rPr>
              <w:t>Area for improvement 2:</w:t>
            </w:r>
          </w:p>
          <w:p w14:paraId="33BFCD0D" w14:textId="77777777" w:rsidR="00132EC5" w:rsidRPr="00132EC5" w:rsidRDefault="00132EC5" w:rsidP="00132EC5">
            <w:pPr>
              <w:pStyle w:val="ListParagraph"/>
              <w:numPr>
                <w:ilvl w:val="0"/>
                <w:numId w:val="30"/>
              </w:numPr>
              <w:rPr>
                <w:rFonts w:ascii="Intel Clear" w:hAnsi="Intel Clear" w:cs="Intel Clear"/>
                <w:sz w:val="20"/>
                <w:szCs w:val="20"/>
              </w:rPr>
            </w:pPr>
            <w:r>
              <w:rPr>
                <w:rFonts w:ascii="Intel Clear" w:hAnsi="Intel Clear" w:cs="Intel Clear"/>
                <w:sz w:val="20"/>
                <w:szCs w:val="20"/>
              </w:rPr>
              <w:t>Performance to date</w:t>
            </w:r>
            <w:r w:rsidR="00D34D8F">
              <w:rPr>
                <w:rFonts w:ascii="Intel Clear" w:hAnsi="Intel Clear" w:cs="Intel Clear"/>
                <w:sz w:val="20"/>
                <w:szCs w:val="20"/>
              </w:rPr>
              <w:t xml:space="preserve"> w/ impact</w:t>
            </w:r>
            <w:r>
              <w:rPr>
                <w:rFonts w:ascii="Intel Clear" w:hAnsi="Intel Clear" w:cs="Intel Clear"/>
                <w:sz w:val="20"/>
                <w:szCs w:val="20"/>
              </w:rPr>
              <w:t>:</w:t>
            </w:r>
          </w:p>
          <w:p w14:paraId="602A4AE1" w14:textId="77777777" w:rsidR="00132EC5" w:rsidRDefault="00132EC5" w:rsidP="00132EC5">
            <w:pPr>
              <w:rPr>
                <w:rFonts w:ascii="Intel Clear" w:hAnsi="Intel Clear" w:cs="Intel Clear"/>
                <w:sz w:val="20"/>
                <w:szCs w:val="20"/>
              </w:rPr>
            </w:pPr>
          </w:p>
          <w:p w14:paraId="51878DCD" w14:textId="77777777" w:rsidR="00132EC5" w:rsidRDefault="00132EC5" w:rsidP="00132EC5">
            <w:pPr>
              <w:rPr>
                <w:rFonts w:ascii="Intel Clear" w:hAnsi="Intel Clear" w:cs="Intel Clear"/>
                <w:sz w:val="20"/>
                <w:szCs w:val="20"/>
              </w:rPr>
            </w:pPr>
            <w:r>
              <w:rPr>
                <w:rFonts w:ascii="Intel Clear" w:hAnsi="Intel Clear" w:cs="Intel Clear"/>
                <w:sz w:val="20"/>
                <w:szCs w:val="20"/>
              </w:rPr>
              <w:t>Area for improvement 3:</w:t>
            </w:r>
          </w:p>
          <w:p w14:paraId="5857D92C" w14:textId="77777777" w:rsidR="00132EC5" w:rsidRPr="00132EC5" w:rsidRDefault="00132EC5" w:rsidP="00132EC5">
            <w:pPr>
              <w:pStyle w:val="ListParagraph"/>
              <w:numPr>
                <w:ilvl w:val="0"/>
                <w:numId w:val="30"/>
              </w:numPr>
              <w:rPr>
                <w:rFonts w:ascii="Intel Clear" w:hAnsi="Intel Clear" w:cs="Intel Clear"/>
                <w:sz w:val="20"/>
                <w:szCs w:val="20"/>
              </w:rPr>
            </w:pPr>
            <w:r>
              <w:rPr>
                <w:rFonts w:ascii="Intel Clear" w:hAnsi="Intel Clear" w:cs="Intel Clear"/>
                <w:sz w:val="20"/>
                <w:szCs w:val="20"/>
              </w:rPr>
              <w:t>Performance to date</w:t>
            </w:r>
            <w:r w:rsidR="00D34D8F">
              <w:rPr>
                <w:rFonts w:ascii="Intel Clear" w:hAnsi="Intel Clear" w:cs="Intel Clear"/>
                <w:sz w:val="20"/>
                <w:szCs w:val="20"/>
              </w:rPr>
              <w:t xml:space="preserve"> w/ impact</w:t>
            </w:r>
            <w:r>
              <w:rPr>
                <w:rFonts w:ascii="Intel Clear" w:hAnsi="Intel Clear" w:cs="Intel Clear"/>
                <w:sz w:val="20"/>
                <w:szCs w:val="20"/>
              </w:rPr>
              <w:t>:</w:t>
            </w:r>
          </w:p>
          <w:p w14:paraId="3D3355CF" w14:textId="77777777" w:rsidR="00CA4A33" w:rsidRPr="00F667EA" w:rsidRDefault="00CA4A33" w:rsidP="00A43F4A">
            <w:pPr>
              <w:rPr>
                <w:rFonts w:ascii="Intel Clear" w:hAnsi="Intel Clear" w:cs="Intel Clear"/>
                <w:sz w:val="20"/>
                <w:szCs w:val="20"/>
              </w:rPr>
            </w:pPr>
          </w:p>
        </w:tc>
      </w:tr>
    </w:tbl>
    <w:p w14:paraId="5BD0A9AC" w14:textId="77777777" w:rsidR="00CA4A33" w:rsidRDefault="00CA4A33" w:rsidP="003379A2">
      <w:pPr>
        <w:rPr>
          <w:rFonts w:ascii="Intel Clear" w:hAnsi="Intel Clear" w:cs="Intel Clear"/>
          <w:sz w:val="20"/>
          <w:szCs w:val="20"/>
        </w:rPr>
      </w:pPr>
    </w:p>
    <w:sectPr w:rsidR="00CA4A33" w:rsidSect="00D61FBA">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DF6C02" w14:textId="77777777" w:rsidR="006B0FBC" w:rsidRDefault="006B0FBC" w:rsidP="00285E5C">
      <w:r>
        <w:separator/>
      </w:r>
    </w:p>
  </w:endnote>
  <w:endnote w:type="continuationSeparator" w:id="0">
    <w:p w14:paraId="10CA7604" w14:textId="77777777" w:rsidR="006B0FBC" w:rsidRDefault="006B0FBC" w:rsidP="00285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Intel Clear">
    <w:panose1 w:val="020B0604020203020204"/>
    <w:charset w:val="00"/>
    <w:family w:val="swiss"/>
    <w:pitch w:val="variable"/>
    <w:sig w:usb0="E10006FF" w:usb1="400060F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F1EFD" w14:textId="77777777" w:rsidR="00404A1F" w:rsidRDefault="00404A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2E994" w14:textId="4346A82E" w:rsidR="006F1F79" w:rsidRPr="00C75C93" w:rsidRDefault="00364DED">
    <w:pPr>
      <w:pStyle w:val="Footer"/>
      <w:rPr>
        <w:rFonts w:ascii="Intel Clear" w:hAnsi="Intel Clear" w:cs="Intel Clear"/>
        <w:sz w:val="18"/>
      </w:rPr>
    </w:pPr>
    <w:r w:rsidRPr="00C75C93">
      <w:rPr>
        <w:rFonts w:ascii="Intel Clear" w:hAnsi="Intel Clear" w:cs="Intel Clear"/>
        <w:sz w:val="18"/>
      </w:rPr>
      <w:t xml:space="preserve">Intel Confidential – </w:t>
    </w:r>
    <w:r w:rsidR="00F667EA" w:rsidRPr="00C75C93">
      <w:rPr>
        <w:rFonts w:ascii="Intel Clear" w:hAnsi="Intel Clear" w:cs="Intel Clear"/>
        <w:sz w:val="18"/>
      </w:rPr>
      <w:t xml:space="preserve">PE/Sr. PE </w:t>
    </w:r>
    <w:r w:rsidR="00FA0448" w:rsidRPr="00C75C93">
      <w:rPr>
        <w:rFonts w:ascii="Intel Clear" w:hAnsi="Intel Clear" w:cs="Intel Clear"/>
        <w:sz w:val="18"/>
      </w:rPr>
      <w:t xml:space="preserve">Nomination Form – SMG </w:t>
    </w:r>
    <w:r w:rsidR="00F667EA" w:rsidRPr="00C75C93">
      <w:rPr>
        <w:rFonts w:ascii="Intel Clear" w:hAnsi="Intel Clear" w:cs="Intel Clear"/>
        <w:sz w:val="18"/>
      </w:rPr>
      <w:t xml:space="preserve">Technical </w:t>
    </w:r>
    <w:r w:rsidR="00FA0448" w:rsidRPr="00C75C93">
      <w:rPr>
        <w:rFonts w:ascii="Intel Clear" w:hAnsi="Intel Clear" w:cs="Intel Clear"/>
        <w:sz w:val="18"/>
      </w:rPr>
      <w:t>Leadership Program (20</w:t>
    </w:r>
    <w:r w:rsidR="00D65928" w:rsidRPr="00C75C93">
      <w:rPr>
        <w:rFonts w:ascii="Intel Clear" w:hAnsi="Intel Clear" w:cs="Intel Clear"/>
        <w:sz w:val="18"/>
      </w:rPr>
      <w:t>2</w:t>
    </w:r>
    <w:r w:rsidR="00AD48E3" w:rsidRPr="00C75C93">
      <w:rPr>
        <w:rFonts w:ascii="Intel Clear" w:hAnsi="Intel Clear" w:cs="Intel Clear"/>
        <w:sz w:val="18"/>
      </w:rPr>
      <w:t>1</w:t>
    </w:r>
    <w:r w:rsidR="00FA0448" w:rsidRPr="00C75C93">
      <w:rPr>
        <w:rFonts w:ascii="Intel Clear" w:hAnsi="Intel Clear" w:cs="Intel Clear"/>
        <w:sz w:val="18"/>
      </w:rPr>
      <w:t>/20</w:t>
    </w:r>
    <w:r w:rsidR="00F64C56" w:rsidRPr="00C75C93">
      <w:rPr>
        <w:rFonts w:ascii="Intel Clear" w:hAnsi="Intel Clear" w:cs="Intel Clear"/>
        <w:sz w:val="18"/>
      </w:rPr>
      <w:t>2</w:t>
    </w:r>
    <w:r w:rsidR="00AD48E3" w:rsidRPr="00C75C93">
      <w:rPr>
        <w:rFonts w:ascii="Intel Clear" w:hAnsi="Intel Clear" w:cs="Intel Clear"/>
        <w:sz w:val="18"/>
      </w:rPr>
      <w:t>2</w:t>
    </w:r>
    <w:r w:rsidR="00FA0448" w:rsidRPr="00C75C93">
      <w:rPr>
        <w:rFonts w:ascii="Intel Clear" w:hAnsi="Intel Clear" w:cs="Intel Clear"/>
        <w:sz w:val="18"/>
      </w:rPr>
      <w:t>)</w:t>
    </w:r>
    <w:r w:rsidR="006F1F79" w:rsidRPr="00C75C93">
      <w:rPr>
        <w:rFonts w:ascii="Intel Clear" w:hAnsi="Intel Clear" w:cs="Intel Clear"/>
        <w:sz w:val="18"/>
      </w:rPr>
      <w:t xml:space="preserve"> </w:t>
    </w:r>
    <w:r w:rsidR="006F1F79" w:rsidRPr="00C75C93">
      <w:rPr>
        <w:rFonts w:ascii="Intel Clear" w:hAnsi="Intel Clear" w:cs="Intel Clear"/>
        <w:sz w:val="18"/>
      </w:rPr>
      <w:ptab w:relativeTo="margin" w:alignment="right" w:leader="none"/>
    </w:r>
    <w:r w:rsidR="000C5105" w:rsidRPr="00C75C93">
      <w:rPr>
        <w:rFonts w:ascii="Intel Clear" w:hAnsi="Intel Clear" w:cs="Intel Clear"/>
        <w:sz w:val="18"/>
      </w:rPr>
      <w:t>Page [</w:t>
    </w:r>
    <w:r w:rsidR="000C5105" w:rsidRPr="00C75C93">
      <w:rPr>
        <w:rFonts w:ascii="Intel Clear" w:hAnsi="Intel Clear" w:cs="Intel Clear"/>
        <w:sz w:val="18"/>
      </w:rPr>
      <w:fldChar w:fldCharType="begin"/>
    </w:r>
    <w:r w:rsidR="000C5105" w:rsidRPr="00C75C93">
      <w:rPr>
        <w:rFonts w:ascii="Intel Clear" w:hAnsi="Intel Clear" w:cs="Intel Clear"/>
        <w:sz w:val="18"/>
      </w:rPr>
      <w:instrText xml:space="preserve"> PAGE   \* MERGEFORMAT </w:instrText>
    </w:r>
    <w:r w:rsidR="000C5105" w:rsidRPr="00C75C93">
      <w:rPr>
        <w:rFonts w:ascii="Intel Clear" w:hAnsi="Intel Clear" w:cs="Intel Clear"/>
        <w:sz w:val="18"/>
      </w:rPr>
      <w:fldChar w:fldCharType="separate"/>
    </w:r>
    <w:r w:rsidR="00091F4C" w:rsidRPr="00C75C93">
      <w:rPr>
        <w:rFonts w:ascii="Intel Clear" w:hAnsi="Intel Clear" w:cs="Intel Clear"/>
        <w:noProof/>
        <w:sz w:val="18"/>
      </w:rPr>
      <w:t>6</w:t>
    </w:r>
    <w:r w:rsidR="000C5105" w:rsidRPr="00C75C93">
      <w:rPr>
        <w:rFonts w:ascii="Intel Clear" w:hAnsi="Intel Clear" w:cs="Intel Clear"/>
        <w:noProof/>
        <w:sz w:val="18"/>
      </w:rPr>
      <w:fldChar w:fldCharType="end"/>
    </w:r>
    <w:r w:rsidR="000C5105" w:rsidRPr="00C75C93">
      <w:rPr>
        <w:rFonts w:ascii="Intel Clear" w:hAnsi="Intel Clear" w:cs="Intel Clear"/>
        <w:sz w:val="18"/>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71525" w14:textId="77777777" w:rsidR="00404A1F" w:rsidRDefault="00404A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95046" w14:textId="77777777" w:rsidR="006B0FBC" w:rsidRDefault="006B0FBC" w:rsidP="00285E5C">
      <w:r>
        <w:separator/>
      </w:r>
    </w:p>
  </w:footnote>
  <w:footnote w:type="continuationSeparator" w:id="0">
    <w:p w14:paraId="59051127" w14:textId="77777777" w:rsidR="006B0FBC" w:rsidRDefault="006B0FBC" w:rsidP="00285E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A2E35" w14:textId="77777777" w:rsidR="00404A1F" w:rsidRDefault="00404A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B27A0" w14:textId="77777777" w:rsidR="00295BF4" w:rsidRPr="00902EE3" w:rsidRDefault="00295BF4" w:rsidP="003B71FE">
    <w:pPr>
      <w:pStyle w:val="Header"/>
      <w:jc w:val="center"/>
      <w:rPr>
        <w:rFonts w:ascii="Intel Clear" w:hAnsi="Intel Clear" w:cs="Intel Clear"/>
        <w:b/>
        <w:bCs/>
        <w:sz w:val="28"/>
        <w:szCs w:val="28"/>
      </w:rPr>
    </w:pPr>
    <w:r w:rsidRPr="00902EE3">
      <w:rPr>
        <w:rFonts w:ascii="Intel Clear" w:hAnsi="Intel Clear" w:cs="Intel Clear"/>
        <w:b/>
        <w:bCs/>
        <w:sz w:val="28"/>
        <w:szCs w:val="28"/>
      </w:rPr>
      <w:t xml:space="preserve">SMG </w:t>
    </w:r>
    <w:r w:rsidR="00F667EA">
      <w:rPr>
        <w:rFonts w:ascii="Intel Clear" w:hAnsi="Intel Clear" w:cs="Intel Clear"/>
        <w:b/>
        <w:bCs/>
        <w:sz w:val="28"/>
        <w:szCs w:val="28"/>
      </w:rPr>
      <w:t xml:space="preserve">Technical </w:t>
    </w:r>
    <w:r w:rsidRPr="00902EE3">
      <w:rPr>
        <w:rFonts w:ascii="Intel Clear" w:hAnsi="Intel Clear" w:cs="Intel Clear"/>
        <w:b/>
        <w:bCs/>
        <w:sz w:val="28"/>
        <w:szCs w:val="28"/>
      </w:rPr>
      <w:t>Leadership Program</w:t>
    </w:r>
    <w:r w:rsidR="00F667EA">
      <w:rPr>
        <w:rFonts w:ascii="Intel Clear" w:hAnsi="Intel Clear" w:cs="Intel Clear"/>
        <w:b/>
        <w:bCs/>
        <w:sz w:val="28"/>
        <w:szCs w:val="28"/>
      </w:rPr>
      <w:t xml:space="preserve"> - PE &amp; Sr. PE </w:t>
    </w:r>
    <w:r w:rsidRPr="00902EE3">
      <w:rPr>
        <w:rFonts w:ascii="Intel Clear" w:hAnsi="Intel Clear" w:cs="Intel Clear"/>
        <w:b/>
        <w:bCs/>
        <w:sz w:val="28"/>
        <w:szCs w:val="28"/>
      </w:rPr>
      <w:t>Nomination Form</w:t>
    </w:r>
  </w:p>
  <w:p w14:paraId="626C2986" w14:textId="77777777" w:rsidR="003379A2" w:rsidRPr="009147E5" w:rsidRDefault="003379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9DE41" w14:textId="77777777" w:rsidR="00404A1F" w:rsidRDefault="00404A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B0D8A"/>
    <w:multiLevelType w:val="hybridMultilevel"/>
    <w:tmpl w:val="2C9E1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980C53"/>
    <w:multiLevelType w:val="hybridMultilevel"/>
    <w:tmpl w:val="F954C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B43038"/>
    <w:multiLevelType w:val="hybridMultilevel"/>
    <w:tmpl w:val="BDE0BB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C01187"/>
    <w:multiLevelType w:val="hybridMultilevel"/>
    <w:tmpl w:val="2FE28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2F32D7"/>
    <w:multiLevelType w:val="hybridMultilevel"/>
    <w:tmpl w:val="64E41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953A75"/>
    <w:multiLevelType w:val="hybridMultilevel"/>
    <w:tmpl w:val="4B1015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A32D41"/>
    <w:multiLevelType w:val="hybridMultilevel"/>
    <w:tmpl w:val="A41C2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4312BE"/>
    <w:multiLevelType w:val="hybridMultilevel"/>
    <w:tmpl w:val="4830E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E14AA3"/>
    <w:multiLevelType w:val="hybridMultilevel"/>
    <w:tmpl w:val="019C08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C3066A"/>
    <w:multiLevelType w:val="hybridMultilevel"/>
    <w:tmpl w:val="602CF964"/>
    <w:lvl w:ilvl="0" w:tplc="2FE864B4">
      <w:numFmt w:val="bullet"/>
      <w:lvlText w:val="•"/>
      <w:lvlJc w:val="left"/>
      <w:pPr>
        <w:ind w:left="1080" w:hanging="720"/>
      </w:pPr>
      <w:rPr>
        <w:rFonts w:ascii="Calibri" w:eastAsiaTheme="minorHAns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F21915"/>
    <w:multiLevelType w:val="hybridMultilevel"/>
    <w:tmpl w:val="C666B35E"/>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9871C5E"/>
    <w:multiLevelType w:val="hybridMultilevel"/>
    <w:tmpl w:val="4830E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4C259A"/>
    <w:multiLevelType w:val="hybridMultilevel"/>
    <w:tmpl w:val="671060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F961EE"/>
    <w:multiLevelType w:val="hybridMultilevel"/>
    <w:tmpl w:val="8C3A10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2711F5"/>
    <w:multiLevelType w:val="hybridMultilevel"/>
    <w:tmpl w:val="247E5CDA"/>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47166FF"/>
    <w:multiLevelType w:val="hybridMultilevel"/>
    <w:tmpl w:val="17B6E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2B52EA"/>
    <w:multiLevelType w:val="hybridMultilevel"/>
    <w:tmpl w:val="2CD06E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E93341"/>
    <w:multiLevelType w:val="hybridMultilevel"/>
    <w:tmpl w:val="9CB435EC"/>
    <w:lvl w:ilvl="0" w:tplc="0409000F">
      <w:start w:val="1"/>
      <w:numFmt w:val="decimal"/>
      <w:lvlText w:val="%1."/>
      <w:lvlJc w:val="left"/>
      <w:pPr>
        <w:ind w:left="720" w:hanging="360"/>
      </w:pPr>
    </w:lvl>
    <w:lvl w:ilvl="1" w:tplc="12DE4C6A">
      <w:numFmt w:val="bullet"/>
      <w:lvlText w:val="•"/>
      <w:lvlJc w:val="left"/>
      <w:pPr>
        <w:ind w:left="1800" w:hanging="720"/>
      </w:pPr>
      <w:rPr>
        <w:rFonts w:ascii="Calibri" w:eastAsiaTheme="minorHAnsi" w:hAnsi="Calibri" w:cs="Times New Roman" w:hint="default"/>
      </w:rPr>
    </w:lvl>
    <w:lvl w:ilvl="2" w:tplc="EA66E940">
      <w:numFmt w:val="bullet"/>
      <w:lvlText w:val=""/>
      <w:lvlJc w:val="left"/>
      <w:pPr>
        <w:ind w:left="2700" w:hanging="720"/>
      </w:pPr>
      <w:rPr>
        <w:rFonts w:ascii="Symbol" w:eastAsiaTheme="minorHAnsi" w:hAnsi="Symbol"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142C4A"/>
    <w:multiLevelType w:val="hybridMultilevel"/>
    <w:tmpl w:val="B3D6D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90612C"/>
    <w:multiLevelType w:val="hybridMultilevel"/>
    <w:tmpl w:val="5BBA66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ECA5E39"/>
    <w:multiLevelType w:val="hybridMultilevel"/>
    <w:tmpl w:val="0B505070"/>
    <w:lvl w:ilvl="0" w:tplc="2FE864B4">
      <w:numFmt w:val="bullet"/>
      <w:lvlText w:val="•"/>
      <w:lvlJc w:val="left"/>
      <w:pPr>
        <w:ind w:left="1080" w:hanging="720"/>
      </w:pPr>
      <w:rPr>
        <w:rFonts w:ascii="Calibri" w:eastAsiaTheme="minorHAns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6B1160"/>
    <w:multiLevelType w:val="hybridMultilevel"/>
    <w:tmpl w:val="7E16AAF6"/>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0D25017"/>
    <w:multiLevelType w:val="hybridMultilevel"/>
    <w:tmpl w:val="775A3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B03DA5"/>
    <w:multiLevelType w:val="hybridMultilevel"/>
    <w:tmpl w:val="3C90D80C"/>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8A154B6"/>
    <w:multiLevelType w:val="hybridMultilevel"/>
    <w:tmpl w:val="EACC30F4"/>
    <w:lvl w:ilvl="0" w:tplc="2FE864B4">
      <w:numFmt w:val="bullet"/>
      <w:lvlText w:val="•"/>
      <w:lvlJc w:val="left"/>
      <w:pPr>
        <w:ind w:left="1080" w:hanging="720"/>
      </w:pPr>
      <w:rPr>
        <w:rFonts w:ascii="Calibri" w:eastAsiaTheme="minorHAns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7054DE"/>
    <w:multiLevelType w:val="hybridMultilevel"/>
    <w:tmpl w:val="5E78772A"/>
    <w:lvl w:ilvl="0" w:tplc="2FE864B4">
      <w:numFmt w:val="bullet"/>
      <w:lvlText w:val="•"/>
      <w:lvlJc w:val="left"/>
      <w:pPr>
        <w:ind w:left="1080" w:hanging="720"/>
      </w:pPr>
      <w:rPr>
        <w:rFonts w:ascii="Calibri" w:eastAsiaTheme="minorHAns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E55CDE"/>
    <w:multiLevelType w:val="hybridMultilevel"/>
    <w:tmpl w:val="ECDA15AA"/>
    <w:lvl w:ilvl="0" w:tplc="04090005">
      <w:start w:val="1"/>
      <w:numFmt w:val="bullet"/>
      <w:lvlText w:val=""/>
      <w:lvlJc w:val="left"/>
      <w:pPr>
        <w:ind w:left="1080" w:hanging="360"/>
      </w:pPr>
      <w:rPr>
        <w:rFonts w:ascii="Wingdings" w:hAnsi="Wingding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58A18B3"/>
    <w:multiLevelType w:val="hybridMultilevel"/>
    <w:tmpl w:val="A52AB3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2D46FD"/>
    <w:multiLevelType w:val="hybridMultilevel"/>
    <w:tmpl w:val="4BFED6FA"/>
    <w:lvl w:ilvl="0" w:tplc="CC9ABDD6">
      <w:start w:val="1"/>
      <w:numFmt w:val="bullet"/>
      <w:lvlText w:val=""/>
      <w:lvlJc w:val="left"/>
      <w:pPr>
        <w:tabs>
          <w:tab w:val="num" w:pos="720"/>
        </w:tabs>
        <w:ind w:left="720" w:hanging="360"/>
      </w:pPr>
      <w:rPr>
        <w:rFonts w:ascii="Wingdings" w:hAnsi="Wingdings" w:hint="default"/>
      </w:rPr>
    </w:lvl>
    <w:lvl w:ilvl="1" w:tplc="35649E80">
      <w:start w:val="1"/>
      <w:numFmt w:val="bullet"/>
      <w:lvlText w:val=""/>
      <w:lvlJc w:val="left"/>
      <w:pPr>
        <w:tabs>
          <w:tab w:val="num" w:pos="1440"/>
        </w:tabs>
        <w:ind w:left="1440" w:hanging="360"/>
      </w:pPr>
      <w:rPr>
        <w:rFonts w:ascii="Wingdings" w:hAnsi="Wingdings" w:hint="default"/>
      </w:rPr>
    </w:lvl>
    <w:lvl w:ilvl="2" w:tplc="0E9273D8" w:tentative="1">
      <w:start w:val="1"/>
      <w:numFmt w:val="bullet"/>
      <w:lvlText w:val=""/>
      <w:lvlJc w:val="left"/>
      <w:pPr>
        <w:tabs>
          <w:tab w:val="num" w:pos="2160"/>
        </w:tabs>
        <w:ind w:left="2160" w:hanging="360"/>
      </w:pPr>
      <w:rPr>
        <w:rFonts w:ascii="Wingdings" w:hAnsi="Wingdings" w:hint="default"/>
      </w:rPr>
    </w:lvl>
    <w:lvl w:ilvl="3" w:tplc="94307E82" w:tentative="1">
      <w:start w:val="1"/>
      <w:numFmt w:val="bullet"/>
      <w:lvlText w:val=""/>
      <w:lvlJc w:val="left"/>
      <w:pPr>
        <w:tabs>
          <w:tab w:val="num" w:pos="2880"/>
        </w:tabs>
        <w:ind w:left="2880" w:hanging="360"/>
      </w:pPr>
      <w:rPr>
        <w:rFonts w:ascii="Wingdings" w:hAnsi="Wingdings" w:hint="default"/>
      </w:rPr>
    </w:lvl>
    <w:lvl w:ilvl="4" w:tplc="CA6E813C" w:tentative="1">
      <w:start w:val="1"/>
      <w:numFmt w:val="bullet"/>
      <w:lvlText w:val=""/>
      <w:lvlJc w:val="left"/>
      <w:pPr>
        <w:tabs>
          <w:tab w:val="num" w:pos="3600"/>
        </w:tabs>
        <w:ind w:left="3600" w:hanging="360"/>
      </w:pPr>
      <w:rPr>
        <w:rFonts w:ascii="Wingdings" w:hAnsi="Wingdings" w:hint="default"/>
      </w:rPr>
    </w:lvl>
    <w:lvl w:ilvl="5" w:tplc="66CC2C48" w:tentative="1">
      <w:start w:val="1"/>
      <w:numFmt w:val="bullet"/>
      <w:lvlText w:val=""/>
      <w:lvlJc w:val="left"/>
      <w:pPr>
        <w:tabs>
          <w:tab w:val="num" w:pos="4320"/>
        </w:tabs>
        <w:ind w:left="4320" w:hanging="360"/>
      </w:pPr>
      <w:rPr>
        <w:rFonts w:ascii="Wingdings" w:hAnsi="Wingdings" w:hint="default"/>
      </w:rPr>
    </w:lvl>
    <w:lvl w:ilvl="6" w:tplc="2152B58E" w:tentative="1">
      <w:start w:val="1"/>
      <w:numFmt w:val="bullet"/>
      <w:lvlText w:val=""/>
      <w:lvlJc w:val="left"/>
      <w:pPr>
        <w:tabs>
          <w:tab w:val="num" w:pos="5040"/>
        </w:tabs>
        <w:ind w:left="5040" w:hanging="360"/>
      </w:pPr>
      <w:rPr>
        <w:rFonts w:ascii="Wingdings" w:hAnsi="Wingdings" w:hint="default"/>
      </w:rPr>
    </w:lvl>
    <w:lvl w:ilvl="7" w:tplc="92682928" w:tentative="1">
      <w:start w:val="1"/>
      <w:numFmt w:val="bullet"/>
      <w:lvlText w:val=""/>
      <w:lvlJc w:val="left"/>
      <w:pPr>
        <w:tabs>
          <w:tab w:val="num" w:pos="5760"/>
        </w:tabs>
        <w:ind w:left="5760" w:hanging="360"/>
      </w:pPr>
      <w:rPr>
        <w:rFonts w:ascii="Wingdings" w:hAnsi="Wingdings" w:hint="default"/>
      </w:rPr>
    </w:lvl>
    <w:lvl w:ilvl="8" w:tplc="4790DDF2"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9B050D0"/>
    <w:multiLevelType w:val="hybridMultilevel"/>
    <w:tmpl w:val="1EEC9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3124DA"/>
    <w:multiLevelType w:val="hybridMultilevel"/>
    <w:tmpl w:val="E82EDB76"/>
    <w:lvl w:ilvl="0" w:tplc="04090001">
      <w:start w:val="1"/>
      <w:numFmt w:val="bullet"/>
      <w:lvlText w:val=""/>
      <w:lvlJc w:val="left"/>
      <w:pPr>
        <w:ind w:left="1080" w:hanging="360"/>
      </w:pPr>
      <w:rPr>
        <w:rFonts w:ascii="Symbol" w:hAnsi="Symbol" w:hint="default"/>
      </w:rPr>
    </w:lvl>
    <w:lvl w:ilvl="1" w:tplc="0409000B">
      <w:start w:val="1"/>
      <w:numFmt w:val="bullet"/>
      <w:lvlText w:val=""/>
      <w:lvlJc w:val="left"/>
      <w:pPr>
        <w:ind w:left="1800" w:hanging="360"/>
      </w:pPr>
      <w:rPr>
        <w:rFonts w:ascii="Wingdings" w:hAnsi="Wingding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36B12D5"/>
    <w:multiLevelType w:val="hybridMultilevel"/>
    <w:tmpl w:val="677A3878"/>
    <w:lvl w:ilvl="0" w:tplc="2FE864B4">
      <w:numFmt w:val="bullet"/>
      <w:lvlText w:val="•"/>
      <w:lvlJc w:val="left"/>
      <w:pPr>
        <w:ind w:left="1080" w:hanging="720"/>
      </w:pPr>
      <w:rPr>
        <w:rFonts w:ascii="Calibri" w:eastAsiaTheme="minorHAns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181102"/>
    <w:multiLevelType w:val="hybridMultilevel"/>
    <w:tmpl w:val="38B6F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7560194">
    <w:abstractNumId w:val="0"/>
  </w:num>
  <w:num w:numId="2" w16cid:durableId="20133256">
    <w:abstractNumId w:val="5"/>
  </w:num>
  <w:num w:numId="3" w16cid:durableId="1065495371">
    <w:abstractNumId w:val="7"/>
  </w:num>
  <w:num w:numId="4" w16cid:durableId="347023521">
    <w:abstractNumId w:val="2"/>
  </w:num>
  <w:num w:numId="5" w16cid:durableId="1430274614">
    <w:abstractNumId w:val="11"/>
  </w:num>
  <w:num w:numId="6" w16cid:durableId="1365710602">
    <w:abstractNumId w:val="3"/>
  </w:num>
  <w:num w:numId="7" w16cid:durableId="1894845664">
    <w:abstractNumId w:val="24"/>
  </w:num>
  <w:num w:numId="8" w16cid:durableId="1862158860">
    <w:abstractNumId w:val="20"/>
  </w:num>
  <w:num w:numId="9" w16cid:durableId="1844126599">
    <w:abstractNumId w:val="31"/>
  </w:num>
  <w:num w:numId="10" w16cid:durableId="609124230">
    <w:abstractNumId w:val="25"/>
  </w:num>
  <w:num w:numId="11" w16cid:durableId="382212316">
    <w:abstractNumId w:val="9"/>
  </w:num>
  <w:num w:numId="12" w16cid:durableId="1873377868">
    <w:abstractNumId w:val="17"/>
  </w:num>
  <w:num w:numId="13" w16cid:durableId="1707022466">
    <w:abstractNumId w:val="32"/>
  </w:num>
  <w:num w:numId="14" w16cid:durableId="1839270470">
    <w:abstractNumId w:val="8"/>
  </w:num>
  <w:num w:numId="15" w16cid:durableId="677386383">
    <w:abstractNumId w:val="12"/>
  </w:num>
  <w:num w:numId="16" w16cid:durableId="166791515">
    <w:abstractNumId w:val="6"/>
  </w:num>
  <w:num w:numId="17" w16cid:durableId="808743858">
    <w:abstractNumId w:val="27"/>
  </w:num>
  <w:num w:numId="18" w16cid:durableId="1919245115">
    <w:abstractNumId w:val="16"/>
  </w:num>
  <w:num w:numId="19" w16cid:durableId="1105227330">
    <w:abstractNumId w:val="13"/>
  </w:num>
  <w:num w:numId="20" w16cid:durableId="1456170709">
    <w:abstractNumId w:val="21"/>
  </w:num>
  <w:num w:numId="21" w16cid:durableId="1228492061">
    <w:abstractNumId w:val="14"/>
  </w:num>
  <w:num w:numId="22" w16cid:durableId="288557417">
    <w:abstractNumId w:val="30"/>
  </w:num>
  <w:num w:numId="23" w16cid:durableId="571894880">
    <w:abstractNumId w:val="10"/>
  </w:num>
  <w:num w:numId="24" w16cid:durableId="1290743406">
    <w:abstractNumId w:val="26"/>
  </w:num>
  <w:num w:numId="25" w16cid:durableId="824056290">
    <w:abstractNumId w:val="23"/>
  </w:num>
  <w:num w:numId="26" w16cid:durableId="328291558">
    <w:abstractNumId w:val="18"/>
  </w:num>
  <w:num w:numId="27" w16cid:durableId="2118792115">
    <w:abstractNumId w:val="19"/>
  </w:num>
  <w:num w:numId="28" w16cid:durableId="1089620316">
    <w:abstractNumId w:val="28"/>
  </w:num>
  <w:num w:numId="29" w16cid:durableId="237322624">
    <w:abstractNumId w:val="1"/>
  </w:num>
  <w:num w:numId="30" w16cid:durableId="1594704853">
    <w:abstractNumId w:val="29"/>
  </w:num>
  <w:num w:numId="31" w16cid:durableId="1206598817">
    <w:abstractNumId w:val="4"/>
  </w:num>
  <w:num w:numId="32" w16cid:durableId="1003623982">
    <w:abstractNumId w:val="15"/>
  </w:num>
  <w:num w:numId="33" w16cid:durableId="75512690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8FC"/>
    <w:rsid w:val="00000041"/>
    <w:rsid w:val="00000043"/>
    <w:rsid w:val="00002B4E"/>
    <w:rsid w:val="00007E75"/>
    <w:rsid w:val="0001006A"/>
    <w:rsid w:val="000127C9"/>
    <w:rsid w:val="00015F1B"/>
    <w:rsid w:val="00016112"/>
    <w:rsid w:val="00016F46"/>
    <w:rsid w:val="00017A02"/>
    <w:rsid w:val="00036D34"/>
    <w:rsid w:val="00040D46"/>
    <w:rsid w:val="00042429"/>
    <w:rsid w:val="00042C93"/>
    <w:rsid w:val="00052537"/>
    <w:rsid w:val="0006445C"/>
    <w:rsid w:val="000742C0"/>
    <w:rsid w:val="00080590"/>
    <w:rsid w:val="0008699F"/>
    <w:rsid w:val="00086C8B"/>
    <w:rsid w:val="00086E1F"/>
    <w:rsid w:val="00087831"/>
    <w:rsid w:val="00091F4C"/>
    <w:rsid w:val="0009349E"/>
    <w:rsid w:val="00094FDD"/>
    <w:rsid w:val="000A2B60"/>
    <w:rsid w:val="000B0574"/>
    <w:rsid w:val="000B3025"/>
    <w:rsid w:val="000C4F06"/>
    <w:rsid w:val="000C5105"/>
    <w:rsid w:val="000C6818"/>
    <w:rsid w:val="000C7E41"/>
    <w:rsid w:val="000D0F1C"/>
    <w:rsid w:val="000D6A5E"/>
    <w:rsid w:val="000D702F"/>
    <w:rsid w:val="000E061F"/>
    <w:rsid w:val="000E0A22"/>
    <w:rsid w:val="000E1075"/>
    <w:rsid w:val="000E5F92"/>
    <w:rsid w:val="000E6804"/>
    <w:rsid w:val="000F0411"/>
    <w:rsid w:val="000F20B6"/>
    <w:rsid w:val="000F4E3C"/>
    <w:rsid w:val="000F52A1"/>
    <w:rsid w:val="00104CA8"/>
    <w:rsid w:val="00105747"/>
    <w:rsid w:val="0011176D"/>
    <w:rsid w:val="0011197B"/>
    <w:rsid w:val="00121508"/>
    <w:rsid w:val="00124193"/>
    <w:rsid w:val="0012542E"/>
    <w:rsid w:val="00132EC5"/>
    <w:rsid w:val="00140DD4"/>
    <w:rsid w:val="001509A7"/>
    <w:rsid w:val="0015195E"/>
    <w:rsid w:val="00163A84"/>
    <w:rsid w:val="0016443C"/>
    <w:rsid w:val="00165098"/>
    <w:rsid w:val="0016737B"/>
    <w:rsid w:val="00170A44"/>
    <w:rsid w:val="0017341E"/>
    <w:rsid w:val="0017346E"/>
    <w:rsid w:val="0017635E"/>
    <w:rsid w:val="00182B83"/>
    <w:rsid w:val="00187C2C"/>
    <w:rsid w:val="00190FA9"/>
    <w:rsid w:val="00192A4D"/>
    <w:rsid w:val="001A0015"/>
    <w:rsid w:val="001A1BA6"/>
    <w:rsid w:val="001A547D"/>
    <w:rsid w:val="001B0BDA"/>
    <w:rsid w:val="001B2E72"/>
    <w:rsid w:val="001B3516"/>
    <w:rsid w:val="001B3E9E"/>
    <w:rsid w:val="001B611B"/>
    <w:rsid w:val="001C5737"/>
    <w:rsid w:val="001D5F14"/>
    <w:rsid w:val="001D7384"/>
    <w:rsid w:val="001E1FBC"/>
    <w:rsid w:val="001E3DEF"/>
    <w:rsid w:val="001E787A"/>
    <w:rsid w:val="001F0DDE"/>
    <w:rsid w:val="001F5CB0"/>
    <w:rsid w:val="001F6A67"/>
    <w:rsid w:val="001F7ED1"/>
    <w:rsid w:val="00201118"/>
    <w:rsid w:val="00201E66"/>
    <w:rsid w:val="00205803"/>
    <w:rsid w:val="002079F7"/>
    <w:rsid w:val="00212672"/>
    <w:rsid w:val="00213123"/>
    <w:rsid w:val="002149FE"/>
    <w:rsid w:val="002232A7"/>
    <w:rsid w:val="00225E7C"/>
    <w:rsid w:val="00226F03"/>
    <w:rsid w:val="0022706C"/>
    <w:rsid w:val="00227810"/>
    <w:rsid w:val="00231FC8"/>
    <w:rsid w:val="002354E5"/>
    <w:rsid w:val="00235D88"/>
    <w:rsid w:val="00235E0B"/>
    <w:rsid w:val="002403C4"/>
    <w:rsid w:val="00241149"/>
    <w:rsid w:val="00242200"/>
    <w:rsid w:val="00243848"/>
    <w:rsid w:val="002464D2"/>
    <w:rsid w:val="00246AE4"/>
    <w:rsid w:val="00251315"/>
    <w:rsid w:val="00253D2D"/>
    <w:rsid w:val="0026066F"/>
    <w:rsid w:val="0026482C"/>
    <w:rsid w:val="00265EEB"/>
    <w:rsid w:val="00266B4C"/>
    <w:rsid w:val="00273F79"/>
    <w:rsid w:val="0027409F"/>
    <w:rsid w:val="0027490D"/>
    <w:rsid w:val="00275C70"/>
    <w:rsid w:val="002834C4"/>
    <w:rsid w:val="00284A85"/>
    <w:rsid w:val="00285E5C"/>
    <w:rsid w:val="002923B9"/>
    <w:rsid w:val="00295BF4"/>
    <w:rsid w:val="00297AC7"/>
    <w:rsid w:val="002A01A9"/>
    <w:rsid w:val="002A1603"/>
    <w:rsid w:val="002A3B31"/>
    <w:rsid w:val="002A5251"/>
    <w:rsid w:val="002A5EE8"/>
    <w:rsid w:val="002B1348"/>
    <w:rsid w:val="002B4614"/>
    <w:rsid w:val="002B617B"/>
    <w:rsid w:val="002B78FC"/>
    <w:rsid w:val="002C01AE"/>
    <w:rsid w:val="002C4127"/>
    <w:rsid w:val="002C5956"/>
    <w:rsid w:val="002C712A"/>
    <w:rsid w:val="002D3C48"/>
    <w:rsid w:val="002D71EA"/>
    <w:rsid w:val="002F34D2"/>
    <w:rsid w:val="00301F0E"/>
    <w:rsid w:val="00302D5D"/>
    <w:rsid w:val="0030678D"/>
    <w:rsid w:val="00307C43"/>
    <w:rsid w:val="00312D6E"/>
    <w:rsid w:val="00314431"/>
    <w:rsid w:val="00316E67"/>
    <w:rsid w:val="00317909"/>
    <w:rsid w:val="00322370"/>
    <w:rsid w:val="00331B43"/>
    <w:rsid w:val="003333CF"/>
    <w:rsid w:val="00334359"/>
    <w:rsid w:val="00335D22"/>
    <w:rsid w:val="00336B2A"/>
    <w:rsid w:val="003379A2"/>
    <w:rsid w:val="00343C03"/>
    <w:rsid w:val="003447AF"/>
    <w:rsid w:val="00344B48"/>
    <w:rsid w:val="0035445B"/>
    <w:rsid w:val="00361CA9"/>
    <w:rsid w:val="00362729"/>
    <w:rsid w:val="00364DED"/>
    <w:rsid w:val="00367D96"/>
    <w:rsid w:val="003732BF"/>
    <w:rsid w:val="00376545"/>
    <w:rsid w:val="00376FE3"/>
    <w:rsid w:val="00377E8B"/>
    <w:rsid w:val="00380520"/>
    <w:rsid w:val="00383A82"/>
    <w:rsid w:val="003861C2"/>
    <w:rsid w:val="00395991"/>
    <w:rsid w:val="003964B5"/>
    <w:rsid w:val="00397904"/>
    <w:rsid w:val="003A0E6D"/>
    <w:rsid w:val="003A1632"/>
    <w:rsid w:val="003A2303"/>
    <w:rsid w:val="003B10F9"/>
    <w:rsid w:val="003B42E4"/>
    <w:rsid w:val="003B71FE"/>
    <w:rsid w:val="003C0A70"/>
    <w:rsid w:val="003C1B9A"/>
    <w:rsid w:val="003C2D76"/>
    <w:rsid w:val="003C388D"/>
    <w:rsid w:val="003C38E0"/>
    <w:rsid w:val="003C3A52"/>
    <w:rsid w:val="003C3AF6"/>
    <w:rsid w:val="003C6193"/>
    <w:rsid w:val="003D097E"/>
    <w:rsid w:val="003D15B2"/>
    <w:rsid w:val="003D47E8"/>
    <w:rsid w:val="003E027B"/>
    <w:rsid w:val="003E0ACA"/>
    <w:rsid w:val="003E1A04"/>
    <w:rsid w:val="003E1AE0"/>
    <w:rsid w:val="003E2C51"/>
    <w:rsid w:val="003E3679"/>
    <w:rsid w:val="003F0C3D"/>
    <w:rsid w:val="003F16BC"/>
    <w:rsid w:val="003F4840"/>
    <w:rsid w:val="003F5C71"/>
    <w:rsid w:val="004016EE"/>
    <w:rsid w:val="004019DB"/>
    <w:rsid w:val="00402509"/>
    <w:rsid w:val="00404A1F"/>
    <w:rsid w:val="0041294F"/>
    <w:rsid w:val="004164BF"/>
    <w:rsid w:val="0042028E"/>
    <w:rsid w:val="00426980"/>
    <w:rsid w:val="004320D2"/>
    <w:rsid w:val="00432E13"/>
    <w:rsid w:val="0043346E"/>
    <w:rsid w:val="00443B54"/>
    <w:rsid w:val="00455328"/>
    <w:rsid w:val="004601C1"/>
    <w:rsid w:val="00466598"/>
    <w:rsid w:val="004722F7"/>
    <w:rsid w:val="00477694"/>
    <w:rsid w:val="00480CD8"/>
    <w:rsid w:val="0048125D"/>
    <w:rsid w:val="004837A0"/>
    <w:rsid w:val="004853EA"/>
    <w:rsid w:val="00486CBA"/>
    <w:rsid w:val="00490030"/>
    <w:rsid w:val="00490B56"/>
    <w:rsid w:val="00495B83"/>
    <w:rsid w:val="00496EFA"/>
    <w:rsid w:val="004A2393"/>
    <w:rsid w:val="004A51DA"/>
    <w:rsid w:val="004A60E1"/>
    <w:rsid w:val="004B12FB"/>
    <w:rsid w:val="004B1E22"/>
    <w:rsid w:val="004B30DA"/>
    <w:rsid w:val="004B3B87"/>
    <w:rsid w:val="004B5F31"/>
    <w:rsid w:val="004C0515"/>
    <w:rsid w:val="004C303B"/>
    <w:rsid w:val="004C4A89"/>
    <w:rsid w:val="004D7BD1"/>
    <w:rsid w:val="004F2AF3"/>
    <w:rsid w:val="004F4CD5"/>
    <w:rsid w:val="004F70A8"/>
    <w:rsid w:val="00510E09"/>
    <w:rsid w:val="005140CD"/>
    <w:rsid w:val="00517359"/>
    <w:rsid w:val="0052514E"/>
    <w:rsid w:val="005271FC"/>
    <w:rsid w:val="0053215C"/>
    <w:rsid w:val="005451C1"/>
    <w:rsid w:val="00552FB0"/>
    <w:rsid w:val="00554F1F"/>
    <w:rsid w:val="0055653D"/>
    <w:rsid w:val="00561383"/>
    <w:rsid w:val="00565031"/>
    <w:rsid w:val="00566757"/>
    <w:rsid w:val="00581864"/>
    <w:rsid w:val="005859BE"/>
    <w:rsid w:val="00585D9C"/>
    <w:rsid w:val="00585FB8"/>
    <w:rsid w:val="00590D8C"/>
    <w:rsid w:val="005A2296"/>
    <w:rsid w:val="005A3FFD"/>
    <w:rsid w:val="005B0FDD"/>
    <w:rsid w:val="005B5F44"/>
    <w:rsid w:val="005C29BE"/>
    <w:rsid w:val="005D077F"/>
    <w:rsid w:val="005D185D"/>
    <w:rsid w:val="005D4EAD"/>
    <w:rsid w:val="005F36E5"/>
    <w:rsid w:val="006008E7"/>
    <w:rsid w:val="00600ABA"/>
    <w:rsid w:val="0060237A"/>
    <w:rsid w:val="006026A1"/>
    <w:rsid w:val="0061050A"/>
    <w:rsid w:val="00612FAC"/>
    <w:rsid w:val="00614DD2"/>
    <w:rsid w:val="00617399"/>
    <w:rsid w:val="00620A63"/>
    <w:rsid w:val="00641BCE"/>
    <w:rsid w:val="00641D09"/>
    <w:rsid w:val="00642DA1"/>
    <w:rsid w:val="00643A53"/>
    <w:rsid w:val="00660DAA"/>
    <w:rsid w:val="00662493"/>
    <w:rsid w:val="00664B0E"/>
    <w:rsid w:val="00667C73"/>
    <w:rsid w:val="00670ACD"/>
    <w:rsid w:val="00681C14"/>
    <w:rsid w:val="00692AD4"/>
    <w:rsid w:val="006B0FBC"/>
    <w:rsid w:val="006B1D48"/>
    <w:rsid w:val="006B55B3"/>
    <w:rsid w:val="006B7224"/>
    <w:rsid w:val="006C6A9A"/>
    <w:rsid w:val="006D33BF"/>
    <w:rsid w:val="006E5DE2"/>
    <w:rsid w:val="006E704F"/>
    <w:rsid w:val="006F1F79"/>
    <w:rsid w:val="007004FA"/>
    <w:rsid w:val="00701E29"/>
    <w:rsid w:val="00702556"/>
    <w:rsid w:val="00702CD1"/>
    <w:rsid w:val="007177D8"/>
    <w:rsid w:val="0072029F"/>
    <w:rsid w:val="007206BC"/>
    <w:rsid w:val="00720D7D"/>
    <w:rsid w:val="00725E14"/>
    <w:rsid w:val="0073011F"/>
    <w:rsid w:val="0073069E"/>
    <w:rsid w:val="0073637A"/>
    <w:rsid w:val="0073686D"/>
    <w:rsid w:val="00740978"/>
    <w:rsid w:val="00750C53"/>
    <w:rsid w:val="00751032"/>
    <w:rsid w:val="00752950"/>
    <w:rsid w:val="00754C6D"/>
    <w:rsid w:val="00760B43"/>
    <w:rsid w:val="00767322"/>
    <w:rsid w:val="00767968"/>
    <w:rsid w:val="00772343"/>
    <w:rsid w:val="00772FFE"/>
    <w:rsid w:val="00775F0A"/>
    <w:rsid w:val="00783D03"/>
    <w:rsid w:val="007841B7"/>
    <w:rsid w:val="00794A82"/>
    <w:rsid w:val="007A0287"/>
    <w:rsid w:val="007A12F7"/>
    <w:rsid w:val="007A3088"/>
    <w:rsid w:val="007A41E8"/>
    <w:rsid w:val="007A7B2F"/>
    <w:rsid w:val="007B7AE6"/>
    <w:rsid w:val="007C3C21"/>
    <w:rsid w:val="007C6660"/>
    <w:rsid w:val="007D31A5"/>
    <w:rsid w:val="007D3B32"/>
    <w:rsid w:val="00811BBC"/>
    <w:rsid w:val="00812CA9"/>
    <w:rsid w:val="00812D3A"/>
    <w:rsid w:val="008165C1"/>
    <w:rsid w:val="00825431"/>
    <w:rsid w:val="00827212"/>
    <w:rsid w:val="0084200F"/>
    <w:rsid w:val="008436DD"/>
    <w:rsid w:val="0086091F"/>
    <w:rsid w:val="0086309E"/>
    <w:rsid w:val="008670CE"/>
    <w:rsid w:val="00867554"/>
    <w:rsid w:val="00870AC7"/>
    <w:rsid w:val="00884081"/>
    <w:rsid w:val="0088537C"/>
    <w:rsid w:val="00892033"/>
    <w:rsid w:val="00892BFE"/>
    <w:rsid w:val="00893AC3"/>
    <w:rsid w:val="00895FA5"/>
    <w:rsid w:val="008A4F11"/>
    <w:rsid w:val="008B40F7"/>
    <w:rsid w:val="008B4EB4"/>
    <w:rsid w:val="008B5860"/>
    <w:rsid w:val="008C591B"/>
    <w:rsid w:val="008C6B52"/>
    <w:rsid w:val="008C6BFE"/>
    <w:rsid w:val="008C7B8C"/>
    <w:rsid w:val="008D18DE"/>
    <w:rsid w:val="008D4104"/>
    <w:rsid w:val="008D482A"/>
    <w:rsid w:val="008D683A"/>
    <w:rsid w:val="008F3193"/>
    <w:rsid w:val="00902EE3"/>
    <w:rsid w:val="00904076"/>
    <w:rsid w:val="009042EA"/>
    <w:rsid w:val="0090529D"/>
    <w:rsid w:val="009057F3"/>
    <w:rsid w:val="0090750E"/>
    <w:rsid w:val="0090796A"/>
    <w:rsid w:val="00912C60"/>
    <w:rsid w:val="00913742"/>
    <w:rsid w:val="009147E5"/>
    <w:rsid w:val="00914BB9"/>
    <w:rsid w:val="0091634D"/>
    <w:rsid w:val="0091707F"/>
    <w:rsid w:val="009239D5"/>
    <w:rsid w:val="00926528"/>
    <w:rsid w:val="00931EB1"/>
    <w:rsid w:val="009353BA"/>
    <w:rsid w:val="0094033C"/>
    <w:rsid w:val="00943B79"/>
    <w:rsid w:val="00953608"/>
    <w:rsid w:val="00954079"/>
    <w:rsid w:val="00961AD7"/>
    <w:rsid w:val="00962212"/>
    <w:rsid w:val="00971510"/>
    <w:rsid w:val="00976456"/>
    <w:rsid w:val="0098070E"/>
    <w:rsid w:val="0098113A"/>
    <w:rsid w:val="00982883"/>
    <w:rsid w:val="00987A37"/>
    <w:rsid w:val="009944CC"/>
    <w:rsid w:val="009956D5"/>
    <w:rsid w:val="009A1CA8"/>
    <w:rsid w:val="009A2776"/>
    <w:rsid w:val="009A43FF"/>
    <w:rsid w:val="009A5AF4"/>
    <w:rsid w:val="009A6E0B"/>
    <w:rsid w:val="009B1F75"/>
    <w:rsid w:val="009B41C9"/>
    <w:rsid w:val="009B4F40"/>
    <w:rsid w:val="009C00D2"/>
    <w:rsid w:val="009C1778"/>
    <w:rsid w:val="009C419C"/>
    <w:rsid w:val="009D65B3"/>
    <w:rsid w:val="009D7CA7"/>
    <w:rsid w:val="009E22D7"/>
    <w:rsid w:val="009E474E"/>
    <w:rsid w:val="009E4F77"/>
    <w:rsid w:val="009E5423"/>
    <w:rsid w:val="009E59E5"/>
    <w:rsid w:val="009E7529"/>
    <w:rsid w:val="009F03B6"/>
    <w:rsid w:val="009F0FB7"/>
    <w:rsid w:val="009F2296"/>
    <w:rsid w:val="009F3E9C"/>
    <w:rsid w:val="009F47B4"/>
    <w:rsid w:val="009F6D97"/>
    <w:rsid w:val="00A018A5"/>
    <w:rsid w:val="00A04761"/>
    <w:rsid w:val="00A17697"/>
    <w:rsid w:val="00A2014A"/>
    <w:rsid w:val="00A20926"/>
    <w:rsid w:val="00A21D73"/>
    <w:rsid w:val="00A22993"/>
    <w:rsid w:val="00A22FD9"/>
    <w:rsid w:val="00A25B46"/>
    <w:rsid w:val="00A50846"/>
    <w:rsid w:val="00A62561"/>
    <w:rsid w:val="00A670E2"/>
    <w:rsid w:val="00A70BCA"/>
    <w:rsid w:val="00A7443C"/>
    <w:rsid w:val="00A76CD9"/>
    <w:rsid w:val="00A81F80"/>
    <w:rsid w:val="00A83FE5"/>
    <w:rsid w:val="00A83FE8"/>
    <w:rsid w:val="00A84788"/>
    <w:rsid w:val="00A87F07"/>
    <w:rsid w:val="00AA0A1B"/>
    <w:rsid w:val="00AA2EF2"/>
    <w:rsid w:val="00AA5EEF"/>
    <w:rsid w:val="00AB4157"/>
    <w:rsid w:val="00AC2EDC"/>
    <w:rsid w:val="00AC305E"/>
    <w:rsid w:val="00AC39A3"/>
    <w:rsid w:val="00AD400E"/>
    <w:rsid w:val="00AD48E3"/>
    <w:rsid w:val="00AE5CF0"/>
    <w:rsid w:val="00AE628F"/>
    <w:rsid w:val="00AF0891"/>
    <w:rsid w:val="00AF4FF5"/>
    <w:rsid w:val="00AF5B46"/>
    <w:rsid w:val="00AF5D99"/>
    <w:rsid w:val="00B05131"/>
    <w:rsid w:val="00B11224"/>
    <w:rsid w:val="00B11712"/>
    <w:rsid w:val="00B1180A"/>
    <w:rsid w:val="00B11A46"/>
    <w:rsid w:val="00B15F7F"/>
    <w:rsid w:val="00B3015A"/>
    <w:rsid w:val="00B41DF5"/>
    <w:rsid w:val="00B55658"/>
    <w:rsid w:val="00B654CD"/>
    <w:rsid w:val="00B70CB1"/>
    <w:rsid w:val="00B7152B"/>
    <w:rsid w:val="00B72A6B"/>
    <w:rsid w:val="00B74F72"/>
    <w:rsid w:val="00B767EE"/>
    <w:rsid w:val="00B82C49"/>
    <w:rsid w:val="00B84AFF"/>
    <w:rsid w:val="00B868BB"/>
    <w:rsid w:val="00B8722A"/>
    <w:rsid w:val="00B877B1"/>
    <w:rsid w:val="00B95DAA"/>
    <w:rsid w:val="00B96459"/>
    <w:rsid w:val="00B9670A"/>
    <w:rsid w:val="00BA14BA"/>
    <w:rsid w:val="00BA1DBF"/>
    <w:rsid w:val="00BA209C"/>
    <w:rsid w:val="00BA3010"/>
    <w:rsid w:val="00BB1E57"/>
    <w:rsid w:val="00BB1FA3"/>
    <w:rsid w:val="00BB28A7"/>
    <w:rsid w:val="00BC239E"/>
    <w:rsid w:val="00BC53D8"/>
    <w:rsid w:val="00BD214C"/>
    <w:rsid w:val="00BD43AC"/>
    <w:rsid w:val="00BD69BF"/>
    <w:rsid w:val="00BE4D57"/>
    <w:rsid w:val="00BE7F43"/>
    <w:rsid w:val="00BF0E5C"/>
    <w:rsid w:val="00C02C23"/>
    <w:rsid w:val="00C02D4F"/>
    <w:rsid w:val="00C04C04"/>
    <w:rsid w:val="00C05682"/>
    <w:rsid w:val="00C10FD0"/>
    <w:rsid w:val="00C11923"/>
    <w:rsid w:val="00C128BB"/>
    <w:rsid w:val="00C1505A"/>
    <w:rsid w:val="00C15AE1"/>
    <w:rsid w:val="00C162FF"/>
    <w:rsid w:val="00C16DC4"/>
    <w:rsid w:val="00C177D1"/>
    <w:rsid w:val="00C20D8E"/>
    <w:rsid w:val="00C22E7B"/>
    <w:rsid w:val="00C24A10"/>
    <w:rsid w:val="00C25294"/>
    <w:rsid w:val="00C32EBF"/>
    <w:rsid w:val="00C36CAE"/>
    <w:rsid w:val="00C372FE"/>
    <w:rsid w:val="00C37C99"/>
    <w:rsid w:val="00C429B6"/>
    <w:rsid w:val="00C43F97"/>
    <w:rsid w:val="00C75C93"/>
    <w:rsid w:val="00C7638F"/>
    <w:rsid w:val="00C80872"/>
    <w:rsid w:val="00C83AD3"/>
    <w:rsid w:val="00C86841"/>
    <w:rsid w:val="00C94D8F"/>
    <w:rsid w:val="00CA00C3"/>
    <w:rsid w:val="00CA4A33"/>
    <w:rsid w:val="00CA747A"/>
    <w:rsid w:val="00CB4023"/>
    <w:rsid w:val="00CB5C48"/>
    <w:rsid w:val="00CC4A2F"/>
    <w:rsid w:val="00CC52D0"/>
    <w:rsid w:val="00CC6929"/>
    <w:rsid w:val="00CD3BAC"/>
    <w:rsid w:val="00CE1C9E"/>
    <w:rsid w:val="00CE2338"/>
    <w:rsid w:val="00D01088"/>
    <w:rsid w:val="00D04F87"/>
    <w:rsid w:val="00D1071E"/>
    <w:rsid w:val="00D138DA"/>
    <w:rsid w:val="00D17D04"/>
    <w:rsid w:val="00D25DE8"/>
    <w:rsid w:val="00D270B3"/>
    <w:rsid w:val="00D345A1"/>
    <w:rsid w:val="00D34D8F"/>
    <w:rsid w:val="00D43474"/>
    <w:rsid w:val="00D43505"/>
    <w:rsid w:val="00D43765"/>
    <w:rsid w:val="00D4560D"/>
    <w:rsid w:val="00D524E4"/>
    <w:rsid w:val="00D61987"/>
    <w:rsid w:val="00D61FBA"/>
    <w:rsid w:val="00D65928"/>
    <w:rsid w:val="00D73592"/>
    <w:rsid w:val="00D81AE4"/>
    <w:rsid w:val="00D83B72"/>
    <w:rsid w:val="00D85B24"/>
    <w:rsid w:val="00D86EE7"/>
    <w:rsid w:val="00D92567"/>
    <w:rsid w:val="00D926A4"/>
    <w:rsid w:val="00D92CE1"/>
    <w:rsid w:val="00D9387A"/>
    <w:rsid w:val="00DA433B"/>
    <w:rsid w:val="00DB1298"/>
    <w:rsid w:val="00DB1409"/>
    <w:rsid w:val="00DB1614"/>
    <w:rsid w:val="00DB1A2E"/>
    <w:rsid w:val="00DB345B"/>
    <w:rsid w:val="00DB3C3A"/>
    <w:rsid w:val="00DB4D42"/>
    <w:rsid w:val="00DB50D3"/>
    <w:rsid w:val="00DB6349"/>
    <w:rsid w:val="00DB6CED"/>
    <w:rsid w:val="00DC0087"/>
    <w:rsid w:val="00DC03E9"/>
    <w:rsid w:val="00DC1FB1"/>
    <w:rsid w:val="00DC397E"/>
    <w:rsid w:val="00DC76FE"/>
    <w:rsid w:val="00DD12FE"/>
    <w:rsid w:val="00DD2D82"/>
    <w:rsid w:val="00DD7BAE"/>
    <w:rsid w:val="00DE0B13"/>
    <w:rsid w:val="00DE0BD1"/>
    <w:rsid w:val="00DE233E"/>
    <w:rsid w:val="00DE3DE7"/>
    <w:rsid w:val="00DE4403"/>
    <w:rsid w:val="00DE4833"/>
    <w:rsid w:val="00DF3EE5"/>
    <w:rsid w:val="00DF5B6C"/>
    <w:rsid w:val="00E01FC2"/>
    <w:rsid w:val="00E10DBC"/>
    <w:rsid w:val="00E24186"/>
    <w:rsid w:val="00E24399"/>
    <w:rsid w:val="00E30090"/>
    <w:rsid w:val="00E31976"/>
    <w:rsid w:val="00E41891"/>
    <w:rsid w:val="00E44638"/>
    <w:rsid w:val="00E51532"/>
    <w:rsid w:val="00E5597F"/>
    <w:rsid w:val="00E559D3"/>
    <w:rsid w:val="00E56F9E"/>
    <w:rsid w:val="00E6000B"/>
    <w:rsid w:val="00E605C2"/>
    <w:rsid w:val="00E61008"/>
    <w:rsid w:val="00E655D7"/>
    <w:rsid w:val="00E671F6"/>
    <w:rsid w:val="00E723EA"/>
    <w:rsid w:val="00E736CC"/>
    <w:rsid w:val="00E75FD9"/>
    <w:rsid w:val="00E8272E"/>
    <w:rsid w:val="00E830C6"/>
    <w:rsid w:val="00E8533A"/>
    <w:rsid w:val="00E85D96"/>
    <w:rsid w:val="00E85E0C"/>
    <w:rsid w:val="00E86D92"/>
    <w:rsid w:val="00E87A0F"/>
    <w:rsid w:val="00E90091"/>
    <w:rsid w:val="00E94FE4"/>
    <w:rsid w:val="00EA544D"/>
    <w:rsid w:val="00EA649C"/>
    <w:rsid w:val="00EB2A9C"/>
    <w:rsid w:val="00EB68F2"/>
    <w:rsid w:val="00EC513A"/>
    <w:rsid w:val="00EC5DB0"/>
    <w:rsid w:val="00EC72F7"/>
    <w:rsid w:val="00ED11E9"/>
    <w:rsid w:val="00ED2F0A"/>
    <w:rsid w:val="00ED7545"/>
    <w:rsid w:val="00EF2BE7"/>
    <w:rsid w:val="00EF5858"/>
    <w:rsid w:val="00F10531"/>
    <w:rsid w:val="00F11A5C"/>
    <w:rsid w:val="00F12BB0"/>
    <w:rsid w:val="00F147B1"/>
    <w:rsid w:val="00F2030E"/>
    <w:rsid w:val="00F2292A"/>
    <w:rsid w:val="00F22E81"/>
    <w:rsid w:val="00F2595B"/>
    <w:rsid w:val="00F27F2C"/>
    <w:rsid w:val="00F30624"/>
    <w:rsid w:val="00F31433"/>
    <w:rsid w:val="00F4049E"/>
    <w:rsid w:val="00F45B14"/>
    <w:rsid w:val="00F50C67"/>
    <w:rsid w:val="00F54A1D"/>
    <w:rsid w:val="00F57D88"/>
    <w:rsid w:val="00F57E20"/>
    <w:rsid w:val="00F63BC1"/>
    <w:rsid w:val="00F63C0E"/>
    <w:rsid w:val="00F64C56"/>
    <w:rsid w:val="00F6518A"/>
    <w:rsid w:val="00F65432"/>
    <w:rsid w:val="00F666F2"/>
    <w:rsid w:val="00F667EA"/>
    <w:rsid w:val="00F700EF"/>
    <w:rsid w:val="00F70473"/>
    <w:rsid w:val="00F75D6A"/>
    <w:rsid w:val="00F7690D"/>
    <w:rsid w:val="00F77772"/>
    <w:rsid w:val="00F77959"/>
    <w:rsid w:val="00F77D92"/>
    <w:rsid w:val="00F815B3"/>
    <w:rsid w:val="00F83B49"/>
    <w:rsid w:val="00F84000"/>
    <w:rsid w:val="00F91112"/>
    <w:rsid w:val="00F964AB"/>
    <w:rsid w:val="00FA0448"/>
    <w:rsid w:val="00FA04AB"/>
    <w:rsid w:val="00FA4DD5"/>
    <w:rsid w:val="00FA5ED1"/>
    <w:rsid w:val="00FA7B2B"/>
    <w:rsid w:val="00FA7BBB"/>
    <w:rsid w:val="00FB076C"/>
    <w:rsid w:val="00FB41B5"/>
    <w:rsid w:val="00FB76A8"/>
    <w:rsid w:val="00FC3D83"/>
    <w:rsid w:val="00FC6873"/>
    <w:rsid w:val="00FD1603"/>
    <w:rsid w:val="00FD2DC7"/>
    <w:rsid w:val="00FD580D"/>
    <w:rsid w:val="00FD7E67"/>
    <w:rsid w:val="00FE1365"/>
    <w:rsid w:val="00FF021A"/>
  </w:rsids>
  <m:mathPr>
    <m:mathFont m:val="Cambria Math"/>
    <m:brkBin m:val="before"/>
    <m:brkBinSub m:val="--"/>
    <m:smallFrac m:val="0"/>
    <m:dispDef/>
    <m:lMargin m:val="0"/>
    <m:rMargin m:val="0"/>
    <m:defJc m:val="centerGroup"/>
    <m:wrapIndent m:val="1440"/>
    <m:intLim m:val="subSup"/>
    <m:naryLim m:val="undOvr"/>
  </m:mathPr>
  <w:themeFontLang w:val="en-US"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42E668"/>
  <w15:docId w15:val="{FB45807C-6629-40AA-B60C-7406D468E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32EC5"/>
    <w:rPr>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2E81"/>
    <w:pPr>
      <w:ind w:left="720"/>
      <w:contextualSpacing/>
    </w:pPr>
  </w:style>
  <w:style w:type="paragraph" w:styleId="Header">
    <w:name w:val="header"/>
    <w:basedOn w:val="Normal"/>
    <w:link w:val="HeaderChar"/>
    <w:uiPriority w:val="99"/>
    <w:rsid w:val="00285E5C"/>
    <w:pPr>
      <w:tabs>
        <w:tab w:val="center" w:pos="4320"/>
        <w:tab w:val="right" w:pos="8640"/>
      </w:tabs>
    </w:pPr>
  </w:style>
  <w:style w:type="character" w:customStyle="1" w:styleId="HeaderChar">
    <w:name w:val="Header Char"/>
    <w:basedOn w:val="DefaultParagraphFont"/>
    <w:link w:val="Header"/>
    <w:uiPriority w:val="99"/>
    <w:rsid w:val="00285E5C"/>
    <w:rPr>
      <w:sz w:val="24"/>
      <w:szCs w:val="24"/>
      <w:lang w:eastAsia="ja-JP"/>
    </w:rPr>
  </w:style>
  <w:style w:type="paragraph" w:styleId="Footer">
    <w:name w:val="footer"/>
    <w:basedOn w:val="Normal"/>
    <w:link w:val="FooterChar"/>
    <w:rsid w:val="00285E5C"/>
    <w:pPr>
      <w:tabs>
        <w:tab w:val="center" w:pos="4320"/>
        <w:tab w:val="right" w:pos="8640"/>
      </w:tabs>
    </w:pPr>
  </w:style>
  <w:style w:type="character" w:customStyle="1" w:styleId="FooterChar">
    <w:name w:val="Footer Char"/>
    <w:basedOn w:val="DefaultParagraphFont"/>
    <w:link w:val="Footer"/>
    <w:rsid w:val="00285E5C"/>
    <w:rPr>
      <w:sz w:val="24"/>
      <w:szCs w:val="24"/>
      <w:lang w:eastAsia="ja-JP"/>
    </w:rPr>
  </w:style>
  <w:style w:type="paragraph" w:styleId="BalloonText">
    <w:name w:val="Balloon Text"/>
    <w:basedOn w:val="Normal"/>
    <w:link w:val="BalloonTextChar"/>
    <w:rsid w:val="00285E5C"/>
    <w:rPr>
      <w:rFonts w:ascii="Tahoma" w:hAnsi="Tahoma" w:cs="Tahoma"/>
      <w:sz w:val="16"/>
      <w:szCs w:val="16"/>
    </w:rPr>
  </w:style>
  <w:style w:type="character" w:customStyle="1" w:styleId="BalloonTextChar">
    <w:name w:val="Balloon Text Char"/>
    <w:basedOn w:val="DefaultParagraphFont"/>
    <w:link w:val="BalloonText"/>
    <w:rsid w:val="00285E5C"/>
    <w:rPr>
      <w:rFonts w:ascii="Tahoma" w:hAnsi="Tahoma" w:cs="Tahoma"/>
      <w:sz w:val="16"/>
      <w:szCs w:val="16"/>
      <w:lang w:eastAsia="ja-JP"/>
    </w:rPr>
  </w:style>
  <w:style w:type="table" w:styleId="TableGrid">
    <w:name w:val="Table Grid"/>
    <w:basedOn w:val="TableNormal"/>
    <w:rsid w:val="00F9111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3A5B8D0E64CA4985BBFCEFDF165F36CC">
    <w:name w:val="3A5B8D0E64CA4985BBFCEFDF165F36CC"/>
    <w:rsid w:val="003379A2"/>
    <w:pPr>
      <w:spacing w:after="200" w:line="276" w:lineRule="auto"/>
    </w:pPr>
    <w:rPr>
      <w:rFonts w:asciiTheme="minorHAnsi" w:eastAsiaTheme="minorEastAsia" w:hAnsiTheme="minorHAnsi" w:cstheme="minorBidi"/>
      <w:sz w:val="22"/>
      <w:szCs w:val="22"/>
      <w:lang w:bidi="ar-SA"/>
    </w:rPr>
  </w:style>
  <w:style w:type="character" w:styleId="IntenseEmphasis">
    <w:name w:val="Intense Emphasis"/>
    <w:basedOn w:val="DefaultParagraphFont"/>
    <w:uiPriority w:val="21"/>
    <w:qFormat/>
    <w:rsid w:val="008C6BFE"/>
    <w:rPr>
      <w:b/>
      <w:bCs/>
      <w:i/>
      <w:iCs/>
      <w:color w:val="4F81BD" w:themeColor="accent1"/>
    </w:rPr>
  </w:style>
  <w:style w:type="character" w:styleId="Hyperlink">
    <w:name w:val="Hyperlink"/>
    <w:basedOn w:val="DefaultParagraphFont"/>
    <w:unhideWhenUsed/>
    <w:rsid w:val="00DC397E"/>
    <w:rPr>
      <w:color w:val="0000FF" w:themeColor="hyperlink"/>
      <w:u w:val="single"/>
    </w:rPr>
  </w:style>
  <w:style w:type="paragraph" w:styleId="NormalWeb">
    <w:name w:val="Normal (Web)"/>
    <w:basedOn w:val="Normal"/>
    <w:uiPriority w:val="99"/>
    <w:semiHidden/>
    <w:unhideWhenUsed/>
    <w:rsid w:val="00D61FBA"/>
    <w:pPr>
      <w:spacing w:before="100" w:beforeAutospacing="1" w:after="100" w:afterAutospacing="1"/>
    </w:pPr>
    <w:rPr>
      <w:rFonts w:eastAsia="Times New Roman"/>
      <w:lang w:eastAsia="en-US" w:bidi="ar-SA"/>
    </w:rPr>
  </w:style>
  <w:style w:type="character" w:styleId="FollowedHyperlink">
    <w:name w:val="FollowedHyperlink"/>
    <w:basedOn w:val="DefaultParagraphFont"/>
    <w:semiHidden/>
    <w:unhideWhenUsed/>
    <w:rsid w:val="00DE233E"/>
    <w:rPr>
      <w:color w:val="800080" w:themeColor="followedHyperlink"/>
      <w:u w:val="single"/>
    </w:rPr>
  </w:style>
  <w:style w:type="character" w:styleId="UnresolvedMention">
    <w:name w:val="Unresolved Mention"/>
    <w:basedOn w:val="DefaultParagraphFont"/>
    <w:uiPriority w:val="99"/>
    <w:semiHidden/>
    <w:unhideWhenUsed/>
    <w:rsid w:val="0073069E"/>
    <w:rPr>
      <w:color w:val="605E5C"/>
      <w:shd w:val="clear" w:color="auto" w:fill="E1DFDD"/>
    </w:rPr>
  </w:style>
  <w:style w:type="paragraph" w:customStyle="1" w:styleId="xmsonormal">
    <w:name w:val="x_msonormal"/>
    <w:basedOn w:val="Normal"/>
    <w:rsid w:val="002D71EA"/>
    <w:pPr>
      <w:spacing w:before="100" w:beforeAutospacing="1" w:after="100" w:afterAutospacing="1"/>
    </w:pPr>
    <w:rPr>
      <w:rFonts w:eastAsia="Times New Roman"/>
      <w:lang w:eastAsia="zh-TW"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987914">
      <w:bodyDiv w:val="1"/>
      <w:marLeft w:val="0"/>
      <w:marRight w:val="0"/>
      <w:marTop w:val="0"/>
      <w:marBottom w:val="0"/>
      <w:divBdr>
        <w:top w:val="none" w:sz="0" w:space="0" w:color="auto"/>
        <w:left w:val="none" w:sz="0" w:space="0" w:color="auto"/>
        <w:bottom w:val="none" w:sz="0" w:space="0" w:color="auto"/>
        <w:right w:val="none" w:sz="0" w:space="0" w:color="auto"/>
      </w:divBdr>
    </w:div>
    <w:div w:id="352611129">
      <w:bodyDiv w:val="1"/>
      <w:marLeft w:val="0"/>
      <w:marRight w:val="0"/>
      <w:marTop w:val="0"/>
      <w:marBottom w:val="0"/>
      <w:divBdr>
        <w:top w:val="none" w:sz="0" w:space="0" w:color="auto"/>
        <w:left w:val="none" w:sz="0" w:space="0" w:color="auto"/>
        <w:bottom w:val="none" w:sz="0" w:space="0" w:color="auto"/>
        <w:right w:val="none" w:sz="0" w:space="0" w:color="auto"/>
      </w:divBdr>
      <w:divsChild>
        <w:div w:id="693191875">
          <w:marLeft w:val="893"/>
          <w:marRight w:val="0"/>
          <w:marTop w:val="0"/>
          <w:marBottom w:val="120"/>
          <w:divBdr>
            <w:top w:val="none" w:sz="0" w:space="0" w:color="auto"/>
            <w:left w:val="none" w:sz="0" w:space="0" w:color="auto"/>
            <w:bottom w:val="none" w:sz="0" w:space="0" w:color="auto"/>
            <w:right w:val="none" w:sz="0" w:space="0" w:color="auto"/>
          </w:divBdr>
        </w:div>
      </w:divsChild>
    </w:div>
    <w:div w:id="353769617">
      <w:bodyDiv w:val="1"/>
      <w:marLeft w:val="0"/>
      <w:marRight w:val="0"/>
      <w:marTop w:val="0"/>
      <w:marBottom w:val="0"/>
      <w:divBdr>
        <w:top w:val="none" w:sz="0" w:space="0" w:color="auto"/>
        <w:left w:val="none" w:sz="0" w:space="0" w:color="auto"/>
        <w:bottom w:val="none" w:sz="0" w:space="0" w:color="auto"/>
        <w:right w:val="none" w:sz="0" w:space="0" w:color="auto"/>
      </w:divBdr>
    </w:div>
    <w:div w:id="614212192">
      <w:bodyDiv w:val="1"/>
      <w:marLeft w:val="0"/>
      <w:marRight w:val="0"/>
      <w:marTop w:val="0"/>
      <w:marBottom w:val="0"/>
      <w:divBdr>
        <w:top w:val="none" w:sz="0" w:space="0" w:color="auto"/>
        <w:left w:val="none" w:sz="0" w:space="0" w:color="auto"/>
        <w:bottom w:val="none" w:sz="0" w:space="0" w:color="auto"/>
        <w:right w:val="none" w:sz="0" w:space="0" w:color="auto"/>
      </w:divBdr>
    </w:div>
    <w:div w:id="785393235">
      <w:bodyDiv w:val="1"/>
      <w:marLeft w:val="0"/>
      <w:marRight w:val="0"/>
      <w:marTop w:val="0"/>
      <w:marBottom w:val="0"/>
      <w:divBdr>
        <w:top w:val="none" w:sz="0" w:space="0" w:color="auto"/>
        <w:left w:val="none" w:sz="0" w:space="0" w:color="auto"/>
        <w:bottom w:val="none" w:sz="0" w:space="0" w:color="auto"/>
        <w:right w:val="none" w:sz="0" w:space="0" w:color="auto"/>
      </w:divBdr>
    </w:div>
    <w:div w:id="1218935760">
      <w:bodyDiv w:val="1"/>
      <w:marLeft w:val="0"/>
      <w:marRight w:val="0"/>
      <w:marTop w:val="0"/>
      <w:marBottom w:val="0"/>
      <w:divBdr>
        <w:top w:val="none" w:sz="0" w:space="0" w:color="auto"/>
        <w:left w:val="none" w:sz="0" w:space="0" w:color="auto"/>
        <w:bottom w:val="none" w:sz="0" w:space="0" w:color="auto"/>
        <w:right w:val="none" w:sz="0" w:space="0" w:color="auto"/>
      </w:divBdr>
    </w:div>
    <w:div w:id="2002346261">
      <w:bodyDiv w:val="1"/>
      <w:marLeft w:val="0"/>
      <w:marRight w:val="0"/>
      <w:marTop w:val="0"/>
      <w:marBottom w:val="0"/>
      <w:divBdr>
        <w:top w:val="none" w:sz="0" w:space="0" w:color="auto"/>
        <w:left w:val="none" w:sz="0" w:space="0" w:color="auto"/>
        <w:bottom w:val="none" w:sz="0" w:space="0" w:color="auto"/>
        <w:right w:val="none" w:sz="0" w:space="0" w:color="auto"/>
      </w:divBdr>
      <w:divsChild>
        <w:div w:id="1259680287">
          <w:marLeft w:val="36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2009-07-12T00:00:00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CBD30CB1D917F4BB94102FF28C94461" ma:contentTypeVersion="4" ma:contentTypeDescription="Create a new document." ma:contentTypeScope="" ma:versionID="1d1d5825224224639dc1773a67770821">
  <xsd:schema xmlns:xsd="http://www.w3.org/2001/XMLSchema" xmlns:xs="http://www.w3.org/2001/XMLSchema" xmlns:p="http://schemas.microsoft.com/office/2006/metadata/properties" xmlns:ns2="2bf115c2-a89c-447d-bafc-85606526073e" targetNamespace="http://schemas.microsoft.com/office/2006/metadata/properties" ma:root="true" ma:fieldsID="6d421feef5c933486f93f82fc2704721" ns2:_="">
    <xsd:import namespace="2bf115c2-a89c-447d-bafc-85606526073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f115c2-a89c-447d-bafc-8560652607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AF643C3-DB11-4D01-834C-A628FE347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f115c2-a89c-447d-bafc-8560652607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D4A6E1-0C3C-4916-AF88-2543A1081F6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8A12B25-5F5D-4748-BA8D-880732F787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2236</Words>
  <Characters>12923</Characters>
  <Application>Microsoft Office Word</Application>
  <DocSecurity>4</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15129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Ekundare, Olubunmi</dc:creator>
  <cp:keywords>CTPClassification=CTP_IC:VisualMarkings=, CTPClassification=CTP_IC</cp:keywords>
  <cp:lastModifiedBy>Kau, Derchang</cp:lastModifiedBy>
  <cp:revision>2</cp:revision>
  <dcterms:created xsi:type="dcterms:W3CDTF">2022-10-06T04:29:00Z</dcterms:created>
  <dcterms:modified xsi:type="dcterms:W3CDTF">2022-10-06T04:29:00Z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0x0101006CBD30CB1D917F4BB94102FF28C94461</vt:lpwstr>
  </property>
  <property fmtid="{D5CDD505-2E9C-101B-9397-08002B2CF9AE}" pid="3" name="Order">
    <vt:r8>3700</vt:r8>
  </property>
  <property fmtid="{D5CDD505-2E9C-101B-9397-08002B2CF9AE}" pid="4" name="Asset Type">
    <vt:lpwstr>DOCX</vt:lpwstr>
  </property>
  <property fmtid="{D5CDD505-2E9C-101B-9397-08002B2CF9AE}" pid="5" name="Jive_LatestUserAccountName">
    <vt:lpwstr>acvotino</vt:lpwstr>
  </property>
  <property fmtid="{D5CDD505-2E9C-101B-9397-08002B2CF9AE}" pid="6" name="Jive_VersionGuid">
    <vt:lpwstr>04b54869-4768-40a9-8d54-42bb5705c098</vt:lpwstr>
  </property>
  <property fmtid="{D5CDD505-2E9C-101B-9397-08002B2CF9AE}" pid="7" name="Offisync_UpdateToken">
    <vt:lpwstr>1</vt:lpwstr>
  </property>
  <property fmtid="{D5CDD505-2E9C-101B-9397-08002B2CF9AE}" pid="8" name="Offisync_ProviderInitializationData">
    <vt:lpwstr>https://soco.intel.com</vt:lpwstr>
  </property>
  <property fmtid="{D5CDD505-2E9C-101B-9397-08002B2CF9AE}" pid="9" name="Offisync_ServerID">
    <vt:lpwstr>d001a694-7c66-4352-b53b-895ffdce369f</vt:lpwstr>
  </property>
  <property fmtid="{D5CDD505-2E9C-101B-9397-08002B2CF9AE}" pid="10" name="Offisync_UniqueId">
    <vt:lpwstr>2403732</vt:lpwstr>
  </property>
  <property fmtid="{D5CDD505-2E9C-101B-9397-08002B2CF9AE}" pid="11" name="TitusGUID">
    <vt:lpwstr>686a4e3e-d4a0-4b72-81a6-6ee0b8aab4ed</vt:lpwstr>
  </property>
  <property fmtid="{D5CDD505-2E9C-101B-9397-08002B2CF9AE}" pid="12" name="CTP_BU">
    <vt:lpwstr>SALES AND MARKETING GROUP</vt:lpwstr>
  </property>
  <property fmtid="{D5CDD505-2E9C-101B-9397-08002B2CF9AE}" pid="13" name="CTP_TimeStamp">
    <vt:lpwstr>2019-10-01 00:10:33Z</vt:lpwstr>
  </property>
  <property fmtid="{D5CDD505-2E9C-101B-9397-08002B2CF9AE}" pid="14" name="Jive_ModifiedButNotPublished">
    <vt:lpwstr>True</vt:lpwstr>
  </property>
  <property fmtid="{D5CDD505-2E9C-101B-9397-08002B2CF9AE}" pid="15" name="CTPClassification">
    <vt:lpwstr>CTP_IC</vt:lpwstr>
  </property>
  <property fmtid="{D5CDD505-2E9C-101B-9397-08002B2CF9AE}" pid="16" name="MSIP_Label_9aa06179-68b3-4e2b-b09b-a2424735516b_Enabled">
    <vt:lpwstr>True</vt:lpwstr>
  </property>
  <property fmtid="{D5CDD505-2E9C-101B-9397-08002B2CF9AE}" pid="17" name="MSIP_Label_9aa06179-68b3-4e2b-b09b-a2424735516b_SiteId">
    <vt:lpwstr>46c98d88-e344-4ed4-8496-4ed7712e255d</vt:lpwstr>
  </property>
  <property fmtid="{D5CDD505-2E9C-101B-9397-08002B2CF9AE}" pid="18" name="MSIP_Label_9aa06179-68b3-4e2b-b09b-a2424735516b_Owner">
    <vt:lpwstr>james.clayburn@intel.com</vt:lpwstr>
  </property>
  <property fmtid="{D5CDD505-2E9C-101B-9397-08002B2CF9AE}" pid="19" name="MSIP_Label_9aa06179-68b3-4e2b-b09b-a2424735516b_SetDate">
    <vt:lpwstr>2020-08-10T21:45:45.6493473Z</vt:lpwstr>
  </property>
  <property fmtid="{D5CDD505-2E9C-101B-9397-08002B2CF9AE}" pid="20" name="MSIP_Label_9aa06179-68b3-4e2b-b09b-a2424735516b_Name">
    <vt:lpwstr>Intel Confidential</vt:lpwstr>
  </property>
  <property fmtid="{D5CDD505-2E9C-101B-9397-08002B2CF9AE}" pid="21" name="MSIP_Label_9aa06179-68b3-4e2b-b09b-a2424735516b_Application">
    <vt:lpwstr>Microsoft Azure Information Protection</vt:lpwstr>
  </property>
  <property fmtid="{D5CDD505-2E9C-101B-9397-08002B2CF9AE}" pid="22" name="MSIP_Label_9aa06179-68b3-4e2b-b09b-a2424735516b_ActionId">
    <vt:lpwstr>92397cac-31cc-49d8-b2f8-d57950968eed</vt:lpwstr>
  </property>
  <property fmtid="{D5CDD505-2E9C-101B-9397-08002B2CF9AE}" pid="23" name="MSIP_Label_9aa06179-68b3-4e2b-b09b-a2424735516b_Extended_MSFT_Method">
    <vt:lpwstr>Automatic</vt:lpwstr>
  </property>
  <property fmtid="{D5CDD505-2E9C-101B-9397-08002B2CF9AE}" pid="24" name="Sensitivity">
    <vt:lpwstr>Intel Confidential</vt:lpwstr>
  </property>
</Properties>
</file>