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61015" w14:textId="77777777" w:rsidR="002C618A" w:rsidRDefault="002C618A">
      <w:pPr>
        <w:pStyle w:val="Caption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CONFIDENTIAL REFERENCE</w:t>
      </w:r>
    </w:p>
    <w:p w14:paraId="5F561016" w14:textId="642DA284" w:rsidR="002C618A" w:rsidRDefault="002C618A">
      <w:pPr>
        <w:pStyle w:val="Heading3"/>
        <w:tabs>
          <w:tab w:val="left" w:pos="5760"/>
          <w:tab w:val="right" w:pos="8640"/>
        </w:tabs>
        <w:jc w:val="left"/>
        <w:rPr>
          <w:b w:val="0"/>
          <w:u w:val="single"/>
        </w:rPr>
      </w:pPr>
      <w:r>
        <w:t>Principle Engineer Nomination</w:t>
      </w:r>
      <w:r>
        <w:tab/>
      </w:r>
      <w:r>
        <w:rPr>
          <w:bCs/>
        </w:rPr>
        <w:t xml:space="preserve">Date: </w:t>
      </w:r>
      <w:r>
        <w:rPr>
          <w:b w:val="0"/>
          <w:u w:val="single"/>
        </w:rPr>
        <w:t> </w:t>
      </w:r>
      <w:r w:rsidR="001B4337">
        <w:rPr>
          <w:b w:val="0"/>
          <w:u w:val="single"/>
        </w:rPr>
        <w:t>10/26/2020</w:t>
      </w:r>
      <w:r>
        <w:rPr>
          <w:b w:val="0"/>
          <w:u w:val="single"/>
        </w:rPr>
        <w:tab/>
      </w:r>
    </w:p>
    <w:p w14:paraId="5F561017" w14:textId="77777777" w:rsidR="002C618A" w:rsidRDefault="002C618A">
      <w:pPr>
        <w:pStyle w:val="Heading1"/>
        <w:tabs>
          <w:tab w:val="clear" w:pos="5760"/>
          <w:tab w:val="clear" w:pos="8370"/>
        </w:tabs>
        <w:spacing w:before="60" w:after="60"/>
        <w:rPr>
          <w:sz w:val="20"/>
        </w:rPr>
      </w:pPr>
    </w:p>
    <w:p w14:paraId="5F561018" w14:textId="4A41450F" w:rsidR="002C618A" w:rsidRDefault="002C618A">
      <w:pPr>
        <w:pStyle w:val="Heading1"/>
        <w:tabs>
          <w:tab w:val="clear" w:pos="5760"/>
          <w:tab w:val="clear" w:pos="8370"/>
          <w:tab w:val="left" w:pos="5040"/>
          <w:tab w:val="left" w:pos="7380"/>
          <w:tab w:val="right" w:pos="8640"/>
        </w:tabs>
        <w:spacing w:before="60" w:after="60"/>
        <w:rPr>
          <w:b w:val="0"/>
          <w:bCs/>
          <w:sz w:val="22"/>
          <w:u w:val="single"/>
        </w:rPr>
      </w:pPr>
      <w:r>
        <w:rPr>
          <w:sz w:val="22"/>
        </w:rPr>
        <w:t>Candidate:</w:t>
      </w:r>
      <w:r>
        <w:rPr>
          <w:b w:val="0"/>
          <w:bCs/>
          <w:sz w:val="22"/>
        </w:rPr>
        <w:t xml:space="preserve"> </w:t>
      </w:r>
      <w:r>
        <w:rPr>
          <w:b w:val="0"/>
          <w:bCs/>
          <w:sz w:val="22"/>
          <w:u w:val="single"/>
        </w:rPr>
        <w:t> </w:t>
      </w:r>
      <w:r w:rsidR="00C02E5E">
        <w:rPr>
          <w:b w:val="0"/>
          <w:bCs/>
          <w:sz w:val="22"/>
          <w:u w:val="single"/>
        </w:rPr>
        <w:t>Davide Fugazza</w:t>
      </w:r>
      <w:proofErr w:type="gramStart"/>
      <w:r>
        <w:rPr>
          <w:b w:val="0"/>
          <w:bCs/>
          <w:sz w:val="22"/>
          <w:u w:val="single"/>
        </w:rPr>
        <w:tab/>
      </w:r>
      <w:r>
        <w:rPr>
          <w:b w:val="0"/>
          <w:bCs/>
          <w:sz w:val="22"/>
        </w:rPr>
        <w:t xml:space="preserve">  </w:t>
      </w:r>
      <w:r>
        <w:rPr>
          <w:sz w:val="22"/>
        </w:rPr>
        <w:t>Group</w:t>
      </w:r>
      <w:proofErr w:type="gramEnd"/>
      <w:r>
        <w:rPr>
          <w:sz w:val="22"/>
        </w:rPr>
        <w:t>:</w:t>
      </w:r>
      <w:r>
        <w:rPr>
          <w:b w:val="0"/>
          <w:bCs/>
          <w:sz w:val="22"/>
        </w:rPr>
        <w:t xml:space="preserve"> </w:t>
      </w:r>
      <w:r>
        <w:rPr>
          <w:b w:val="0"/>
          <w:bCs/>
          <w:sz w:val="22"/>
          <w:u w:val="single"/>
        </w:rPr>
        <w:t> </w:t>
      </w:r>
      <w:r w:rsidR="00041C24">
        <w:rPr>
          <w:b w:val="0"/>
          <w:bCs/>
          <w:sz w:val="22"/>
          <w:u w:val="single"/>
        </w:rPr>
        <w:t>3DXP TD</w:t>
      </w:r>
      <w:r>
        <w:rPr>
          <w:b w:val="0"/>
          <w:bCs/>
          <w:sz w:val="22"/>
          <w:u w:val="single"/>
        </w:rPr>
        <w:tab/>
      </w:r>
      <w:r>
        <w:rPr>
          <w:sz w:val="22"/>
        </w:rPr>
        <w:t xml:space="preserve">  Grade:</w:t>
      </w:r>
      <w:r>
        <w:rPr>
          <w:b w:val="0"/>
          <w:bCs/>
          <w:sz w:val="22"/>
        </w:rPr>
        <w:t xml:space="preserve"> </w:t>
      </w:r>
      <w:r>
        <w:rPr>
          <w:b w:val="0"/>
          <w:bCs/>
          <w:sz w:val="22"/>
          <w:u w:val="single"/>
        </w:rPr>
        <w:t> </w:t>
      </w:r>
      <w:r w:rsidR="00041C24">
        <w:rPr>
          <w:b w:val="0"/>
          <w:bCs/>
          <w:sz w:val="22"/>
          <w:u w:val="single"/>
        </w:rPr>
        <w:t>9</w:t>
      </w:r>
      <w:r>
        <w:rPr>
          <w:b w:val="0"/>
          <w:bCs/>
          <w:sz w:val="22"/>
          <w:u w:val="single"/>
        </w:rPr>
        <w:tab/>
      </w:r>
    </w:p>
    <w:p w14:paraId="5F561019" w14:textId="2200D905" w:rsidR="002C618A" w:rsidRDefault="002C618A">
      <w:pPr>
        <w:pStyle w:val="Heading1"/>
        <w:tabs>
          <w:tab w:val="clear" w:pos="5760"/>
          <w:tab w:val="clear" w:pos="8370"/>
          <w:tab w:val="left" w:pos="5040"/>
          <w:tab w:val="left" w:pos="7380"/>
          <w:tab w:val="right" w:pos="8640"/>
        </w:tabs>
        <w:spacing w:before="60" w:after="60"/>
        <w:rPr>
          <w:b w:val="0"/>
          <w:bCs/>
          <w:sz w:val="22"/>
          <w:u w:val="single"/>
        </w:rPr>
      </w:pPr>
      <w:r>
        <w:rPr>
          <w:sz w:val="22"/>
        </w:rPr>
        <w:t>Nominator:</w:t>
      </w:r>
      <w:r>
        <w:rPr>
          <w:b w:val="0"/>
          <w:bCs/>
          <w:sz w:val="22"/>
        </w:rPr>
        <w:t xml:space="preserve"> </w:t>
      </w:r>
      <w:r w:rsidR="00C02E5E">
        <w:rPr>
          <w:b w:val="0"/>
          <w:bCs/>
          <w:sz w:val="22"/>
        </w:rPr>
        <w:t>Derchang Kau</w:t>
      </w:r>
      <w:r>
        <w:rPr>
          <w:b w:val="0"/>
          <w:bCs/>
          <w:sz w:val="22"/>
          <w:u w:val="single"/>
        </w:rPr>
        <w:tab/>
      </w:r>
      <w:r>
        <w:rPr>
          <w:b w:val="0"/>
          <w:bCs/>
          <w:sz w:val="22"/>
        </w:rPr>
        <w:t xml:space="preserve">  </w:t>
      </w:r>
    </w:p>
    <w:p w14:paraId="5F56101A" w14:textId="50C047F2" w:rsidR="002C618A" w:rsidRDefault="00727792">
      <w:pPr>
        <w:pStyle w:val="Heading1"/>
        <w:tabs>
          <w:tab w:val="clear" w:pos="5760"/>
          <w:tab w:val="clear" w:pos="8370"/>
          <w:tab w:val="left" w:pos="5040"/>
          <w:tab w:val="left" w:pos="7380"/>
          <w:tab w:val="right" w:pos="8640"/>
        </w:tabs>
        <w:spacing w:before="60" w:after="60"/>
        <w:rPr>
          <w:b w:val="0"/>
          <w:bCs/>
          <w:sz w:val="22"/>
          <w:u w:val="single"/>
        </w:rPr>
      </w:pPr>
      <w:r>
        <w:rPr>
          <w:sz w:val="22"/>
        </w:rPr>
        <w:t>Reference</w:t>
      </w:r>
      <w:r w:rsidR="002C618A">
        <w:rPr>
          <w:sz w:val="22"/>
        </w:rPr>
        <w:t>:</w:t>
      </w:r>
      <w:r w:rsidR="002C618A">
        <w:rPr>
          <w:b w:val="0"/>
          <w:bCs/>
          <w:sz w:val="22"/>
        </w:rPr>
        <w:t xml:space="preserve"> </w:t>
      </w:r>
      <w:r w:rsidR="002C618A">
        <w:rPr>
          <w:b w:val="0"/>
          <w:bCs/>
          <w:sz w:val="22"/>
          <w:u w:val="single"/>
        </w:rPr>
        <w:t> </w:t>
      </w:r>
      <w:r w:rsidR="007B1613">
        <w:rPr>
          <w:b w:val="0"/>
          <w:bCs/>
          <w:sz w:val="22"/>
          <w:u w:val="single"/>
        </w:rPr>
        <w:t>Sanjay Rangan</w:t>
      </w:r>
      <w:r w:rsidR="002C618A">
        <w:rPr>
          <w:b w:val="0"/>
          <w:bCs/>
          <w:sz w:val="22"/>
          <w:u w:val="single"/>
        </w:rPr>
        <w:tab/>
      </w:r>
      <w:r w:rsidR="002C618A">
        <w:rPr>
          <w:b w:val="0"/>
          <w:bCs/>
          <w:sz w:val="22"/>
        </w:rPr>
        <w:t xml:space="preserve">  </w:t>
      </w:r>
    </w:p>
    <w:p w14:paraId="5F56101B" w14:textId="77777777" w:rsidR="002C618A" w:rsidRDefault="002C618A" w:rsidP="00527A2A">
      <w:pPr>
        <w:tabs>
          <w:tab w:val="left" w:pos="6768"/>
        </w:tabs>
        <w:rPr>
          <w:sz w:val="22"/>
          <w:szCs w:val="22"/>
        </w:rPr>
      </w:pPr>
    </w:p>
    <w:p w14:paraId="5F561020" w14:textId="7A4E1042" w:rsidR="00AE4143" w:rsidRPr="00AE4143" w:rsidRDefault="00AE4143" w:rsidP="00AE4143">
      <w:pPr>
        <w:pStyle w:val="BodyText"/>
        <w:tabs>
          <w:tab w:val="clear" w:pos="5760"/>
          <w:tab w:val="clear" w:pos="8460"/>
        </w:tabs>
        <w:spacing w:before="120"/>
        <w:ind w:firstLine="720"/>
        <w:rPr>
          <w:rFonts w:ascii="Arial" w:hAnsi="Arial" w:cs="Arial"/>
          <w:bCs/>
          <w:sz w:val="22"/>
          <w:u w:val="single"/>
        </w:rPr>
      </w:pPr>
      <w:r w:rsidRPr="00AE4143">
        <w:rPr>
          <w:rFonts w:ascii="Arial" w:hAnsi="Arial" w:cs="Arial"/>
          <w:bCs/>
          <w:sz w:val="22"/>
          <w:u w:val="single"/>
        </w:rPr>
        <w:t xml:space="preserve">I </w:t>
      </w:r>
      <w:r w:rsidR="008E4525">
        <w:rPr>
          <w:rFonts w:ascii="Arial" w:hAnsi="Arial" w:cs="Arial"/>
          <w:bCs/>
          <w:sz w:val="22"/>
          <w:u w:val="single"/>
        </w:rPr>
        <w:t>strong</w:t>
      </w:r>
      <w:r w:rsidR="00975E96">
        <w:rPr>
          <w:rFonts w:ascii="Arial" w:hAnsi="Arial" w:cs="Arial"/>
          <w:bCs/>
          <w:sz w:val="22"/>
          <w:u w:val="single"/>
        </w:rPr>
        <w:t>ly recommend</w:t>
      </w:r>
      <w:r w:rsidRPr="00AE4143">
        <w:rPr>
          <w:rFonts w:ascii="Arial" w:hAnsi="Arial" w:cs="Arial"/>
          <w:bCs/>
          <w:sz w:val="22"/>
          <w:u w:val="single"/>
        </w:rPr>
        <w:t xml:space="preserve"> </w:t>
      </w:r>
      <w:r w:rsidR="00C02E5E">
        <w:rPr>
          <w:rFonts w:ascii="Arial" w:hAnsi="Arial" w:cs="Arial"/>
          <w:bCs/>
          <w:sz w:val="22"/>
          <w:u w:val="single"/>
        </w:rPr>
        <w:t>Davide</w:t>
      </w:r>
      <w:r w:rsidR="0026520F">
        <w:rPr>
          <w:rFonts w:ascii="Arial" w:hAnsi="Arial" w:cs="Arial"/>
          <w:bCs/>
          <w:sz w:val="22"/>
          <w:u w:val="single"/>
        </w:rPr>
        <w:t xml:space="preserve"> </w:t>
      </w:r>
      <w:proofErr w:type="spellStart"/>
      <w:r w:rsidR="0026520F">
        <w:rPr>
          <w:rFonts w:ascii="Arial" w:hAnsi="Arial" w:cs="Arial"/>
          <w:bCs/>
          <w:sz w:val="22"/>
          <w:u w:val="single"/>
        </w:rPr>
        <w:t>Fugazza</w:t>
      </w:r>
      <w:r w:rsidRPr="00AE4143">
        <w:rPr>
          <w:rFonts w:ascii="Arial" w:hAnsi="Arial" w:cs="Arial"/>
          <w:bCs/>
          <w:sz w:val="22"/>
          <w:u w:val="single"/>
        </w:rPr>
        <w:t>’s</w:t>
      </w:r>
      <w:proofErr w:type="spellEnd"/>
      <w:r w:rsidRPr="00AE4143">
        <w:rPr>
          <w:rFonts w:ascii="Arial" w:hAnsi="Arial" w:cs="Arial"/>
          <w:bCs/>
          <w:sz w:val="22"/>
          <w:u w:val="single"/>
        </w:rPr>
        <w:t xml:space="preserve"> nomination for PE</w:t>
      </w:r>
    </w:p>
    <w:p w14:paraId="5F561021" w14:textId="76521B78" w:rsidR="00AE4143" w:rsidRDefault="00AE4143">
      <w:pPr>
        <w:pStyle w:val="BodyText"/>
        <w:tabs>
          <w:tab w:val="clear" w:pos="5760"/>
          <w:tab w:val="clear" w:pos="8460"/>
        </w:tabs>
        <w:spacing w:before="120"/>
        <w:rPr>
          <w:b w:val="0"/>
          <w:bCs/>
        </w:rPr>
      </w:pPr>
    </w:p>
    <w:p w14:paraId="07506AFA" w14:textId="150C82F1" w:rsidR="000078B8" w:rsidRDefault="00247EBC">
      <w:pPr>
        <w:pStyle w:val="BodyText"/>
        <w:tabs>
          <w:tab w:val="clear" w:pos="5760"/>
          <w:tab w:val="clear" w:pos="8460"/>
        </w:tabs>
        <w:spacing w:before="120"/>
        <w:rPr>
          <w:b w:val="0"/>
          <w:bCs/>
        </w:rPr>
      </w:pPr>
      <w:r>
        <w:rPr>
          <w:b w:val="0"/>
          <w:bCs/>
        </w:rPr>
        <w:t xml:space="preserve">I have </w:t>
      </w:r>
      <w:r w:rsidR="0026520F">
        <w:rPr>
          <w:b w:val="0"/>
          <w:bCs/>
        </w:rPr>
        <w:t xml:space="preserve">worked closely with </w:t>
      </w:r>
      <w:proofErr w:type="spellStart"/>
      <w:r w:rsidR="0026520F">
        <w:rPr>
          <w:b w:val="0"/>
          <w:bCs/>
        </w:rPr>
        <w:t>Fuga</w:t>
      </w:r>
      <w:proofErr w:type="spellEnd"/>
      <w:r>
        <w:rPr>
          <w:b w:val="0"/>
          <w:bCs/>
        </w:rPr>
        <w:t xml:space="preserve"> since </w:t>
      </w:r>
      <w:r w:rsidR="0026520F">
        <w:rPr>
          <w:b w:val="0"/>
          <w:bCs/>
        </w:rPr>
        <w:t xml:space="preserve">I started working on the </w:t>
      </w:r>
      <w:proofErr w:type="spellStart"/>
      <w:r w:rsidR="0026520F">
        <w:rPr>
          <w:b w:val="0"/>
          <w:bCs/>
        </w:rPr>
        <w:t>Optane</w:t>
      </w:r>
      <w:proofErr w:type="spellEnd"/>
      <w:r w:rsidR="0026520F">
        <w:rPr>
          <w:b w:val="0"/>
          <w:bCs/>
        </w:rPr>
        <w:t xml:space="preserve"> program in 2013</w:t>
      </w:r>
      <w:r w:rsidR="00585BBF">
        <w:rPr>
          <w:b w:val="0"/>
          <w:bCs/>
        </w:rPr>
        <w:t xml:space="preserve"> on S15C</w:t>
      </w:r>
      <w:r w:rsidR="001277C3">
        <w:rPr>
          <w:b w:val="0"/>
          <w:bCs/>
        </w:rPr>
        <w:t xml:space="preserve"> development and through our 1:1s.</w:t>
      </w:r>
      <w:r w:rsidR="00585BBF">
        <w:rPr>
          <w:b w:val="0"/>
          <w:bCs/>
        </w:rPr>
        <w:t xml:space="preserve"> </w:t>
      </w:r>
      <w:proofErr w:type="spellStart"/>
      <w:r w:rsidR="00432493">
        <w:rPr>
          <w:b w:val="0"/>
          <w:bCs/>
        </w:rPr>
        <w:t>Fuga</w:t>
      </w:r>
      <w:proofErr w:type="spellEnd"/>
      <w:r w:rsidR="00BC5965">
        <w:rPr>
          <w:b w:val="0"/>
          <w:bCs/>
        </w:rPr>
        <w:t xml:space="preserve"> is the </w:t>
      </w:r>
      <w:r w:rsidR="00870C39">
        <w:rPr>
          <w:b w:val="0"/>
          <w:bCs/>
        </w:rPr>
        <w:t>expert on</w:t>
      </w:r>
      <w:r w:rsidR="00432493">
        <w:rPr>
          <w:b w:val="0"/>
          <w:bCs/>
        </w:rPr>
        <w:t xml:space="preserve"> </w:t>
      </w:r>
      <w:proofErr w:type="spellStart"/>
      <w:r w:rsidR="00464C71">
        <w:rPr>
          <w:b w:val="0"/>
          <w:bCs/>
        </w:rPr>
        <w:t>Optane</w:t>
      </w:r>
      <w:proofErr w:type="spellEnd"/>
      <w:r w:rsidR="00464C71">
        <w:rPr>
          <w:b w:val="0"/>
          <w:bCs/>
        </w:rPr>
        <w:t xml:space="preserve"> </w:t>
      </w:r>
      <w:r w:rsidR="00432493">
        <w:rPr>
          <w:b w:val="0"/>
          <w:bCs/>
        </w:rPr>
        <w:t>device fundamentals</w:t>
      </w:r>
      <w:r w:rsidR="00870C39">
        <w:rPr>
          <w:b w:val="0"/>
          <w:bCs/>
        </w:rPr>
        <w:t xml:space="preserve"> and</w:t>
      </w:r>
      <w:r w:rsidR="0097674E">
        <w:rPr>
          <w:b w:val="0"/>
          <w:bCs/>
        </w:rPr>
        <w:t xml:space="preserve"> </w:t>
      </w:r>
      <w:proofErr w:type="spellStart"/>
      <w:r w:rsidR="00870C39">
        <w:rPr>
          <w:b w:val="0"/>
          <w:bCs/>
        </w:rPr>
        <w:t>Optane</w:t>
      </w:r>
      <w:proofErr w:type="spellEnd"/>
      <w:r w:rsidR="00870C39">
        <w:rPr>
          <w:b w:val="0"/>
          <w:bCs/>
        </w:rPr>
        <w:t xml:space="preserve"> </w:t>
      </w:r>
      <w:r w:rsidR="0097674E">
        <w:rPr>
          <w:b w:val="0"/>
          <w:bCs/>
        </w:rPr>
        <w:t xml:space="preserve">device </w:t>
      </w:r>
      <w:r w:rsidR="00C66E28">
        <w:rPr>
          <w:b w:val="0"/>
          <w:bCs/>
        </w:rPr>
        <w:t>characterization</w:t>
      </w:r>
      <w:r w:rsidR="00870C39">
        <w:rPr>
          <w:b w:val="0"/>
          <w:bCs/>
        </w:rPr>
        <w:t>.</w:t>
      </w:r>
      <w:r w:rsidR="0097674E">
        <w:rPr>
          <w:b w:val="0"/>
          <w:bCs/>
        </w:rPr>
        <w:t xml:space="preserve"> </w:t>
      </w:r>
      <w:r w:rsidR="00A92389">
        <w:rPr>
          <w:b w:val="0"/>
          <w:bCs/>
        </w:rPr>
        <w:t xml:space="preserve">Additionally, he demonstrates </w:t>
      </w:r>
      <w:r w:rsidR="00FF25C9">
        <w:rPr>
          <w:b w:val="0"/>
          <w:bCs/>
        </w:rPr>
        <w:t>rigorous</w:t>
      </w:r>
      <w:r w:rsidR="00A92389">
        <w:rPr>
          <w:b w:val="0"/>
          <w:bCs/>
        </w:rPr>
        <w:t>,</w:t>
      </w:r>
      <w:r w:rsidR="00FF25C9">
        <w:rPr>
          <w:b w:val="0"/>
          <w:bCs/>
        </w:rPr>
        <w:t xml:space="preserve"> </w:t>
      </w:r>
      <w:r w:rsidR="0097674E">
        <w:rPr>
          <w:b w:val="0"/>
          <w:bCs/>
        </w:rPr>
        <w:t>systematic</w:t>
      </w:r>
      <w:r w:rsidR="008A1628">
        <w:rPr>
          <w:b w:val="0"/>
          <w:bCs/>
        </w:rPr>
        <w:t xml:space="preserve"> and </w:t>
      </w:r>
      <w:r w:rsidR="0097674E">
        <w:rPr>
          <w:b w:val="0"/>
          <w:bCs/>
        </w:rPr>
        <w:t xml:space="preserve">methodological approach </w:t>
      </w:r>
      <w:r w:rsidR="0079262D">
        <w:rPr>
          <w:b w:val="0"/>
          <w:bCs/>
        </w:rPr>
        <w:t xml:space="preserve">to solving </w:t>
      </w:r>
      <w:r w:rsidR="008A1628">
        <w:rPr>
          <w:b w:val="0"/>
          <w:bCs/>
        </w:rPr>
        <w:t xml:space="preserve">device </w:t>
      </w:r>
      <w:r w:rsidR="0079262D">
        <w:rPr>
          <w:b w:val="0"/>
          <w:bCs/>
        </w:rPr>
        <w:t xml:space="preserve">problems. </w:t>
      </w:r>
      <w:r w:rsidR="005F7529">
        <w:rPr>
          <w:b w:val="0"/>
          <w:bCs/>
        </w:rPr>
        <w:t>He</w:t>
      </w:r>
      <w:r w:rsidR="006B4B10">
        <w:rPr>
          <w:b w:val="0"/>
          <w:bCs/>
        </w:rPr>
        <w:t xml:space="preserve"> demonstrate</w:t>
      </w:r>
      <w:r w:rsidR="005F7529">
        <w:rPr>
          <w:b w:val="0"/>
          <w:bCs/>
        </w:rPr>
        <w:t>s</w:t>
      </w:r>
      <w:r w:rsidR="006B4B10">
        <w:rPr>
          <w:b w:val="0"/>
          <w:bCs/>
        </w:rPr>
        <w:t xml:space="preserve"> </w:t>
      </w:r>
      <w:r w:rsidR="005F7529">
        <w:rPr>
          <w:b w:val="0"/>
          <w:bCs/>
        </w:rPr>
        <w:t xml:space="preserve">this </w:t>
      </w:r>
      <w:r w:rsidR="006B4B10">
        <w:rPr>
          <w:b w:val="0"/>
          <w:bCs/>
        </w:rPr>
        <w:t>at a level that sets him apart from</w:t>
      </w:r>
      <w:r w:rsidR="00E4121A">
        <w:rPr>
          <w:b w:val="0"/>
          <w:bCs/>
        </w:rPr>
        <w:t xml:space="preserve"> his peers. </w:t>
      </w:r>
      <w:r w:rsidR="001A5307">
        <w:rPr>
          <w:b w:val="0"/>
          <w:bCs/>
        </w:rPr>
        <w:t xml:space="preserve">When </w:t>
      </w:r>
      <w:r w:rsidR="002A0490">
        <w:rPr>
          <w:b w:val="0"/>
          <w:bCs/>
        </w:rPr>
        <w:t>device engineers</w:t>
      </w:r>
      <w:r w:rsidR="001A5307">
        <w:rPr>
          <w:b w:val="0"/>
          <w:bCs/>
        </w:rPr>
        <w:t xml:space="preserve"> </w:t>
      </w:r>
      <w:r w:rsidR="00D829B0">
        <w:rPr>
          <w:b w:val="0"/>
          <w:bCs/>
        </w:rPr>
        <w:t>get stuck on a problem (</w:t>
      </w:r>
      <w:r w:rsidR="002A0490">
        <w:rPr>
          <w:b w:val="0"/>
          <w:bCs/>
        </w:rPr>
        <w:t>including me</w:t>
      </w:r>
      <w:r w:rsidR="00D829B0">
        <w:rPr>
          <w:b w:val="0"/>
          <w:bCs/>
        </w:rPr>
        <w:t>),</w:t>
      </w:r>
      <w:r w:rsidR="002A0490">
        <w:rPr>
          <w:b w:val="0"/>
          <w:bCs/>
        </w:rPr>
        <w:t xml:space="preserve"> </w:t>
      </w:r>
      <w:proofErr w:type="spellStart"/>
      <w:r w:rsidR="002A0490">
        <w:rPr>
          <w:b w:val="0"/>
          <w:bCs/>
        </w:rPr>
        <w:t>Fuga</w:t>
      </w:r>
      <w:proofErr w:type="spellEnd"/>
      <w:r w:rsidR="002A0490">
        <w:rPr>
          <w:b w:val="0"/>
          <w:bCs/>
        </w:rPr>
        <w:t xml:space="preserve"> </w:t>
      </w:r>
      <w:r w:rsidR="003009D5">
        <w:rPr>
          <w:b w:val="0"/>
          <w:bCs/>
        </w:rPr>
        <w:t xml:space="preserve">is the </w:t>
      </w:r>
      <w:proofErr w:type="spellStart"/>
      <w:r w:rsidR="003009D5">
        <w:rPr>
          <w:b w:val="0"/>
          <w:bCs/>
        </w:rPr>
        <w:t>goto</w:t>
      </w:r>
      <w:proofErr w:type="spellEnd"/>
      <w:r w:rsidR="003009D5">
        <w:rPr>
          <w:b w:val="0"/>
          <w:bCs/>
        </w:rPr>
        <w:t xml:space="preserve"> person </w:t>
      </w:r>
      <w:r w:rsidR="002A0490">
        <w:rPr>
          <w:b w:val="0"/>
          <w:bCs/>
        </w:rPr>
        <w:t>for his thoughts/inputs</w:t>
      </w:r>
      <w:r w:rsidR="003009D5">
        <w:rPr>
          <w:b w:val="0"/>
          <w:bCs/>
        </w:rPr>
        <w:t xml:space="preserve"> on models and segmentation.</w:t>
      </w:r>
      <w:r w:rsidR="00FA323C">
        <w:rPr>
          <w:b w:val="0"/>
          <w:bCs/>
        </w:rPr>
        <w:t xml:space="preserve"> </w:t>
      </w:r>
      <w:r w:rsidR="003009D5">
        <w:rPr>
          <w:b w:val="0"/>
          <w:bCs/>
        </w:rPr>
        <w:t xml:space="preserve">All of this </w:t>
      </w:r>
      <w:r w:rsidR="00FA323C">
        <w:rPr>
          <w:b w:val="0"/>
          <w:bCs/>
        </w:rPr>
        <w:t>mak</w:t>
      </w:r>
      <w:r w:rsidR="003009D5">
        <w:rPr>
          <w:b w:val="0"/>
          <w:bCs/>
        </w:rPr>
        <w:t>es</w:t>
      </w:r>
      <w:r w:rsidR="00FA323C">
        <w:rPr>
          <w:b w:val="0"/>
          <w:bCs/>
        </w:rPr>
        <w:t xml:space="preserve"> him a very highly valued member of </w:t>
      </w:r>
      <w:proofErr w:type="spellStart"/>
      <w:r w:rsidR="00FA323C">
        <w:rPr>
          <w:b w:val="0"/>
          <w:bCs/>
        </w:rPr>
        <w:t>Optane</w:t>
      </w:r>
      <w:proofErr w:type="spellEnd"/>
      <w:r w:rsidR="00FA323C">
        <w:rPr>
          <w:b w:val="0"/>
          <w:bCs/>
        </w:rPr>
        <w:t xml:space="preserve"> </w:t>
      </w:r>
      <w:r w:rsidR="002E151B">
        <w:rPr>
          <w:b w:val="0"/>
          <w:bCs/>
        </w:rPr>
        <w:t xml:space="preserve">device </w:t>
      </w:r>
      <w:r w:rsidR="00FA323C">
        <w:rPr>
          <w:b w:val="0"/>
          <w:bCs/>
        </w:rPr>
        <w:t xml:space="preserve">team. </w:t>
      </w:r>
    </w:p>
    <w:p w14:paraId="3582BACD" w14:textId="73451BD8" w:rsidR="002130A2" w:rsidRDefault="002130A2">
      <w:pPr>
        <w:pStyle w:val="BodyText"/>
        <w:tabs>
          <w:tab w:val="clear" w:pos="5760"/>
          <w:tab w:val="clear" w:pos="8460"/>
        </w:tabs>
        <w:spacing w:before="120"/>
        <w:rPr>
          <w:b w:val="0"/>
          <w:bCs/>
        </w:rPr>
      </w:pPr>
    </w:p>
    <w:p w14:paraId="3D4A1159" w14:textId="47DE78C0" w:rsidR="002130A2" w:rsidRDefault="00C7358C">
      <w:pPr>
        <w:pStyle w:val="BodyText"/>
        <w:tabs>
          <w:tab w:val="clear" w:pos="5760"/>
          <w:tab w:val="clear" w:pos="8460"/>
        </w:tabs>
        <w:spacing w:before="120"/>
        <w:rPr>
          <w:b w:val="0"/>
          <w:bCs/>
        </w:rPr>
      </w:pPr>
      <w:proofErr w:type="spellStart"/>
      <w:r>
        <w:rPr>
          <w:b w:val="0"/>
          <w:bCs/>
        </w:rPr>
        <w:t>Fuga</w:t>
      </w:r>
      <w:proofErr w:type="spellEnd"/>
      <w:r>
        <w:rPr>
          <w:b w:val="0"/>
          <w:bCs/>
        </w:rPr>
        <w:t xml:space="preserve"> </w:t>
      </w:r>
      <w:r w:rsidR="0015708F">
        <w:rPr>
          <w:b w:val="0"/>
          <w:bCs/>
        </w:rPr>
        <w:t>has</w:t>
      </w:r>
      <w:r w:rsidR="002E151B">
        <w:rPr>
          <w:b w:val="0"/>
          <w:bCs/>
        </w:rPr>
        <w:t xml:space="preserve"> largely</w:t>
      </w:r>
      <w:r w:rsidR="0015708F">
        <w:rPr>
          <w:b w:val="0"/>
          <w:bCs/>
        </w:rPr>
        <w:t xml:space="preserve"> </w:t>
      </w:r>
      <w:r w:rsidR="005567B4">
        <w:rPr>
          <w:b w:val="0"/>
          <w:bCs/>
        </w:rPr>
        <w:t xml:space="preserve">defined </w:t>
      </w:r>
      <w:r w:rsidR="005567B4">
        <w:rPr>
          <w:b w:val="0"/>
          <w:bCs/>
        </w:rPr>
        <w:t>the current suite</w:t>
      </w:r>
      <w:r w:rsidR="005567B4">
        <w:rPr>
          <w:b w:val="0"/>
          <w:bCs/>
        </w:rPr>
        <w:t xml:space="preserve"> of </w:t>
      </w:r>
      <w:proofErr w:type="spellStart"/>
      <w:r w:rsidR="005567B4">
        <w:rPr>
          <w:b w:val="0"/>
          <w:bCs/>
        </w:rPr>
        <w:t>Optane</w:t>
      </w:r>
      <w:proofErr w:type="spellEnd"/>
      <w:r w:rsidR="005567B4">
        <w:rPr>
          <w:b w:val="0"/>
          <w:bCs/>
        </w:rPr>
        <w:t xml:space="preserve"> cell characterization</w:t>
      </w:r>
      <w:r w:rsidR="00D31DAD">
        <w:rPr>
          <w:b w:val="0"/>
          <w:bCs/>
        </w:rPr>
        <w:t xml:space="preserve"> methods</w:t>
      </w:r>
      <w:r w:rsidR="00573742">
        <w:rPr>
          <w:b w:val="0"/>
          <w:bCs/>
        </w:rPr>
        <w:t>, both tests and analyses methods.</w:t>
      </w:r>
      <w:r w:rsidR="00947EE5">
        <w:rPr>
          <w:b w:val="0"/>
          <w:bCs/>
        </w:rPr>
        <w:t xml:space="preserve"> </w:t>
      </w:r>
      <w:r w:rsidR="00FC0520">
        <w:rPr>
          <w:b w:val="0"/>
          <w:bCs/>
        </w:rPr>
        <w:t>These characterization methods have been</w:t>
      </w:r>
      <w:r w:rsidR="00947EE5">
        <w:rPr>
          <w:b w:val="0"/>
          <w:bCs/>
        </w:rPr>
        <w:t xml:space="preserve"> utilized for defining Device Target Specs and</w:t>
      </w:r>
      <w:r w:rsidR="002E151B">
        <w:rPr>
          <w:b w:val="0"/>
          <w:bCs/>
        </w:rPr>
        <w:t xml:space="preserve"> for</w:t>
      </w:r>
      <w:r w:rsidR="00947EE5">
        <w:rPr>
          <w:b w:val="0"/>
          <w:bCs/>
        </w:rPr>
        <w:t xml:space="preserve"> Cell</w:t>
      </w:r>
      <w:r w:rsidR="00FC0520">
        <w:rPr>
          <w:b w:val="0"/>
          <w:bCs/>
        </w:rPr>
        <w:t>/product</w:t>
      </w:r>
      <w:r w:rsidR="00947EE5">
        <w:rPr>
          <w:b w:val="0"/>
          <w:bCs/>
        </w:rPr>
        <w:t xml:space="preserve"> </w:t>
      </w:r>
      <w:r w:rsidR="00FC0520">
        <w:rPr>
          <w:b w:val="0"/>
          <w:bCs/>
        </w:rPr>
        <w:t>d</w:t>
      </w:r>
      <w:r w:rsidR="00947EE5">
        <w:rPr>
          <w:b w:val="0"/>
          <w:bCs/>
        </w:rPr>
        <w:t xml:space="preserve">evelopment. One </w:t>
      </w:r>
      <w:r w:rsidR="00097DF1">
        <w:rPr>
          <w:b w:val="0"/>
          <w:bCs/>
        </w:rPr>
        <w:t xml:space="preserve">specific </w:t>
      </w:r>
      <w:r w:rsidR="00775121">
        <w:rPr>
          <w:b w:val="0"/>
          <w:bCs/>
        </w:rPr>
        <w:t xml:space="preserve">example to highlight is the </w:t>
      </w:r>
      <w:r w:rsidR="00543839">
        <w:rPr>
          <w:b w:val="0"/>
          <w:bCs/>
        </w:rPr>
        <w:t>develop</w:t>
      </w:r>
      <w:r w:rsidR="00775121">
        <w:rPr>
          <w:b w:val="0"/>
          <w:bCs/>
        </w:rPr>
        <w:t>ment</w:t>
      </w:r>
      <w:r w:rsidR="00765B60">
        <w:rPr>
          <w:b w:val="0"/>
          <w:bCs/>
        </w:rPr>
        <w:t xml:space="preserve"> of program transfer charac</w:t>
      </w:r>
      <w:bookmarkStart w:id="0" w:name="_GoBack"/>
      <w:bookmarkEnd w:id="0"/>
      <w:r w:rsidR="00765B60">
        <w:rPr>
          <w:b w:val="0"/>
          <w:bCs/>
        </w:rPr>
        <w:t>teristic (aka VTI)</w:t>
      </w:r>
      <w:r w:rsidR="00B73878">
        <w:rPr>
          <w:b w:val="0"/>
          <w:bCs/>
        </w:rPr>
        <w:t>,</w:t>
      </w:r>
      <w:r w:rsidR="00543839">
        <w:rPr>
          <w:b w:val="0"/>
          <w:bCs/>
        </w:rPr>
        <w:t xml:space="preserve"> </w:t>
      </w:r>
      <w:r w:rsidR="00B73878">
        <w:rPr>
          <w:b w:val="0"/>
          <w:bCs/>
        </w:rPr>
        <w:t>that represents the crystallization to amorphous transition as a function of temperature (through current</w:t>
      </w:r>
      <w:r w:rsidR="007B7F13">
        <w:rPr>
          <w:b w:val="0"/>
          <w:bCs/>
        </w:rPr>
        <w:t xml:space="preserve"> pulses</w:t>
      </w:r>
      <w:r w:rsidR="00B73878">
        <w:rPr>
          <w:b w:val="0"/>
          <w:bCs/>
        </w:rPr>
        <w:t>)</w:t>
      </w:r>
      <w:r w:rsidR="006D3F6E">
        <w:rPr>
          <w:b w:val="0"/>
          <w:bCs/>
        </w:rPr>
        <w:t xml:space="preserve">. Here </w:t>
      </w:r>
      <w:proofErr w:type="spellStart"/>
      <w:r w:rsidR="006D3F6E">
        <w:rPr>
          <w:b w:val="0"/>
          <w:bCs/>
        </w:rPr>
        <w:t>Fuga</w:t>
      </w:r>
      <w:proofErr w:type="spellEnd"/>
      <w:r w:rsidR="006D3F6E">
        <w:rPr>
          <w:b w:val="0"/>
          <w:bCs/>
        </w:rPr>
        <w:t xml:space="preserve"> defined the </w:t>
      </w:r>
      <w:r w:rsidR="00976433">
        <w:rPr>
          <w:b w:val="0"/>
          <w:bCs/>
        </w:rPr>
        <w:t xml:space="preserve">characterization method, </w:t>
      </w:r>
      <w:r w:rsidR="00872026">
        <w:rPr>
          <w:b w:val="0"/>
          <w:bCs/>
        </w:rPr>
        <w:t>definition of critical parameters based on fundamental device physics and an extraction method</w:t>
      </w:r>
      <w:r w:rsidR="00EF3E36">
        <w:rPr>
          <w:b w:val="0"/>
          <w:bCs/>
        </w:rPr>
        <w:t xml:space="preserve"> that has been </w:t>
      </w:r>
      <w:r w:rsidR="00921453">
        <w:rPr>
          <w:b w:val="0"/>
          <w:bCs/>
        </w:rPr>
        <w:t xml:space="preserve">the basis for </w:t>
      </w:r>
      <w:r w:rsidR="00702BD3">
        <w:rPr>
          <w:b w:val="0"/>
          <w:bCs/>
        </w:rPr>
        <w:t>quantifying device/process interaction and trim by die algorithms.</w:t>
      </w:r>
      <w:r w:rsidR="00D13F61">
        <w:rPr>
          <w:b w:val="0"/>
          <w:bCs/>
        </w:rPr>
        <w:t xml:space="preserve"> </w:t>
      </w:r>
    </w:p>
    <w:p w14:paraId="36F57A23" w14:textId="025B5042" w:rsidR="00FC59F9" w:rsidRDefault="00FC59F9">
      <w:pPr>
        <w:pStyle w:val="BodyText"/>
        <w:tabs>
          <w:tab w:val="clear" w:pos="5760"/>
          <w:tab w:val="clear" w:pos="8460"/>
        </w:tabs>
        <w:spacing w:before="120"/>
        <w:rPr>
          <w:b w:val="0"/>
          <w:bCs/>
        </w:rPr>
      </w:pPr>
    </w:p>
    <w:p w14:paraId="0422A8A8" w14:textId="12C0527C" w:rsidR="00FC59F9" w:rsidRDefault="009142EE">
      <w:pPr>
        <w:pStyle w:val="BodyText"/>
        <w:tabs>
          <w:tab w:val="clear" w:pos="5760"/>
          <w:tab w:val="clear" w:pos="8460"/>
        </w:tabs>
        <w:spacing w:before="120"/>
        <w:rPr>
          <w:b w:val="0"/>
          <w:bCs/>
        </w:rPr>
      </w:pPr>
      <w:r>
        <w:rPr>
          <w:b w:val="0"/>
          <w:bCs/>
        </w:rPr>
        <w:t xml:space="preserve">Another significant contribution by </w:t>
      </w:r>
      <w:proofErr w:type="spellStart"/>
      <w:r>
        <w:rPr>
          <w:b w:val="0"/>
          <w:bCs/>
        </w:rPr>
        <w:t>Fuga</w:t>
      </w:r>
      <w:proofErr w:type="spellEnd"/>
      <w:r w:rsidR="00FE078B">
        <w:rPr>
          <w:b w:val="0"/>
          <w:bCs/>
        </w:rPr>
        <w:t xml:space="preserve"> is in the area of electrodes. Electrodes in </w:t>
      </w:r>
      <w:proofErr w:type="spellStart"/>
      <w:r w:rsidR="00FE078B">
        <w:rPr>
          <w:b w:val="0"/>
          <w:bCs/>
        </w:rPr>
        <w:t>Optane</w:t>
      </w:r>
      <w:proofErr w:type="spellEnd"/>
      <w:r w:rsidR="00FE078B">
        <w:rPr>
          <w:b w:val="0"/>
          <w:bCs/>
        </w:rPr>
        <w:t xml:space="preserve"> heat</w:t>
      </w:r>
      <w:r w:rsidR="00895548">
        <w:rPr>
          <w:b w:val="0"/>
          <w:bCs/>
        </w:rPr>
        <w:t xml:space="preserve">s the cell </w:t>
      </w:r>
      <w:r w:rsidR="00EE3C0E">
        <w:rPr>
          <w:b w:val="0"/>
          <w:bCs/>
        </w:rPr>
        <w:t>as a resistive heater to enable phase change</w:t>
      </w:r>
      <w:r w:rsidR="00895548">
        <w:rPr>
          <w:b w:val="0"/>
          <w:bCs/>
        </w:rPr>
        <w:t xml:space="preserve">. One of the issues identified was electrode evolution through use. </w:t>
      </w:r>
      <w:proofErr w:type="spellStart"/>
      <w:r w:rsidR="00895548">
        <w:rPr>
          <w:b w:val="0"/>
          <w:bCs/>
        </w:rPr>
        <w:t>Fuga</w:t>
      </w:r>
      <w:proofErr w:type="spellEnd"/>
      <w:r w:rsidR="00895548">
        <w:rPr>
          <w:b w:val="0"/>
          <w:bCs/>
        </w:rPr>
        <w:t xml:space="preserve"> </w:t>
      </w:r>
      <w:r w:rsidR="00AB0DD8">
        <w:rPr>
          <w:b w:val="0"/>
          <w:bCs/>
        </w:rPr>
        <w:t>defined electrical</w:t>
      </w:r>
      <w:r w:rsidR="00DC7460">
        <w:rPr>
          <w:b w:val="0"/>
          <w:bCs/>
        </w:rPr>
        <w:t xml:space="preserve"> scorecard</w:t>
      </w:r>
      <w:r w:rsidR="00AB0DD8">
        <w:rPr>
          <w:b w:val="0"/>
          <w:bCs/>
        </w:rPr>
        <w:t xml:space="preserve"> requirements for a new electrode and </w:t>
      </w:r>
      <w:r w:rsidR="00895548">
        <w:rPr>
          <w:b w:val="0"/>
          <w:bCs/>
        </w:rPr>
        <w:t xml:space="preserve">led a </w:t>
      </w:r>
      <w:r w:rsidR="00DC7460">
        <w:rPr>
          <w:b w:val="0"/>
          <w:bCs/>
        </w:rPr>
        <w:t xml:space="preserve">cross functional </w:t>
      </w:r>
      <w:r w:rsidR="00895548">
        <w:rPr>
          <w:b w:val="0"/>
          <w:bCs/>
        </w:rPr>
        <w:t xml:space="preserve">team that </w:t>
      </w:r>
      <w:r w:rsidR="00AB0DD8">
        <w:rPr>
          <w:b w:val="0"/>
          <w:bCs/>
        </w:rPr>
        <w:t xml:space="preserve">delivered an electrode that evolved </w:t>
      </w:r>
      <w:r w:rsidR="00F73F52">
        <w:rPr>
          <w:b w:val="0"/>
          <w:bCs/>
        </w:rPr>
        <w:t xml:space="preserve">2X </w:t>
      </w:r>
      <w:r w:rsidR="002C4BD3">
        <w:rPr>
          <w:b w:val="0"/>
          <w:bCs/>
        </w:rPr>
        <w:t xml:space="preserve">less during </w:t>
      </w:r>
      <w:r w:rsidR="000E7EA8">
        <w:rPr>
          <w:b w:val="0"/>
          <w:bCs/>
        </w:rPr>
        <w:t>cycling</w:t>
      </w:r>
      <w:r w:rsidR="002C4BD3">
        <w:rPr>
          <w:b w:val="0"/>
          <w:bCs/>
        </w:rPr>
        <w:t xml:space="preserve">. While this was not </w:t>
      </w:r>
      <w:r w:rsidR="00310A0E">
        <w:rPr>
          <w:b w:val="0"/>
          <w:bCs/>
        </w:rPr>
        <w:t xml:space="preserve">needed </w:t>
      </w:r>
      <w:r w:rsidR="002C4BD3">
        <w:rPr>
          <w:b w:val="0"/>
          <w:bCs/>
        </w:rPr>
        <w:t xml:space="preserve">on the product at the time it was developed, </w:t>
      </w:r>
      <w:r w:rsidR="00310A0E">
        <w:rPr>
          <w:b w:val="0"/>
          <w:bCs/>
        </w:rPr>
        <w:t xml:space="preserve">it is </w:t>
      </w:r>
      <w:r w:rsidR="002C4BD3">
        <w:rPr>
          <w:b w:val="0"/>
          <w:bCs/>
        </w:rPr>
        <w:t xml:space="preserve">the </w:t>
      </w:r>
      <w:r w:rsidR="00310A0E">
        <w:rPr>
          <w:b w:val="0"/>
          <w:bCs/>
        </w:rPr>
        <w:t xml:space="preserve">POR </w:t>
      </w:r>
      <w:r w:rsidR="002C4BD3">
        <w:rPr>
          <w:b w:val="0"/>
          <w:bCs/>
        </w:rPr>
        <w:t xml:space="preserve">electrode for ATF </w:t>
      </w:r>
      <w:r w:rsidR="002C3115">
        <w:rPr>
          <w:b w:val="0"/>
          <w:bCs/>
        </w:rPr>
        <w:t xml:space="preserve">stack to achieve the needed </w:t>
      </w:r>
      <w:r w:rsidR="002C4BD3">
        <w:rPr>
          <w:b w:val="0"/>
          <w:bCs/>
        </w:rPr>
        <w:t>reset current</w:t>
      </w:r>
      <w:r w:rsidR="00A95540">
        <w:rPr>
          <w:b w:val="0"/>
          <w:bCs/>
        </w:rPr>
        <w:t xml:space="preserve">. </w:t>
      </w:r>
    </w:p>
    <w:p w14:paraId="46F4C3AE" w14:textId="6F0E012F" w:rsidR="00545FA3" w:rsidRDefault="00F266D6">
      <w:pPr>
        <w:pStyle w:val="BodyText"/>
        <w:tabs>
          <w:tab w:val="clear" w:pos="5760"/>
          <w:tab w:val="clear" w:pos="8460"/>
        </w:tabs>
        <w:spacing w:before="120"/>
        <w:rPr>
          <w:b w:val="0"/>
          <w:bCs/>
        </w:rPr>
      </w:pPr>
      <w:r>
        <w:rPr>
          <w:b w:val="0"/>
          <w:bCs/>
        </w:rPr>
        <w:t xml:space="preserve"> </w:t>
      </w:r>
    </w:p>
    <w:p w14:paraId="064B518E" w14:textId="20495D17" w:rsidR="00D37159" w:rsidRPr="00145168" w:rsidRDefault="00274DF8" w:rsidP="00145168">
      <w:pPr>
        <w:pStyle w:val="BodyText"/>
        <w:tabs>
          <w:tab w:val="clear" w:pos="5760"/>
          <w:tab w:val="clear" w:pos="8460"/>
        </w:tabs>
        <w:spacing w:before="120"/>
        <w:rPr>
          <w:b w:val="0"/>
          <w:bCs/>
        </w:rPr>
      </w:pPr>
      <w:r>
        <w:rPr>
          <w:b w:val="0"/>
          <w:bCs/>
        </w:rPr>
        <w:t xml:space="preserve">As mentioned in the beginning, </w:t>
      </w:r>
      <w:proofErr w:type="spellStart"/>
      <w:r>
        <w:rPr>
          <w:b w:val="0"/>
          <w:bCs/>
        </w:rPr>
        <w:t>Fuga’s</w:t>
      </w:r>
      <w:proofErr w:type="spellEnd"/>
      <w:r>
        <w:rPr>
          <w:b w:val="0"/>
          <w:bCs/>
        </w:rPr>
        <w:t xml:space="preserve"> engineering discipline sets him apart from </w:t>
      </w:r>
      <w:r w:rsidR="00CA7E8C">
        <w:rPr>
          <w:b w:val="0"/>
          <w:bCs/>
        </w:rPr>
        <w:t>his peers enabling him to maintain/deliver high quality solutions</w:t>
      </w:r>
      <w:r w:rsidR="002F4318">
        <w:rPr>
          <w:b w:val="0"/>
          <w:bCs/>
        </w:rPr>
        <w:t xml:space="preserve">. He </w:t>
      </w:r>
      <w:r w:rsidR="00C542E2">
        <w:rPr>
          <w:b w:val="0"/>
          <w:bCs/>
        </w:rPr>
        <w:t xml:space="preserve">sets these standards not only for himself, but the team he works with. </w:t>
      </w:r>
      <w:r w:rsidR="000E4486">
        <w:rPr>
          <w:b w:val="0"/>
          <w:bCs/>
        </w:rPr>
        <w:t xml:space="preserve">Examples here include his </w:t>
      </w:r>
      <w:r w:rsidR="005931D1">
        <w:rPr>
          <w:b w:val="0"/>
          <w:bCs/>
        </w:rPr>
        <w:t xml:space="preserve">emphasis on </w:t>
      </w:r>
      <w:r w:rsidR="000E4486">
        <w:rPr>
          <w:b w:val="0"/>
          <w:bCs/>
        </w:rPr>
        <w:t>L0 scorecards</w:t>
      </w:r>
      <w:r w:rsidR="005931D1">
        <w:rPr>
          <w:b w:val="0"/>
          <w:bCs/>
        </w:rPr>
        <w:t>,</w:t>
      </w:r>
      <w:r w:rsidR="000E4486">
        <w:rPr>
          <w:b w:val="0"/>
          <w:bCs/>
        </w:rPr>
        <w:t xml:space="preserve"> </w:t>
      </w:r>
      <w:r w:rsidR="00A61899">
        <w:rPr>
          <w:b w:val="0"/>
          <w:bCs/>
        </w:rPr>
        <w:t>end of line electrical scorecards for electrodes</w:t>
      </w:r>
      <w:r w:rsidR="005931D1">
        <w:rPr>
          <w:b w:val="0"/>
          <w:bCs/>
        </w:rPr>
        <w:t xml:space="preserve"> and </w:t>
      </w:r>
      <w:r w:rsidR="009263FB">
        <w:rPr>
          <w:b w:val="0"/>
          <w:bCs/>
        </w:rPr>
        <w:t>ensure that the understanding is holistic</w:t>
      </w:r>
      <w:r w:rsidR="00D806C3">
        <w:rPr>
          <w:b w:val="0"/>
          <w:bCs/>
        </w:rPr>
        <w:t xml:space="preserve">. </w:t>
      </w:r>
      <w:r w:rsidR="000D39FB">
        <w:rPr>
          <w:b w:val="0"/>
          <w:bCs/>
        </w:rPr>
        <w:t>These methods</w:t>
      </w:r>
      <w:r w:rsidR="009263FB">
        <w:rPr>
          <w:b w:val="0"/>
          <w:bCs/>
        </w:rPr>
        <w:t xml:space="preserve"> and systems emphasized by </w:t>
      </w:r>
      <w:proofErr w:type="spellStart"/>
      <w:r w:rsidR="009263FB">
        <w:rPr>
          <w:b w:val="0"/>
          <w:bCs/>
        </w:rPr>
        <w:t>Fuga</w:t>
      </w:r>
      <w:proofErr w:type="spellEnd"/>
      <w:r w:rsidR="000D39FB">
        <w:rPr>
          <w:b w:val="0"/>
          <w:bCs/>
        </w:rPr>
        <w:t xml:space="preserve"> have helped the team from an archival perspective, as well as minimized iterations on full loop silicon</w:t>
      </w:r>
      <w:r w:rsidR="009925F2">
        <w:rPr>
          <w:b w:val="0"/>
          <w:bCs/>
        </w:rPr>
        <w:t xml:space="preserve"> enabling time to quality. </w:t>
      </w:r>
    </w:p>
    <w:sectPr w:rsidR="00D37159" w:rsidRPr="00145168" w:rsidSect="00545F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800" w:bottom="1440" w:left="1800" w:header="720" w:footer="720" w:gutter="0"/>
      <w:cols w:space="720"/>
      <w:formProt w:val="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BA5BC" w14:textId="77777777" w:rsidR="00183E78" w:rsidRDefault="00183E78">
      <w:r>
        <w:separator/>
      </w:r>
    </w:p>
  </w:endnote>
  <w:endnote w:type="continuationSeparator" w:id="0">
    <w:p w14:paraId="10E1C83B" w14:textId="77777777" w:rsidR="00183E78" w:rsidRDefault="0018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AE849" w14:textId="77777777" w:rsidR="006A32F8" w:rsidRDefault="006A3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61035" w14:textId="77777777" w:rsidR="001D4FE0" w:rsidRDefault="001D4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0F640" w14:textId="77777777" w:rsidR="006A32F8" w:rsidRDefault="006A3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942B2" w14:textId="77777777" w:rsidR="00183E78" w:rsidRDefault="00183E78">
      <w:r>
        <w:separator/>
      </w:r>
    </w:p>
  </w:footnote>
  <w:footnote w:type="continuationSeparator" w:id="0">
    <w:p w14:paraId="606BFC93" w14:textId="77777777" w:rsidR="00183E78" w:rsidRDefault="0018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97BCE" w14:textId="77777777" w:rsidR="006A32F8" w:rsidRDefault="006A3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5D36C" w14:textId="77777777" w:rsidR="006A32F8" w:rsidRDefault="006A32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B4E7B" w14:textId="77777777" w:rsidR="006A32F8" w:rsidRDefault="006A3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7755"/>
    <w:multiLevelType w:val="multilevel"/>
    <w:tmpl w:val="BF04A5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7372CF"/>
    <w:multiLevelType w:val="hybridMultilevel"/>
    <w:tmpl w:val="39A0FF7E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E0AC4"/>
    <w:multiLevelType w:val="multilevel"/>
    <w:tmpl w:val="A23698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D323CF"/>
    <w:multiLevelType w:val="hybridMultilevel"/>
    <w:tmpl w:val="FE1C1B3C"/>
    <w:lvl w:ilvl="0" w:tplc="6EF4F6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F0C3D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AD4842"/>
    <w:multiLevelType w:val="singleLevel"/>
    <w:tmpl w:val="25E8B8BA"/>
    <w:lvl w:ilvl="0">
      <w:start w:val="1"/>
      <w:numFmt w:val="bullet"/>
      <w:pStyle w:val="CellBullet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5" w15:restartNumberingAfterBreak="0">
    <w:nsid w:val="13B002A6"/>
    <w:multiLevelType w:val="hybridMultilevel"/>
    <w:tmpl w:val="03508ED2"/>
    <w:lvl w:ilvl="0" w:tplc="144ABE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C2AAD"/>
    <w:multiLevelType w:val="hybridMultilevel"/>
    <w:tmpl w:val="F27C4A10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03518"/>
    <w:multiLevelType w:val="hybridMultilevel"/>
    <w:tmpl w:val="1214F2C0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E44"/>
    <w:multiLevelType w:val="hybridMultilevel"/>
    <w:tmpl w:val="234C73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801098"/>
    <w:multiLevelType w:val="hybridMultilevel"/>
    <w:tmpl w:val="62105EC0"/>
    <w:lvl w:ilvl="0" w:tplc="53E289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BD7143"/>
    <w:multiLevelType w:val="hybridMultilevel"/>
    <w:tmpl w:val="BCA6ADB6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6037D"/>
    <w:multiLevelType w:val="hybridMultilevel"/>
    <w:tmpl w:val="FF9242FA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E450BA"/>
    <w:multiLevelType w:val="hybridMultilevel"/>
    <w:tmpl w:val="7DC0CC7A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F3EC1"/>
    <w:multiLevelType w:val="multilevel"/>
    <w:tmpl w:val="26363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83C9A"/>
    <w:multiLevelType w:val="multilevel"/>
    <w:tmpl w:val="A23698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2534530"/>
    <w:multiLevelType w:val="hybridMultilevel"/>
    <w:tmpl w:val="F366483E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04CF2"/>
    <w:multiLevelType w:val="multilevel"/>
    <w:tmpl w:val="6868D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E52CE"/>
    <w:multiLevelType w:val="hybridMultilevel"/>
    <w:tmpl w:val="770A2B06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66467"/>
    <w:multiLevelType w:val="hybridMultilevel"/>
    <w:tmpl w:val="856ACAE6"/>
    <w:lvl w:ilvl="0" w:tplc="876485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C74D63"/>
    <w:multiLevelType w:val="hybridMultilevel"/>
    <w:tmpl w:val="6868D880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03998"/>
    <w:multiLevelType w:val="hybridMultilevel"/>
    <w:tmpl w:val="6598FAC0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565C3E"/>
    <w:multiLevelType w:val="hybridMultilevel"/>
    <w:tmpl w:val="EECED304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D22D2"/>
    <w:multiLevelType w:val="hybridMultilevel"/>
    <w:tmpl w:val="99B43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065F1"/>
    <w:multiLevelType w:val="hybridMultilevel"/>
    <w:tmpl w:val="49CEB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64F98"/>
    <w:multiLevelType w:val="hybridMultilevel"/>
    <w:tmpl w:val="A522949A"/>
    <w:lvl w:ilvl="0" w:tplc="87648510">
      <w:start w:val="1"/>
      <w:numFmt w:val="bullet"/>
      <w:lvlText w:val="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253BA"/>
    <w:multiLevelType w:val="hybridMultilevel"/>
    <w:tmpl w:val="856ACAE6"/>
    <w:lvl w:ilvl="0" w:tplc="EE164FF8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6F14F3"/>
    <w:multiLevelType w:val="hybridMultilevel"/>
    <w:tmpl w:val="C3A2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D5D4E"/>
    <w:multiLevelType w:val="hybridMultilevel"/>
    <w:tmpl w:val="AC56DB76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675EAA"/>
    <w:multiLevelType w:val="hybridMultilevel"/>
    <w:tmpl w:val="7AE8BC92"/>
    <w:lvl w:ilvl="0" w:tplc="51B057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16793"/>
    <w:multiLevelType w:val="hybridMultilevel"/>
    <w:tmpl w:val="66E60794"/>
    <w:lvl w:ilvl="0" w:tplc="B7B8C40C">
      <w:start w:val="1"/>
      <w:numFmt w:val="bullet"/>
      <w:lvlText w:val=""/>
      <w:lvlJc w:val="left"/>
      <w:pPr>
        <w:tabs>
          <w:tab w:val="num" w:pos="492"/>
        </w:tabs>
        <w:ind w:left="492" w:hanging="432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75580D"/>
    <w:multiLevelType w:val="hybridMultilevel"/>
    <w:tmpl w:val="477E349E"/>
    <w:lvl w:ilvl="0" w:tplc="A774B6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E6B6F"/>
    <w:multiLevelType w:val="hybridMultilevel"/>
    <w:tmpl w:val="B0DA0C42"/>
    <w:lvl w:ilvl="0" w:tplc="EE164FF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44970"/>
    <w:multiLevelType w:val="hybridMultilevel"/>
    <w:tmpl w:val="263630FC"/>
    <w:lvl w:ilvl="0" w:tplc="9BE4E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22"/>
  </w:num>
  <w:num w:numId="4">
    <w:abstractNumId w:val="2"/>
  </w:num>
  <w:num w:numId="5">
    <w:abstractNumId w:val="14"/>
  </w:num>
  <w:num w:numId="6">
    <w:abstractNumId w:val="5"/>
  </w:num>
  <w:num w:numId="7">
    <w:abstractNumId w:val="23"/>
  </w:num>
  <w:num w:numId="8">
    <w:abstractNumId w:val="26"/>
  </w:num>
  <w:num w:numId="9">
    <w:abstractNumId w:val="4"/>
  </w:num>
  <w:num w:numId="10">
    <w:abstractNumId w:val="7"/>
  </w:num>
  <w:num w:numId="11">
    <w:abstractNumId w:val="10"/>
  </w:num>
  <w:num w:numId="12">
    <w:abstractNumId w:val="21"/>
  </w:num>
  <w:num w:numId="13">
    <w:abstractNumId w:val="24"/>
  </w:num>
  <w:num w:numId="14">
    <w:abstractNumId w:val="15"/>
  </w:num>
  <w:num w:numId="15">
    <w:abstractNumId w:val="31"/>
  </w:num>
  <w:num w:numId="16">
    <w:abstractNumId w:val="3"/>
  </w:num>
  <w:num w:numId="17">
    <w:abstractNumId w:val="25"/>
  </w:num>
  <w:num w:numId="18">
    <w:abstractNumId w:val="18"/>
  </w:num>
  <w:num w:numId="19">
    <w:abstractNumId w:val="30"/>
  </w:num>
  <w:num w:numId="20">
    <w:abstractNumId w:val="8"/>
  </w:num>
  <w:num w:numId="21">
    <w:abstractNumId w:val="29"/>
  </w:num>
  <w:num w:numId="22">
    <w:abstractNumId w:val="17"/>
  </w:num>
  <w:num w:numId="23">
    <w:abstractNumId w:val="19"/>
  </w:num>
  <w:num w:numId="24">
    <w:abstractNumId w:val="1"/>
  </w:num>
  <w:num w:numId="25">
    <w:abstractNumId w:val="11"/>
  </w:num>
  <w:num w:numId="26">
    <w:abstractNumId w:val="16"/>
  </w:num>
  <w:num w:numId="27">
    <w:abstractNumId w:val="12"/>
  </w:num>
  <w:num w:numId="28">
    <w:abstractNumId w:val="6"/>
  </w:num>
  <w:num w:numId="29">
    <w:abstractNumId w:val="27"/>
  </w:num>
  <w:num w:numId="30">
    <w:abstractNumId w:val="32"/>
  </w:num>
  <w:num w:numId="31">
    <w:abstractNumId w:val="13"/>
  </w:num>
  <w:num w:numId="32">
    <w:abstractNumId w:val="2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8A"/>
    <w:rsid w:val="000078B8"/>
    <w:rsid w:val="000405B2"/>
    <w:rsid w:val="00041C24"/>
    <w:rsid w:val="000802A9"/>
    <w:rsid w:val="000825D4"/>
    <w:rsid w:val="00086539"/>
    <w:rsid w:val="00095C81"/>
    <w:rsid w:val="00097DF1"/>
    <w:rsid w:val="000D39FB"/>
    <w:rsid w:val="000E3480"/>
    <w:rsid w:val="000E4486"/>
    <w:rsid w:val="000E7EA8"/>
    <w:rsid w:val="001114B7"/>
    <w:rsid w:val="00116756"/>
    <w:rsid w:val="00116DD4"/>
    <w:rsid w:val="00122331"/>
    <w:rsid w:val="001277C3"/>
    <w:rsid w:val="00133BC2"/>
    <w:rsid w:val="00145168"/>
    <w:rsid w:val="0015708F"/>
    <w:rsid w:val="00183E78"/>
    <w:rsid w:val="001A5307"/>
    <w:rsid w:val="001B1325"/>
    <w:rsid w:val="001B4337"/>
    <w:rsid w:val="001D2C32"/>
    <w:rsid w:val="001D4FE0"/>
    <w:rsid w:val="001E2107"/>
    <w:rsid w:val="002023F0"/>
    <w:rsid w:val="00204891"/>
    <w:rsid w:val="002130A2"/>
    <w:rsid w:val="00247EBC"/>
    <w:rsid w:val="00262280"/>
    <w:rsid w:val="002636CC"/>
    <w:rsid w:val="0026520F"/>
    <w:rsid w:val="002708C2"/>
    <w:rsid w:val="00274DF8"/>
    <w:rsid w:val="002764D6"/>
    <w:rsid w:val="00276F68"/>
    <w:rsid w:val="00297E3C"/>
    <w:rsid w:val="002A0490"/>
    <w:rsid w:val="002B353F"/>
    <w:rsid w:val="002C1BBA"/>
    <w:rsid w:val="002C3115"/>
    <w:rsid w:val="002C4BD3"/>
    <w:rsid w:val="002C618A"/>
    <w:rsid w:val="002D47B0"/>
    <w:rsid w:val="002E151B"/>
    <w:rsid w:val="002E405D"/>
    <w:rsid w:val="002F1234"/>
    <w:rsid w:val="002F23B8"/>
    <w:rsid w:val="002F4318"/>
    <w:rsid w:val="003009D5"/>
    <w:rsid w:val="00310A0E"/>
    <w:rsid w:val="0032123F"/>
    <w:rsid w:val="003276CE"/>
    <w:rsid w:val="003351CE"/>
    <w:rsid w:val="003429DE"/>
    <w:rsid w:val="00347848"/>
    <w:rsid w:val="0035502C"/>
    <w:rsid w:val="00356F26"/>
    <w:rsid w:val="00361399"/>
    <w:rsid w:val="00364F84"/>
    <w:rsid w:val="003678F3"/>
    <w:rsid w:val="00375F2D"/>
    <w:rsid w:val="003767EC"/>
    <w:rsid w:val="003811E1"/>
    <w:rsid w:val="00381BDA"/>
    <w:rsid w:val="0039381C"/>
    <w:rsid w:val="00395DDC"/>
    <w:rsid w:val="003B1795"/>
    <w:rsid w:val="003C34C8"/>
    <w:rsid w:val="003C7CF7"/>
    <w:rsid w:val="003E5571"/>
    <w:rsid w:val="003E6E51"/>
    <w:rsid w:val="003F0FE9"/>
    <w:rsid w:val="003F272F"/>
    <w:rsid w:val="003F53AE"/>
    <w:rsid w:val="0043125B"/>
    <w:rsid w:val="004321D7"/>
    <w:rsid w:val="00432493"/>
    <w:rsid w:val="00437E57"/>
    <w:rsid w:val="0045035E"/>
    <w:rsid w:val="00464C71"/>
    <w:rsid w:val="00472C79"/>
    <w:rsid w:val="004755A1"/>
    <w:rsid w:val="004804AF"/>
    <w:rsid w:val="004813C9"/>
    <w:rsid w:val="004A1B6F"/>
    <w:rsid w:val="004B2BE9"/>
    <w:rsid w:val="004C428C"/>
    <w:rsid w:val="004C752C"/>
    <w:rsid w:val="004F32ED"/>
    <w:rsid w:val="005001B3"/>
    <w:rsid w:val="00505CAE"/>
    <w:rsid w:val="00511225"/>
    <w:rsid w:val="00513854"/>
    <w:rsid w:val="0051583C"/>
    <w:rsid w:val="005161B3"/>
    <w:rsid w:val="00516E14"/>
    <w:rsid w:val="00521E3F"/>
    <w:rsid w:val="00525F56"/>
    <w:rsid w:val="00526069"/>
    <w:rsid w:val="00527A2A"/>
    <w:rsid w:val="00543839"/>
    <w:rsid w:val="00545FA3"/>
    <w:rsid w:val="005567B4"/>
    <w:rsid w:val="00566A13"/>
    <w:rsid w:val="00573742"/>
    <w:rsid w:val="00585BBF"/>
    <w:rsid w:val="00591E38"/>
    <w:rsid w:val="005931D1"/>
    <w:rsid w:val="00594324"/>
    <w:rsid w:val="005A1828"/>
    <w:rsid w:val="005A33D3"/>
    <w:rsid w:val="005B4CF0"/>
    <w:rsid w:val="005B6C73"/>
    <w:rsid w:val="005C243C"/>
    <w:rsid w:val="005C448E"/>
    <w:rsid w:val="005C662A"/>
    <w:rsid w:val="005E2D4F"/>
    <w:rsid w:val="005F3A65"/>
    <w:rsid w:val="005F7529"/>
    <w:rsid w:val="00650C1F"/>
    <w:rsid w:val="00657C17"/>
    <w:rsid w:val="006665F4"/>
    <w:rsid w:val="006734DB"/>
    <w:rsid w:val="00673B91"/>
    <w:rsid w:val="0069730B"/>
    <w:rsid w:val="006A32F8"/>
    <w:rsid w:val="006B4B10"/>
    <w:rsid w:val="006C6CC9"/>
    <w:rsid w:val="006D3F6E"/>
    <w:rsid w:val="006F057D"/>
    <w:rsid w:val="006F5F27"/>
    <w:rsid w:val="00702BD3"/>
    <w:rsid w:val="00710874"/>
    <w:rsid w:val="00727792"/>
    <w:rsid w:val="00735769"/>
    <w:rsid w:val="00736EC1"/>
    <w:rsid w:val="00765B60"/>
    <w:rsid w:val="00771780"/>
    <w:rsid w:val="00775121"/>
    <w:rsid w:val="00781CA5"/>
    <w:rsid w:val="0078466E"/>
    <w:rsid w:val="0079262D"/>
    <w:rsid w:val="007B1613"/>
    <w:rsid w:val="007B7F13"/>
    <w:rsid w:val="007C1A7D"/>
    <w:rsid w:val="007C1D9A"/>
    <w:rsid w:val="007C5692"/>
    <w:rsid w:val="007C7FE3"/>
    <w:rsid w:val="007D0B60"/>
    <w:rsid w:val="007E3B13"/>
    <w:rsid w:val="007F425E"/>
    <w:rsid w:val="00800AAB"/>
    <w:rsid w:val="008156FF"/>
    <w:rsid w:val="00821F4A"/>
    <w:rsid w:val="008239C7"/>
    <w:rsid w:val="008277D2"/>
    <w:rsid w:val="008433EC"/>
    <w:rsid w:val="00870C39"/>
    <w:rsid w:val="00872026"/>
    <w:rsid w:val="008744BA"/>
    <w:rsid w:val="00875A50"/>
    <w:rsid w:val="00875D6F"/>
    <w:rsid w:val="00892282"/>
    <w:rsid w:val="00895548"/>
    <w:rsid w:val="008A1628"/>
    <w:rsid w:val="008A19D0"/>
    <w:rsid w:val="008A201B"/>
    <w:rsid w:val="008A3435"/>
    <w:rsid w:val="008B57E6"/>
    <w:rsid w:val="008C5030"/>
    <w:rsid w:val="008D391A"/>
    <w:rsid w:val="008D396A"/>
    <w:rsid w:val="008E4525"/>
    <w:rsid w:val="008E5F95"/>
    <w:rsid w:val="008E7954"/>
    <w:rsid w:val="00911D7A"/>
    <w:rsid w:val="009142EE"/>
    <w:rsid w:val="0092087A"/>
    <w:rsid w:val="00921453"/>
    <w:rsid w:val="009263FB"/>
    <w:rsid w:val="009318F8"/>
    <w:rsid w:val="00936279"/>
    <w:rsid w:val="00942EE7"/>
    <w:rsid w:val="00947EE5"/>
    <w:rsid w:val="00952203"/>
    <w:rsid w:val="00954C73"/>
    <w:rsid w:val="0095776F"/>
    <w:rsid w:val="00975E96"/>
    <w:rsid w:val="00976433"/>
    <w:rsid w:val="0097674E"/>
    <w:rsid w:val="00987660"/>
    <w:rsid w:val="009925F2"/>
    <w:rsid w:val="009A05C4"/>
    <w:rsid w:val="009B1A64"/>
    <w:rsid w:val="009C2194"/>
    <w:rsid w:val="009F0EF3"/>
    <w:rsid w:val="009F1D9F"/>
    <w:rsid w:val="00A11D81"/>
    <w:rsid w:val="00A171BC"/>
    <w:rsid w:val="00A20DD4"/>
    <w:rsid w:val="00A26C03"/>
    <w:rsid w:val="00A3285B"/>
    <w:rsid w:val="00A355C4"/>
    <w:rsid w:val="00A40F9B"/>
    <w:rsid w:val="00A47A73"/>
    <w:rsid w:val="00A56CAC"/>
    <w:rsid w:val="00A60401"/>
    <w:rsid w:val="00A61899"/>
    <w:rsid w:val="00A72687"/>
    <w:rsid w:val="00A8351B"/>
    <w:rsid w:val="00A90A63"/>
    <w:rsid w:val="00A92389"/>
    <w:rsid w:val="00A95540"/>
    <w:rsid w:val="00AB0DD8"/>
    <w:rsid w:val="00AC1888"/>
    <w:rsid w:val="00AD12F8"/>
    <w:rsid w:val="00AD48DF"/>
    <w:rsid w:val="00AD52A8"/>
    <w:rsid w:val="00AE4143"/>
    <w:rsid w:val="00AF7567"/>
    <w:rsid w:val="00AF7FFA"/>
    <w:rsid w:val="00B0463C"/>
    <w:rsid w:val="00B04805"/>
    <w:rsid w:val="00B27DDB"/>
    <w:rsid w:val="00B436C3"/>
    <w:rsid w:val="00B439CD"/>
    <w:rsid w:val="00B55077"/>
    <w:rsid w:val="00B56E59"/>
    <w:rsid w:val="00B670BA"/>
    <w:rsid w:val="00B73878"/>
    <w:rsid w:val="00B86A62"/>
    <w:rsid w:val="00B91F0B"/>
    <w:rsid w:val="00B96F63"/>
    <w:rsid w:val="00BA0D37"/>
    <w:rsid w:val="00BB523B"/>
    <w:rsid w:val="00BC421A"/>
    <w:rsid w:val="00BC5965"/>
    <w:rsid w:val="00BE0E30"/>
    <w:rsid w:val="00BF27B8"/>
    <w:rsid w:val="00BF4523"/>
    <w:rsid w:val="00C02E5E"/>
    <w:rsid w:val="00C32B1B"/>
    <w:rsid w:val="00C4100B"/>
    <w:rsid w:val="00C542E2"/>
    <w:rsid w:val="00C54ED2"/>
    <w:rsid w:val="00C57A97"/>
    <w:rsid w:val="00C66E28"/>
    <w:rsid w:val="00C67D5A"/>
    <w:rsid w:val="00C7358C"/>
    <w:rsid w:val="00C82D20"/>
    <w:rsid w:val="00C84438"/>
    <w:rsid w:val="00C85653"/>
    <w:rsid w:val="00C959F2"/>
    <w:rsid w:val="00CA2919"/>
    <w:rsid w:val="00CA7E8C"/>
    <w:rsid w:val="00CC182A"/>
    <w:rsid w:val="00CD0092"/>
    <w:rsid w:val="00CF14E6"/>
    <w:rsid w:val="00D00182"/>
    <w:rsid w:val="00D07E64"/>
    <w:rsid w:val="00D13F61"/>
    <w:rsid w:val="00D251DE"/>
    <w:rsid w:val="00D31DAD"/>
    <w:rsid w:val="00D37159"/>
    <w:rsid w:val="00D403F3"/>
    <w:rsid w:val="00D43061"/>
    <w:rsid w:val="00D70B4C"/>
    <w:rsid w:val="00D75AD1"/>
    <w:rsid w:val="00D772A0"/>
    <w:rsid w:val="00D806C3"/>
    <w:rsid w:val="00D829B0"/>
    <w:rsid w:val="00D877CD"/>
    <w:rsid w:val="00DA75E0"/>
    <w:rsid w:val="00DB435B"/>
    <w:rsid w:val="00DC7460"/>
    <w:rsid w:val="00DE398C"/>
    <w:rsid w:val="00DE50E5"/>
    <w:rsid w:val="00E15086"/>
    <w:rsid w:val="00E23903"/>
    <w:rsid w:val="00E3731A"/>
    <w:rsid w:val="00E4121A"/>
    <w:rsid w:val="00E53C22"/>
    <w:rsid w:val="00E549A6"/>
    <w:rsid w:val="00E56F1C"/>
    <w:rsid w:val="00E57315"/>
    <w:rsid w:val="00E64AD3"/>
    <w:rsid w:val="00E763B9"/>
    <w:rsid w:val="00E836A5"/>
    <w:rsid w:val="00E85CB2"/>
    <w:rsid w:val="00E9187C"/>
    <w:rsid w:val="00EA4D9E"/>
    <w:rsid w:val="00EA723F"/>
    <w:rsid w:val="00EB281F"/>
    <w:rsid w:val="00EB32C3"/>
    <w:rsid w:val="00EB4A76"/>
    <w:rsid w:val="00EE1086"/>
    <w:rsid w:val="00EE20A2"/>
    <w:rsid w:val="00EE3C0E"/>
    <w:rsid w:val="00EE45D3"/>
    <w:rsid w:val="00EE5F03"/>
    <w:rsid w:val="00EF3A71"/>
    <w:rsid w:val="00EF3E36"/>
    <w:rsid w:val="00F10026"/>
    <w:rsid w:val="00F14B41"/>
    <w:rsid w:val="00F2173B"/>
    <w:rsid w:val="00F221F1"/>
    <w:rsid w:val="00F266D6"/>
    <w:rsid w:val="00F40501"/>
    <w:rsid w:val="00F47502"/>
    <w:rsid w:val="00F535B7"/>
    <w:rsid w:val="00F540F3"/>
    <w:rsid w:val="00F57805"/>
    <w:rsid w:val="00F6594C"/>
    <w:rsid w:val="00F73F52"/>
    <w:rsid w:val="00F87065"/>
    <w:rsid w:val="00F927C2"/>
    <w:rsid w:val="00FA323C"/>
    <w:rsid w:val="00FC0520"/>
    <w:rsid w:val="00FC4D13"/>
    <w:rsid w:val="00FC59F9"/>
    <w:rsid w:val="00FC6435"/>
    <w:rsid w:val="00FD0A23"/>
    <w:rsid w:val="00FD1F80"/>
    <w:rsid w:val="00FD6E3D"/>
    <w:rsid w:val="00FE078B"/>
    <w:rsid w:val="00FE1939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61015"/>
  <w15:docId w15:val="{E8FEAAEA-DE0B-4407-9C86-45E61C8E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  <w:tab w:val="left" w:pos="8370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120"/>
      <w:jc w:val="both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760"/>
        <w:tab w:val="left" w:pos="8460"/>
      </w:tabs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TableColumnHeader">
    <w:name w:val="Table Column Header"/>
    <w:basedOn w:val="Normal"/>
    <w:pPr>
      <w:jc w:val="center"/>
    </w:pPr>
    <w:rPr>
      <w:rFonts w:ascii="Arial" w:hAnsi="Arial"/>
      <w:b/>
    </w:rPr>
  </w:style>
  <w:style w:type="paragraph" w:customStyle="1" w:styleId="TableRowHeader">
    <w:name w:val="Table Row Header"/>
    <w:basedOn w:val="TableColumnHeader"/>
  </w:style>
  <w:style w:type="paragraph" w:customStyle="1" w:styleId="CellBullet">
    <w:name w:val="Cell Bullet"/>
    <w:basedOn w:val="Normal"/>
    <w:pPr>
      <w:numPr>
        <w:numId w:val="9"/>
      </w:numPr>
      <w:tabs>
        <w:tab w:val="left" w:pos="144"/>
      </w:tabs>
    </w:pPr>
    <w:rPr>
      <w:sz w:val="16"/>
    </w:rPr>
  </w:style>
  <w:style w:type="paragraph" w:styleId="BodyText2">
    <w:name w:val="Body Text 2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  <w:szCs w:val="24"/>
    </w:rPr>
  </w:style>
  <w:style w:type="paragraph" w:styleId="Caption">
    <w:name w:val="caption"/>
    <w:basedOn w:val="Normal"/>
    <w:next w:val="Normal"/>
    <w:qFormat/>
    <w:pPr>
      <w:ind w:left="360" w:hanging="360"/>
      <w:jc w:val="center"/>
    </w:pPr>
    <w:rPr>
      <w:rFonts w:ascii="Arial" w:hAnsi="Arial"/>
      <w:b/>
      <w:bCs/>
      <w:sz w:val="22"/>
      <w:szCs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ind w:left="432" w:hanging="432"/>
      <w:jc w:val="both"/>
    </w:pPr>
    <w:rPr>
      <w:b/>
      <w:bCs/>
      <w:sz w:val="24"/>
    </w:rPr>
  </w:style>
  <w:style w:type="paragraph" w:styleId="Footer">
    <w:name w:val="footer"/>
    <w:basedOn w:val="Normal"/>
    <w:rsid w:val="00356F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7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75E0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unhideWhenUsed/>
    <w:rsid w:val="00F40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40501"/>
  </w:style>
  <w:style w:type="paragraph" w:styleId="ListParagraph">
    <w:name w:val="List Paragraph"/>
    <w:basedOn w:val="Normal"/>
    <w:uiPriority w:val="34"/>
    <w:qFormat/>
    <w:rsid w:val="0043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E461ED9B54C4F8B8F8621434E3E78" ma:contentTypeVersion="0" ma:contentTypeDescription="Create a new document." ma:contentTypeScope="" ma:versionID="9b8235ecebc1f3d1c371d609466ad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DA91-DD88-46F7-AAFB-B8CFFB377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E57CFB-9A08-4AAE-9748-066BD3F23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2B824-F5D3-4AFF-8C25-042677CF6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783058-A060-41C9-962C-18E1B9C4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ENGINEER NOMINATION FORM</vt:lpstr>
    </vt:vector>
  </TitlesOfParts>
  <Company>Intel Corporation</Company>
  <LinksUpToDate>false</LinksUpToDate>
  <CharactersWithSpaces>2606</CharactersWithSpaces>
  <SharedDoc>false</SharedDoc>
  <HLinks>
    <vt:vector size="24" baseType="variant">
      <vt:variant>
        <vt:i4>3604554</vt:i4>
      </vt:variant>
      <vt:variant>
        <vt:i4>9</vt:i4>
      </vt:variant>
      <vt:variant>
        <vt:i4>0</vt:i4>
      </vt:variant>
      <vt:variant>
        <vt:i4>5</vt:i4>
      </vt:variant>
      <vt:variant>
        <vt:lpwstr>http://tlp.intel.com/docs/DEG_PE_Core_Competencies2.doc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>http://tlp.intel.com/docs/TLD Readiness Indicators2.doc</vt:lpwstr>
      </vt:variant>
      <vt:variant>
        <vt:lpwstr/>
      </vt:variant>
      <vt:variant>
        <vt:i4>3604554</vt:i4>
      </vt:variant>
      <vt:variant>
        <vt:i4>3</vt:i4>
      </vt:variant>
      <vt:variant>
        <vt:i4>0</vt:i4>
      </vt:variant>
      <vt:variant>
        <vt:i4>5</vt:i4>
      </vt:variant>
      <vt:variant>
        <vt:lpwstr>http://tlp.intel.com/docs/DEG_PE_Core_Competencies2.doc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>http://tlp.intel.com/docs/TLD Readiness Indicators2.doc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ENGINEER NOMINATION FORM</dc:title>
  <dc:creator>Intel Corporation</dc:creator>
  <cp:keywords>CTPClassification=CTP_IC:VisualMarkings=, CTPClassification=CTP_IC</cp:keywords>
  <cp:lastModifiedBy>Sanjay</cp:lastModifiedBy>
  <cp:revision>89</cp:revision>
  <cp:lastPrinted>2015-12-11T14:56:00Z</cp:lastPrinted>
  <dcterms:created xsi:type="dcterms:W3CDTF">2020-11-02T03:14:00Z</dcterms:created>
  <dcterms:modified xsi:type="dcterms:W3CDTF">2020-11-03T18:05:00Z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0x010100B5CE461ED9B54C4F8B8F8621434E3E78</vt:lpwstr>
  </property>
  <property fmtid="{D5CDD505-2E9C-101B-9397-08002B2CF9AE}" pid="3" name="TitusGUID">
    <vt:lpwstr>3d7cb173-a9de-40fa-bcfb-bb85b43ae3f3</vt:lpwstr>
  </property>
  <property fmtid="{D5CDD505-2E9C-101B-9397-08002B2CF9AE}" pid="4" name="CTP_BU">
    <vt:lpwstr>NVM SOLUTIONS GROUP</vt:lpwstr>
  </property>
  <property fmtid="{D5CDD505-2E9C-101B-9397-08002B2CF9AE}" pid="5" name="CTP_TimeStamp">
    <vt:lpwstr>2019-01-14 16:39:22Z</vt:lpwstr>
  </property>
  <property fmtid="{D5CDD505-2E9C-101B-9397-08002B2CF9AE}" pid="6" name="CTPClassification">
    <vt:lpwstr>CTP_IC</vt:lpwstr>
  </property>
  <property fmtid="{D5CDD505-2E9C-101B-9397-08002B2CF9AE}" pid="7" name="MSIP_Label_9aa06179-68b3-4e2b-b09b-a2424735516b_Enabled">
    <vt:lpwstr>True</vt:lpwstr>
  </property>
  <property fmtid="{D5CDD505-2E9C-101B-9397-08002B2CF9AE}" pid="8" name="MSIP_Label_9aa06179-68b3-4e2b-b09b-a2424735516b_SiteId">
    <vt:lpwstr>46c98d88-e344-4ed4-8496-4ed7712e255d</vt:lpwstr>
  </property>
  <property fmtid="{D5CDD505-2E9C-101B-9397-08002B2CF9AE}" pid="9" name="MSIP_Label_9aa06179-68b3-4e2b-b09b-a2424735516b_Owner">
    <vt:lpwstr>sanjay.rangan@intel.com</vt:lpwstr>
  </property>
  <property fmtid="{D5CDD505-2E9C-101B-9397-08002B2CF9AE}" pid="10" name="MSIP_Label_9aa06179-68b3-4e2b-b09b-a2424735516b_SetDate">
    <vt:lpwstr>2020-10-26T13:10:18.4191900Z</vt:lpwstr>
  </property>
  <property fmtid="{D5CDD505-2E9C-101B-9397-08002B2CF9AE}" pid="11" name="MSIP_Label_9aa06179-68b3-4e2b-b09b-a2424735516b_Name">
    <vt:lpwstr>Intel Confidential</vt:lpwstr>
  </property>
  <property fmtid="{D5CDD505-2E9C-101B-9397-08002B2CF9AE}" pid="12" name="MSIP_Label_9aa06179-68b3-4e2b-b09b-a2424735516b_Application">
    <vt:lpwstr>Microsoft Azure Information Protection</vt:lpwstr>
  </property>
  <property fmtid="{D5CDD505-2E9C-101B-9397-08002B2CF9AE}" pid="13" name="MSIP_Label_9aa06179-68b3-4e2b-b09b-a2424735516b_ActionId">
    <vt:lpwstr>43ccc552-a156-4bb5-bad5-36bae0e5537c</vt:lpwstr>
  </property>
  <property fmtid="{D5CDD505-2E9C-101B-9397-08002B2CF9AE}" pid="14" name="MSIP_Label_9aa06179-68b3-4e2b-b09b-a2424735516b_Extended_MSFT_Method">
    <vt:lpwstr>Automatic</vt:lpwstr>
  </property>
  <property fmtid="{D5CDD505-2E9C-101B-9397-08002B2CF9AE}" pid="15" name="Sensitivity">
    <vt:lpwstr>Intel Confidential</vt:lpwstr>
  </property>
</Properties>
</file>