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380B7C" w:rsidRPr="00EF2DA6" w:rsidTr="00ED704E">
        <w:trPr>
          <w:trHeight w:val="154"/>
        </w:trPr>
        <w:tc>
          <w:tcPr>
            <w:tcW w:w="2250" w:type="dxa"/>
            <w:shd w:val="clear" w:color="auto" w:fill="EAEAEA"/>
          </w:tcPr>
          <w:p w:rsidR="00825980" w:rsidRDefault="00825980" w:rsidP="00834F43">
            <w:pPr>
              <w:rPr>
                <w:rFonts w:ascii="Intel Clear" w:hAnsi="Intel Clear" w:cs="Intel Clear"/>
                <w:b/>
                <w:bCs/>
                <w:sz w:val="20"/>
                <w:szCs w:val="20"/>
              </w:rPr>
            </w:pPr>
            <w:r>
              <w:rPr>
                <w:rFonts w:ascii="Intel Clear" w:hAnsi="Intel Clear" w:cs="Intel Clear"/>
                <w:b/>
                <w:bCs/>
                <w:sz w:val="20"/>
                <w:szCs w:val="20"/>
              </w:rPr>
              <w:t>WWID</w:t>
            </w:r>
          </w:p>
        </w:tc>
        <w:tc>
          <w:tcPr>
            <w:tcW w:w="7015" w:type="dxa"/>
          </w:tcPr>
          <w:p w:rsidR="00825980" w:rsidRPr="00BE1E0A" w:rsidRDefault="00DB20ED" w:rsidP="00834F43">
            <w:pPr>
              <w:rPr>
                <w:rFonts w:ascii="Intel Clear Light" w:hAnsi="Intel Clear Light" w:cs="Intel Clear Light"/>
                <w:iCs/>
                <w:sz w:val="20"/>
                <w:szCs w:val="20"/>
              </w:rPr>
            </w:pPr>
            <w:r w:rsidRPr="00DB20ED">
              <w:rPr>
                <w:rFonts w:ascii="Intel Clear Light" w:hAnsi="Intel Clear Light" w:cs="Intel Clear Light"/>
                <w:iCs/>
                <w:sz w:val="20"/>
                <w:szCs w:val="20"/>
              </w:rPr>
              <w:t>10619445</w:t>
            </w:r>
          </w:p>
        </w:tc>
      </w:tr>
      <w:tr w:rsidR="00380B7C" w:rsidRPr="00EF2DA6" w:rsidTr="00ED704E">
        <w:trPr>
          <w:trHeight w:val="154"/>
        </w:trPr>
        <w:tc>
          <w:tcPr>
            <w:tcW w:w="2250" w:type="dxa"/>
            <w:shd w:val="clear" w:color="auto" w:fill="EAEAEA"/>
          </w:tcPr>
          <w:p w:rsidR="00825980" w:rsidRPr="002B38A3" w:rsidRDefault="00825980" w:rsidP="00834F43">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rsidR="00825980" w:rsidRPr="00BE1E0A" w:rsidRDefault="00DB20ED" w:rsidP="00834F43">
            <w:pPr>
              <w:rPr>
                <w:rFonts w:ascii="Intel Clear Light" w:hAnsi="Intel Clear Light" w:cs="Intel Clear Light"/>
                <w:iCs/>
                <w:sz w:val="20"/>
                <w:szCs w:val="20"/>
              </w:rPr>
            </w:pPr>
            <w:r>
              <w:rPr>
                <w:rFonts w:ascii="Intel Clear Light" w:hAnsi="Intel Clear Light" w:cs="Intel Clear Light"/>
                <w:iCs/>
                <w:sz w:val="20"/>
                <w:szCs w:val="20"/>
              </w:rPr>
              <w:t>Mike Edgington</w:t>
            </w:r>
          </w:p>
        </w:tc>
      </w:tr>
      <w:tr w:rsidR="00380B7C" w:rsidRPr="00EF2DA6" w:rsidTr="00ED704E">
        <w:trPr>
          <w:trHeight w:val="154"/>
        </w:trPr>
        <w:tc>
          <w:tcPr>
            <w:tcW w:w="2250" w:type="dxa"/>
            <w:shd w:val="clear" w:color="auto" w:fill="EAEAEA"/>
          </w:tcPr>
          <w:p w:rsidR="00825980" w:rsidRPr="002B38A3" w:rsidRDefault="00825980" w:rsidP="00834F43">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rsidR="00825980" w:rsidRPr="00BE1E0A" w:rsidRDefault="003E5692" w:rsidP="00834F43">
            <w:pPr>
              <w:rPr>
                <w:rFonts w:ascii="Intel Clear Light" w:hAnsi="Intel Clear Light" w:cs="Intel Clear Light"/>
                <w:iCs/>
                <w:sz w:val="20"/>
                <w:szCs w:val="20"/>
              </w:rPr>
            </w:pPr>
            <w:r>
              <w:rPr>
                <w:rFonts w:ascii="Intel Clear Light" w:hAnsi="Intel Clear Light" w:cs="Intel Clear Light"/>
                <w:iCs/>
                <w:sz w:val="20"/>
                <w:szCs w:val="20"/>
              </w:rPr>
              <w:t>NSG</w:t>
            </w:r>
          </w:p>
        </w:tc>
      </w:tr>
      <w:tr w:rsidR="00380B7C" w:rsidRPr="00EF2DA6" w:rsidTr="00ED704E">
        <w:trPr>
          <w:trHeight w:val="154"/>
        </w:trPr>
        <w:tc>
          <w:tcPr>
            <w:tcW w:w="2250" w:type="dxa"/>
            <w:shd w:val="clear" w:color="auto" w:fill="EAEAEA"/>
          </w:tcPr>
          <w:p w:rsidR="00825980" w:rsidRPr="001A1F0D" w:rsidRDefault="00825980" w:rsidP="00834F43">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rsidR="00825980" w:rsidRPr="00BE1E0A" w:rsidRDefault="003E5692" w:rsidP="00834F43">
            <w:pPr>
              <w:rPr>
                <w:rFonts w:ascii="Intel Clear Light" w:hAnsi="Intel Clear Light" w:cs="Intel Clear Light"/>
                <w:iCs/>
                <w:sz w:val="20"/>
                <w:szCs w:val="20"/>
              </w:rPr>
            </w:pPr>
            <w:r w:rsidRPr="00884E54">
              <w:rPr>
                <w:rFonts w:ascii="Intel Clear Light" w:hAnsi="Intel Clear Light" w:cs="Intel Clear Light"/>
                <w:iCs/>
                <w:sz w:val="20"/>
                <w:szCs w:val="20"/>
              </w:rPr>
              <w:t>Firmware Engineer</w:t>
            </w:r>
          </w:p>
        </w:tc>
      </w:tr>
      <w:tr w:rsidR="00380B7C" w:rsidRPr="00EF2DA6" w:rsidTr="00ED704E">
        <w:trPr>
          <w:trHeight w:val="154"/>
        </w:trPr>
        <w:tc>
          <w:tcPr>
            <w:tcW w:w="2250" w:type="dxa"/>
            <w:shd w:val="clear" w:color="auto" w:fill="EAEAEA"/>
            <w:hideMark/>
          </w:tcPr>
          <w:p w:rsidR="00825980" w:rsidRPr="00825980" w:rsidRDefault="00825980" w:rsidP="00834F43">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hideMark/>
          </w:tcPr>
          <w:p w:rsidR="00825980" w:rsidRPr="00BE1E0A" w:rsidRDefault="007B3EF7" w:rsidP="00834F43">
            <w:pPr>
              <w:rPr>
                <w:rFonts w:ascii="Intel Clear Light" w:hAnsi="Intel Clear Light" w:cs="Intel Clear Light"/>
                <w:sz w:val="20"/>
                <w:szCs w:val="20"/>
              </w:rPr>
            </w:pPr>
            <w:r>
              <w:rPr>
                <w:rFonts w:ascii="Intel Clear Light" w:hAnsi="Intel Clear Light" w:cs="Intel Clear Light"/>
                <w:iCs/>
                <w:sz w:val="20"/>
                <w:szCs w:val="20"/>
              </w:rPr>
              <w:t>Principal Engineer</w:t>
            </w:r>
          </w:p>
        </w:tc>
      </w:tr>
      <w:tr w:rsidR="00380B7C" w:rsidRPr="00EF2DA6" w:rsidTr="00ED704E">
        <w:trPr>
          <w:trHeight w:val="154"/>
        </w:trPr>
        <w:tc>
          <w:tcPr>
            <w:tcW w:w="2250" w:type="dxa"/>
            <w:shd w:val="clear" w:color="auto" w:fill="EAEAEA"/>
          </w:tcPr>
          <w:p w:rsidR="008220F3" w:rsidRPr="002B38A3" w:rsidRDefault="008220F3" w:rsidP="00834F43">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rsidR="008220F3" w:rsidRPr="00BE1E0A" w:rsidRDefault="00DB20ED" w:rsidP="00834F43">
            <w:pPr>
              <w:rPr>
                <w:rFonts w:ascii="Intel Clear Light" w:hAnsi="Intel Clear Light" w:cs="Intel Clear Light"/>
                <w:sz w:val="20"/>
                <w:szCs w:val="20"/>
              </w:rPr>
            </w:pPr>
            <w:r>
              <w:rPr>
                <w:rFonts w:ascii="Intel Clear Light" w:hAnsi="Intel Clear Light" w:cs="Intel Clear Light"/>
                <w:iCs/>
                <w:sz w:val="20"/>
                <w:szCs w:val="20"/>
              </w:rPr>
              <w:t xml:space="preserve">Architecture &amp; </w:t>
            </w:r>
            <w:r w:rsidR="007F40B8" w:rsidRPr="007F40B8">
              <w:rPr>
                <w:rFonts w:ascii="Intel Clear Light" w:hAnsi="Intel Clear Light" w:cs="Intel Clear Light"/>
                <w:iCs/>
                <w:sz w:val="20"/>
                <w:szCs w:val="20"/>
              </w:rPr>
              <w:t>Development and Debug/Verification</w:t>
            </w:r>
          </w:p>
        </w:tc>
      </w:tr>
      <w:tr w:rsidR="00380B7C" w:rsidRPr="00EF2DA6" w:rsidTr="00ED704E">
        <w:trPr>
          <w:trHeight w:val="154"/>
        </w:trPr>
        <w:tc>
          <w:tcPr>
            <w:tcW w:w="2250" w:type="dxa"/>
            <w:shd w:val="clear" w:color="auto" w:fill="EAEAEA"/>
            <w:hideMark/>
          </w:tcPr>
          <w:p w:rsidR="00825980" w:rsidRPr="00825980" w:rsidRDefault="007B3EF7" w:rsidP="00834F43">
            <w:pPr>
              <w:rPr>
                <w:rFonts w:ascii="Intel Clear" w:hAnsi="Intel Clear" w:cs="Intel Clear"/>
                <w:b/>
                <w:bCs/>
                <w:sz w:val="20"/>
                <w:szCs w:val="20"/>
              </w:rPr>
            </w:pPr>
            <w:r>
              <w:rPr>
                <w:rFonts w:ascii="Intel Clear" w:hAnsi="Intel Clear" w:cs="Intel Clear"/>
                <w:b/>
                <w:bCs/>
                <w:sz w:val="20"/>
                <w:szCs w:val="20"/>
              </w:rPr>
              <w:t>NSG Staff</w:t>
            </w:r>
            <w:r w:rsidR="00825980" w:rsidRPr="002B38A3">
              <w:rPr>
                <w:rFonts w:ascii="Intel Clear" w:hAnsi="Intel Clear" w:cs="Intel Clear"/>
                <w:b/>
                <w:bCs/>
                <w:sz w:val="20"/>
                <w:szCs w:val="20"/>
              </w:rPr>
              <w:t xml:space="preserve"> Sponsor</w:t>
            </w:r>
          </w:p>
        </w:tc>
        <w:tc>
          <w:tcPr>
            <w:tcW w:w="7015" w:type="dxa"/>
            <w:hideMark/>
          </w:tcPr>
          <w:p w:rsidR="00825980" w:rsidRPr="00BE1E0A" w:rsidRDefault="00884E54" w:rsidP="00834F43">
            <w:pPr>
              <w:rPr>
                <w:rFonts w:ascii="Intel Clear Light" w:hAnsi="Intel Clear Light" w:cs="Intel Clear Light"/>
                <w:sz w:val="20"/>
                <w:szCs w:val="20"/>
              </w:rPr>
            </w:pPr>
            <w:r>
              <w:rPr>
                <w:rFonts w:ascii="Intel Clear Light" w:hAnsi="Intel Clear Light" w:cs="Intel Clear Light"/>
                <w:sz w:val="20"/>
                <w:szCs w:val="20"/>
              </w:rPr>
              <w:t>Upendra Kulkarni</w:t>
            </w:r>
          </w:p>
        </w:tc>
      </w:tr>
      <w:tr w:rsidR="00380B7C" w:rsidRPr="00EF2DA6" w:rsidTr="00ED704E">
        <w:trPr>
          <w:trHeight w:val="154"/>
        </w:trPr>
        <w:tc>
          <w:tcPr>
            <w:tcW w:w="2250" w:type="dxa"/>
            <w:shd w:val="clear" w:color="auto" w:fill="EAEAEA"/>
          </w:tcPr>
          <w:p w:rsidR="00431FBE" w:rsidRDefault="00431FBE" w:rsidP="00834F43">
            <w:pPr>
              <w:rPr>
                <w:rFonts w:ascii="Intel Clear" w:hAnsi="Intel Clear" w:cs="Intel Clear"/>
                <w:b/>
                <w:bCs/>
                <w:sz w:val="20"/>
                <w:szCs w:val="20"/>
              </w:rPr>
            </w:pPr>
            <w:r>
              <w:rPr>
                <w:rFonts w:ascii="Intel Clear" w:hAnsi="Intel Clear" w:cs="Intel Clear"/>
                <w:b/>
                <w:bCs/>
                <w:sz w:val="20"/>
                <w:szCs w:val="20"/>
              </w:rPr>
              <w:t>Nominat</w:t>
            </w:r>
            <w:r w:rsidR="00ED704E">
              <w:rPr>
                <w:rFonts w:ascii="Intel Clear" w:hAnsi="Intel Clear" w:cs="Intel Clear"/>
                <w:b/>
                <w:bCs/>
                <w:sz w:val="20"/>
                <w:szCs w:val="20"/>
              </w:rPr>
              <w:t>ing Manager</w:t>
            </w:r>
          </w:p>
        </w:tc>
        <w:tc>
          <w:tcPr>
            <w:tcW w:w="7015" w:type="dxa"/>
          </w:tcPr>
          <w:p w:rsidR="00431FBE" w:rsidRPr="00BE1E0A" w:rsidRDefault="00884E54" w:rsidP="00ED704E">
            <w:pPr>
              <w:rPr>
                <w:rFonts w:ascii="Intel Clear Light" w:hAnsi="Intel Clear Light" w:cs="Intel Clear Light"/>
                <w:sz w:val="20"/>
                <w:szCs w:val="20"/>
              </w:rPr>
            </w:pPr>
            <w:r>
              <w:rPr>
                <w:rFonts w:ascii="Intel Clear Light" w:hAnsi="Intel Clear Light" w:cs="Intel Clear Light"/>
                <w:sz w:val="20"/>
                <w:szCs w:val="20"/>
              </w:rPr>
              <w:t>Mark Leinwander</w:t>
            </w:r>
          </w:p>
        </w:tc>
      </w:tr>
      <w:tr w:rsidR="00380B7C" w:rsidRPr="00EF2DA6" w:rsidTr="00ED704E">
        <w:trPr>
          <w:trHeight w:val="154"/>
        </w:trPr>
        <w:tc>
          <w:tcPr>
            <w:tcW w:w="2250" w:type="dxa"/>
            <w:shd w:val="clear" w:color="auto" w:fill="EAEAEA"/>
          </w:tcPr>
          <w:p w:rsidR="00825980" w:rsidRPr="002B38A3" w:rsidRDefault="00825980" w:rsidP="00834F43">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rsidR="00825980" w:rsidRPr="00BE1E0A" w:rsidRDefault="00825980" w:rsidP="00834F43">
            <w:pPr>
              <w:rPr>
                <w:rFonts w:ascii="Intel Clear Light" w:hAnsi="Intel Clear Light" w:cs="Intel Clear Light"/>
                <w:sz w:val="20"/>
                <w:szCs w:val="20"/>
              </w:rPr>
            </w:pPr>
            <w:r w:rsidRPr="00BE1E0A">
              <w:rPr>
                <w:rFonts w:ascii="Intel Clear Light" w:hAnsi="Intel Clear Light" w:cs="Intel Clear Light"/>
                <w:sz w:val="20"/>
                <w:szCs w:val="20"/>
              </w:rPr>
              <w:t>N/A</w:t>
            </w:r>
          </w:p>
        </w:tc>
      </w:tr>
    </w:tbl>
    <w:p w:rsidR="001009A6" w:rsidRDefault="001009A6">
      <w:pPr>
        <w:rPr>
          <w:rFonts w:ascii="Intel Clear" w:hAnsi="Intel Clear" w:cs="Intel Clear"/>
          <w:sz w:val="18"/>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rsidTr="27E42477">
        <w:tc>
          <w:tcPr>
            <w:tcW w:w="9265" w:type="dxa"/>
            <w:shd w:val="clear" w:color="auto" w:fill="E6E6E6"/>
          </w:tcPr>
          <w:p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t>1 – J</w:t>
            </w:r>
            <w:r w:rsidR="006106C4" w:rsidRPr="00C6510C">
              <w:rPr>
                <w:rFonts w:ascii="Intel Clear" w:hAnsi="Intel Clear" w:cs="Intel Clear"/>
                <w:b/>
                <w:sz w:val="22"/>
                <w:szCs w:val="22"/>
              </w:rPr>
              <w:t>ustification Summary</w:t>
            </w:r>
          </w:p>
          <w:p w:rsidR="00634125" w:rsidRPr="00C6510C" w:rsidRDefault="2344B4EF" w:rsidP="27E42477">
            <w:pPr>
              <w:jc w:val="both"/>
              <w:rPr>
                <w:rFonts w:ascii="Intel Clear" w:hAnsi="Intel Clear" w:cs="Intel Clear"/>
                <w:i/>
                <w:iCs/>
                <w:sz w:val="22"/>
                <w:szCs w:val="22"/>
              </w:rPr>
            </w:pPr>
            <w:r w:rsidRPr="27E42477">
              <w:rPr>
                <w:rFonts w:ascii="Intel Clear" w:hAnsi="Intel Clear" w:cs="Intel Clear"/>
                <w:i/>
                <w:iCs/>
                <w:sz w:val="20"/>
                <w:szCs w:val="20"/>
              </w:rPr>
              <w:t xml:space="preserve"> </w:t>
            </w:r>
          </w:p>
        </w:tc>
      </w:tr>
      <w:tr w:rsidR="0081544B" w:rsidRPr="00C6510C" w:rsidTr="27E42477">
        <w:tc>
          <w:tcPr>
            <w:tcW w:w="9265" w:type="dxa"/>
            <w:shd w:val="clear" w:color="auto" w:fill="auto"/>
          </w:tcPr>
          <w:p w:rsidR="00A41075" w:rsidRDefault="00A41075"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Mike was instrumental in the Microsemi third-party controller selection for NSG’s next generation(s) of Data Center NAND based SSDs.  </w:t>
            </w:r>
          </w:p>
          <w:p w:rsidR="003E763D" w:rsidRDefault="00A41075"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As the Product Line Architect for MT based drives, Mike learned the controller design and validated the capabilities of the controller in order to satisfy the SSD requirements from our major customers such as Dell/EMC, IBM, and Google.  With this change, Mike was also a major driver/architect of the new FW architecture which includes modularity, unit testing, versioning, and off-target simulation.</w:t>
            </w:r>
            <w:r w:rsidR="00AD3E8C">
              <w:rPr>
                <w:rFonts w:ascii="Intel Clear" w:hAnsi="Intel Clear" w:cs="Intel Clear"/>
                <w:sz w:val="22"/>
                <w:szCs w:val="22"/>
              </w:rPr>
              <w:t xml:space="preserve"> </w:t>
            </w:r>
            <w:r w:rsidR="00AD3E8C">
              <w:t xml:space="preserve"> </w:t>
            </w:r>
            <w:r w:rsidR="00AD3E8C" w:rsidRPr="006B56C3">
              <w:rPr>
                <w:rFonts w:ascii="Intel Clear" w:hAnsi="Intel Clear" w:cs="Intel Clear"/>
                <w:sz w:val="22"/>
                <w:szCs w:val="22"/>
              </w:rPr>
              <w:t xml:space="preserve">This new methodology will “shift-left” our design by finding issues earlier and greatly reduce the bug burndown between alpha, beta, and PC FW, which </w:t>
            </w:r>
            <w:r w:rsidR="006B56C3">
              <w:rPr>
                <w:rFonts w:ascii="Intel Clear" w:hAnsi="Intel Clear" w:cs="Intel Clear"/>
                <w:sz w:val="22"/>
                <w:szCs w:val="22"/>
              </w:rPr>
              <w:t>will</w:t>
            </w:r>
            <w:r w:rsidR="00AD3E8C" w:rsidRPr="006B56C3">
              <w:rPr>
                <w:rFonts w:ascii="Intel Clear" w:hAnsi="Intel Clear" w:cs="Intel Clear"/>
                <w:sz w:val="22"/>
                <w:szCs w:val="22"/>
              </w:rPr>
              <w:t xml:space="preserve"> translate into a shorter development cycle.</w:t>
            </w:r>
          </w:p>
          <w:p w:rsidR="00A41075" w:rsidRPr="00C6510C" w:rsidRDefault="00A41075"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Mike not only is the Product Line Architect, but also is involved heavily in the code implementation</w:t>
            </w:r>
            <w:r w:rsidR="00AE6AB3">
              <w:rPr>
                <w:rFonts w:ascii="Intel Clear" w:hAnsi="Intel Clear" w:cs="Intel Clear"/>
                <w:sz w:val="22"/>
                <w:szCs w:val="22"/>
              </w:rPr>
              <w:t xml:space="preserve"> and testing methodology.  Mike is the key developer working to optimize the FW to ASIC interactions to increase performance and reduce power under various workloads. </w:t>
            </w:r>
            <w:r w:rsidR="0079348D">
              <w:rPr>
                <w:rFonts w:ascii="Intel Clear" w:hAnsi="Intel Clear" w:cs="Intel Clear"/>
                <w:sz w:val="22"/>
                <w:szCs w:val="22"/>
              </w:rPr>
              <w:t xml:space="preserve"> </w:t>
            </w:r>
            <w:r w:rsidR="0079348D">
              <w:t xml:space="preserve"> </w:t>
            </w:r>
            <w:r w:rsidR="0079348D" w:rsidRPr="0079348D">
              <w:rPr>
                <w:rFonts w:ascii="Intel Clear" w:hAnsi="Intel Clear" w:cs="Intel Clear"/>
                <w:sz w:val="22"/>
                <w:szCs w:val="22"/>
              </w:rPr>
              <w:t>Going forward, Mike’s continuing architecture and development work will be critical to the Blackhawk Bar product(s) and future proliferations.</w:t>
            </w:r>
          </w:p>
        </w:tc>
      </w:tr>
    </w:tbl>
    <w:p w:rsidR="00F87961" w:rsidRPr="00C6510C"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rsidTr="27E42477">
        <w:tc>
          <w:tcPr>
            <w:tcW w:w="9265" w:type="dxa"/>
            <w:shd w:val="clear" w:color="auto" w:fill="E6E6E6"/>
          </w:tcPr>
          <w:p w:rsidR="00B95D8C" w:rsidRPr="00C6510C" w:rsidRDefault="364293F2" w:rsidP="27E42477">
            <w:pPr>
              <w:pStyle w:val="paragraph"/>
              <w:spacing w:before="0" w:beforeAutospacing="0" w:after="0" w:afterAutospacing="0"/>
              <w:textAlignment w:val="baseline"/>
              <w:rPr>
                <w:rStyle w:val="normaltextrun"/>
                <w:b/>
                <w:bCs/>
              </w:rPr>
            </w:pPr>
            <w:r w:rsidRPr="27E42477">
              <w:rPr>
                <w:rStyle w:val="normaltextrun"/>
                <w:b/>
                <w:bCs/>
              </w:rPr>
              <w:t>2 – Technical Expertise</w:t>
            </w:r>
          </w:p>
        </w:tc>
      </w:tr>
      <w:tr w:rsidR="003B30D2" w:rsidRPr="00C6510C" w:rsidTr="27E42477">
        <w:tc>
          <w:tcPr>
            <w:tcW w:w="9265" w:type="dxa"/>
            <w:shd w:val="clear" w:color="auto" w:fill="auto"/>
          </w:tcPr>
          <w:p w:rsidR="005B72E1" w:rsidRDefault="005B72E1" w:rsidP="00AE049F">
            <w:pPr>
              <w:pStyle w:val="paragraph"/>
              <w:spacing w:before="0" w:beforeAutospacing="0" w:after="0" w:afterAutospacing="0"/>
              <w:textAlignment w:val="baseline"/>
              <w:rPr>
                <w:rStyle w:val="normaltextrun"/>
                <w:rFonts w:ascii="Intel Clear" w:hAnsi="Intel Clear" w:cs="Intel Clear"/>
                <w:sz w:val="22"/>
                <w:szCs w:val="22"/>
              </w:rPr>
            </w:pPr>
            <w:bookmarkStart w:id="0" w:name="_Hlk55480595"/>
          </w:p>
          <w:p w:rsidR="00AE049F" w:rsidRPr="00AE049F" w:rsidRDefault="4F025BDA" w:rsidP="00AE049F">
            <w:pPr>
              <w:pStyle w:val="paragraph"/>
              <w:spacing w:before="0" w:beforeAutospacing="0" w:after="0" w:afterAutospacing="0"/>
              <w:textAlignment w:val="baseline"/>
              <w:rPr>
                <w:rStyle w:val="normaltextrun"/>
                <w:rFonts w:ascii="Intel Clear" w:hAnsi="Intel Clear" w:cs="Intel Clear"/>
                <w:sz w:val="22"/>
                <w:szCs w:val="22"/>
              </w:rPr>
            </w:pPr>
            <w:r w:rsidRPr="27E42477">
              <w:rPr>
                <w:rStyle w:val="normaltextrun"/>
                <w:rFonts w:ascii="Intel Clear" w:hAnsi="Intel Clear" w:cs="Intel Clear"/>
                <w:sz w:val="22"/>
                <w:szCs w:val="22"/>
              </w:rPr>
              <w:t xml:space="preserve">Mike championed the switch from the </w:t>
            </w:r>
            <w:r w:rsidR="7BEB07A3" w:rsidRPr="27E42477">
              <w:rPr>
                <w:rStyle w:val="normaltextrun"/>
                <w:rFonts w:ascii="Intel Clear" w:hAnsi="Intel Clear" w:cs="Intel Clear"/>
                <w:sz w:val="22"/>
                <w:szCs w:val="22"/>
              </w:rPr>
              <w:t xml:space="preserve">existing </w:t>
            </w:r>
            <w:r w:rsidRPr="27E42477">
              <w:rPr>
                <w:rStyle w:val="normaltextrun"/>
                <w:rFonts w:ascii="Intel Clear" w:hAnsi="Intel Clear" w:cs="Intel Clear"/>
                <w:sz w:val="22"/>
                <w:szCs w:val="22"/>
              </w:rPr>
              <w:t>media bank architecture to a more flexible SMP architecture.</w:t>
            </w:r>
            <w:r w:rsidR="3AFC382F" w:rsidRPr="27E42477">
              <w:rPr>
                <w:rStyle w:val="normaltextrun"/>
                <w:rFonts w:ascii="Intel Clear" w:hAnsi="Intel Clear" w:cs="Intel Clear"/>
                <w:sz w:val="22"/>
                <w:szCs w:val="22"/>
              </w:rPr>
              <w:t xml:space="preserve"> </w:t>
            </w:r>
            <w:r w:rsidRPr="27E42477">
              <w:rPr>
                <w:rStyle w:val="normaltextrun"/>
                <w:rFonts w:ascii="Intel Clear" w:hAnsi="Intel Clear" w:cs="Intel Clear"/>
                <w:sz w:val="22"/>
                <w:szCs w:val="22"/>
              </w:rPr>
              <w:t xml:space="preserve"> </w:t>
            </w:r>
            <w:r w:rsidR="4F534C3C" w:rsidRPr="27E42477">
              <w:rPr>
                <w:rStyle w:val="normaltextrun"/>
                <w:rFonts w:ascii="Intel Clear" w:hAnsi="Intel Clear" w:cs="Intel Clear"/>
                <w:sz w:val="22"/>
                <w:szCs w:val="22"/>
              </w:rPr>
              <w:t xml:space="preserve">Mike performed analysis of how our firmware mapped to existing CPU clusters and how, by adopting SMP, we could take advantage of remaining CPU horsepower that was left on the table.  </w:t>
            </w:r>
            <w:r w:rsidR="01A5D723" w:rsidRPr="27E42477">
              <w:rPr>
                <w:rStyle w:val="normaltextrun"/>
                <w:rFonts w:ascii="Intel Clear" w:hAnsi="Intel Clear" w:cs="Intel Clear"/>
                <w:sz w:val="22"/>
                <w:szCs w:val="22"/>
              </w:rPr>
              <w:t>Mike presented this new methodology to CFE staff</w:t>
            </w:r>
            <w:r w:rsidR="21B4176B" w:rsidRPr="27E42477">
              <w:rPr>
                <w:rStyle w:val="normaltextrun"/>
                <w:rFonts w:ascii="Intel Clear" w:hAnsi="Intel Clear" w:cs="Intel Clear"/>
                <w:sz w:val="22"/>
                <w:szCs w:val="22"/>
              </w:rPr>
              <w:t xml:space="preserve">, created a threading FAS </w:t>
            </w:r>
            <w:r w:rsidR="01A5D723" w:rsidRPr="27E42477">
              <w:rPr>
                <w:rStyle w:val="normaltextrun"/>
                <w:rFonts w:ascii="Intel Clear" w:hAnsi="Intel Clear" w:cs="Intel Clear"/>
                <w:sz w:val="22"/>
                <w:szCs w:val="22"/>
              </w:rPr>
              <w:t xml:space="preserve">and </w:t>
            </w:r>
            <w:r w:rsidR="5381BDDD" w:rsidRPr="27E42477">
              <w:rPr>
                <w:rStyle w:val="normaltextrun"/>
                <w:rFonts w:ascii="Intel Clear" w:hAnsi="Intel Clear" w:cs="Intel Clear"/>
                <w:sz w:val="22"/>
                <w:szCs w:val="22"/>
              </w:rPr>
              <w:t>drove adoption of</w:t>
            </w:r>
            <w:r w:rsidR="593454AD" w:rsidRPr="27E42477">
              <w:rPr>
                <w:rStyle w:val="normaltextrun"/>
                <w:rFonts w:ascii="Intel Clear" w:hAnsi="Intel Clear" w:cs="Intel Clear"/>
                <w:sz w:val="22"/>
                <w:szCs w:val="22"/>
              </w:rPr>
              <w:t xml:space="preserve"> this paradigm for</w:t>
            </w:r>
            <w:r w:rsidR="01A5D723" w:rsidRPr="27E42477">
              <w:rPr>
                <w:rStyle w:val="normaltextrun"/>
                <w:rFonts w:ascii="Intel Clear" w:hAnsi="Intel Clear" w:cs="Intel Clear"/>
                <w:sz w:val="22"/>
                <w:szCs w:val="22"/>
              </w:rPr>
              <w:t xml:space="preserve"> the Microsemi-based programs.  Parts of t</w:t>
            </w:r>
            <w:r w:rsidRPr="27E42477">
              <w:rPr>
                <w:rStyle w:val="normaltextrun"/>
                <w:rFonts w:ascii="Intel Clear" w:hAnsi="Intel Clear" w:cs="Intel Clear"/>
                <w:sz w:val="22"/>
                <w:szCs w:val="22"/>
              </w:rPr>
              <w:t>his paradigm ha</w:t>
            </w:r>
            <w:r w:rsidR="7E3FD98D" w:rsidRPr="27E42477">
              <w:rPr>
                <w:rStyle w:val="normaltextrun"/>
                <w:rFonts w:ascii="Intel Clear" w:hAnsi="Intel Clear" w:cs="Intel Clear"/>
                <w:sz w:val="22"/>
                <w:szCs w:val="22"/>
              </w:rPr>
              <w:t>ve</w:t>
            </w:r>
            <w:r w:rsidRPr="27E42477">
              <w:rPr>
                <w:rStyle w:val="normaltextrun"/>
                <w:rFonts w:ascii="Intel Clear" w:hAnsi="Intel Clear" w:cs="Intel Clear"/>
                <w:sz w:val="22"/>
                <w:szCs w:val="22"/>
              </w:rPr>
              <w:t xml:space="preserve"> already been adopted by the ADP program.</w:t>
            </w:r>
          </w:p>
          <w:bookmarkEnd w:id="0"/>
          <w:p w:rsidR="003B30D2" w:rsidRDefault="003B30D2" w:rsidP="34DC9136">
            <w:pPr>
              <w:pStyle w:val="paragraph"/>
              <w:spacing w:before="0" w:beforeAutospacing="0" w:after="0" w:afterAutospacing="0"/>
              <w:textAlignment w:val="baseline"/>
              <w:rPr>
                <w:rStyle w:val="normaltextrun"/>
                <w:rFonts w:ascii="Intel Clear" w:hAnsi="Intel Clear" w:cs="Intel Clear"/>
                <w:sz w:val="22"/>
                <w:szCs w:val="22"/>
              </w:rPr>
            </w:pPr>
          </w:p>
          <w:p w:rsidR="003B30D2" w:rsidRDefault="003D473D" w:rsidP="5F489C10">
            <w:pPr>
              <w:pStyle w:val="paragraph"/>
              <w:spacing w:before="0" w:beforeAutospacing="0" w:after="0" w:afterAutospacing="0"/>
              <w:textAlignment w:val="baseline"/>
              <w:rPr>
                <w:rStyle w:val="normaltextrun"/>
                <w:rFonts w:ascii="Intel Clear" w:hAnsi="Intel Clear" w:cs="Intel Clear"/>
                <w:sz w:val="22"/>
                <w:szCs w:val="22"/>
              </w:rPr>
            </w:pPr>
            <w:r w:rsidRPr="5F489C10">
              <w:rPr>
                <w:rStyle w:val="normaltextrun"/>
                <w:rFonts w:ascii="Intel Clear" w:hAnsi="Intel Clear" w:cs="Intel Clear"/>
                <w:sz w:val="22"/>
                <w:szCs w:val="22"/>
              </w:rPr>
              <w:t>Mike</w:t>
            </w:r>
            <w:r w:rsidRPr="34DC9136">
              <w:rPr>
                <w:rStyle w:val="normaltextrun"/>
                <w:rFonts w:ascii="Intel Clear" w:hAnsi="Intel Clear" w:cs="Intel Clear"/>
                <w:sz w:val="22"/>
                <w:szCs w:val="22"/>
              </w:rPr>
              <w:t xml:space="preserve"> </w:t>
            </w:r>
            <w:r w:rsidRPr="5F489C10">
              <w:rPr>
                <w:rStyle w:val="normaltextrun"/>
                <w:rFonts w:ascii="Intel Clear" w:hAnsi="Intel Clear" w:cs="Intel Clear"/>
                <w:sz w:val="22"/>
                <w:szCs w:val="22"/>
              </w:rPr>
              <w:t>drove</w:t>
            </w:r>
            <w:r w:rsidRPr="34DC9136">
              <w:rPr>
                <w:rStyle w:val="normaltextrun"/>
                <w:rFonts w:ascii="Intel Clear" w:hAnsi="Intel Clear" w:cs="Intel Clear"/>
                <w:sz w:val="22"/>
                <w:szCs w:val="22"/>
              </w:rPr>
              <w:t xml:space="preserve"> documenting all critical system flows for SSD Documentation.  </w:t>
            </w:r>
            <w:r w:rsidR="2CE54156" w:rsidRPr="34DC9136">
              <w:rPr>
                <w:rStyle w:val="normaltextrun"/>
                <w:rFonts w:ascii="Intel Clear" w:hAnsi="Intel Clear" w:cs="Intel Clear"/>
                <w:sz w:val="22"/>
                <w:szCs w:val="22"/>
              </w:rPr>
              <w:t>Mike</w:t>
            </w:r>
            <w:r w:rsidR="1EC800EA" w:rsidRPr="34DC9136">
              <w:rPr>
                <w:rStyle w:val="normaltextrun"/>
                <w:rFonts w:ascii="Intel Clear" w:hAnsi="Intel Clear" w:cs="Intel Clear"/>
                <w:sz w:val="22"/>
                <w:szCs w:val="22"/>
              </w:rPr>
              <w:t xml:space="preserve"> analyzed </w:t>
            </w:r>
            <w:r w:rsidR="2A5E57A6" w:rsidRPr="34DC9136">
              <w:rPr>
                <w:rStyle w:val="normaltextrun"/>
                <w:rFonts w:ascii="Intel Clear" w:hAnsi="Intel Clear" w:cs="Intel Clear"/>
                <w:sz w:val="22"/>
                <w:szCs w:val="22"/>
              </w:rPr>
              <w:t xml:space="preserve">these flows </w:t>
            </w:r>
            <w:r w:rsidR="1EC800EA" w:rsidRPr="34DC9136">
              <w:rPr>
                <w:rStyle w:val="normaltextrun"/>
                <w:rFonts w:ascii="Intel Clear" w:hAnsi="Intel Clear" w:cs="Intel Clear"/>
                <w:sz w:val="22"/>
                <w:szCs w:val="22"/>
              </w:rPr>
              <w:t>and gave</w:t>
            </w:r>
            <w:r w:rsidR="2CE54156" w:rsidRPr="61AA34C8">
              <w:rPr>
                <w:rStyle w:val="normaltextrun"/>
                <w:rFonts w:ascii="Intel Clear" w:hAnsi="Intel Clear" w:cs="Intel Clear"/>
                <w:sz w:val="22"/>
                <w:szCs w:val="22"/>
              </w:rPr>
              <w:t xml:space="preserve"> input </w:t>
            </w:r>
            <w:r w:rsidR="01CE58A8" w:rsidRPr="34DC9136">
              <w:rPr>
                <w:rStyle w:val="normaltextrun"/>
                <w:rFonts w:ascii="Intel Clear" w:hAnsi="Intel Clear" w:cs="Intel Clear"/>
                <w:sz w:val="22"/>
                <w:szCs w:val="22"/>
              </w:rPr>
              <w:t xml:space="preserve">to the system architecture team </w:t>
            </w:r>
            <w:r w:rsidR="6F984503" w:rsidRPr="34DC9136">
              <w:rPr>
                <w:rStyle w:val="normaltextrun"/>
                <w:rFonts w:ascii="Intel Clear" w:hAnsi="Intel Clear" w:cs="Intel Clear"/>
                <w:sz w:val="22"/>
                <w:szCs w:val="22"/>
              </w:rPr>
              <w:t>for ways to reduce the firmware overhead</w:t>
            </w:r>
            <w:r w:rsidR="046C8167" w:rsidRPr="34DC9136">
              <w:rPr>
                <w:rStyle w:val="normaltextrun"/>
                <w:rFonts w:ascii="Intel Clear" w:hAnsi="Intel Clear" w:cs="Intel Clear"/>
                <w:sz w:val="22"/>
                <w:szCs w:val="22"/>
              </w:rPr>
              <w:t xml:space="preserve">.  </w:t>
            </w:r>
            <w:r w:rsidR="3CB584F0" w:rsidRPr="34DC9136">
              <w:rPr>
                <w:rStyle w:val="normaltextrun"/>
                <w:rFonts w:ascii="Intel Clear" w:hAnsi="Intel Clear" w:cs="Intel Clear"/>
                <w:sz w:val="22"/>
                <w:szCs w:val="22"/>
              </w:rPr>
              <w:t xml:space="preserve">For example, </w:t>
            </w:r>
            <w:r w:rsidR="6F984503" w:rsidRPr="34DC9136">
              <w:rPr>
                <w:rStyle w:val="normaltextrun"/>
                <w:rFonts w:ascii="Intel Clear" w:hAnsi="Intel Clear" w:cs="Intel Clear"/>
                <w:sz w:val="22"/>
                <w:szCs w:val="22"/>
              </w:rPr>
              <w:t xml:space="preserve">Mike showed how additional </w:t>
            </w:r>
            <w:r w:rsidR="2CE54156" w:rsidRPr="61AA34C8">
              <w:rPr>
                <w:rStyle w:val="normaltextrun"/>
                <w:rFonts w:ascii="Intel Clear" w:hAnsi="Intel Clear" w:cs="Intel Clear"/>
                <w:sz w:val="22"/>
                <w:szCs w:val="22"/>
              </w:rPr>
              <w:t xml:space="preserve">DMA </w:t>
            </w:r>
            <w:r w:rsidR="2CE54156" w:rsidRPr="34DC9136">
              <w:rPr>
                <w:rStyle w:val="normaltextrun"/>
                <w:rFonts w:ascii="Intel Clear" w:hAnsi="Intel Clear" w:cs="Intel Clear"/>
                <w:sz w:val="22"/>
                <w:szCs w:val="22"/>
              </w:rPr>
              <w:t>mailbox</w:t>
            </w:r>
            <w:r w:rsidR="0D161F68" w:rsidRPr="34DC9136">
              <w:rPr>
                <w:rStyle w:val="normaltextrun"/>
                <w:rFonts w:ascii="Intel Clear" w:hAnsi="Intel Clear" w:cs="Intel Clear"/>
                <w:sz w:val="22"/>
                <w:szCs w:val="22"/>
              </w:rPr>
              <w:t>es would</w:t>
            </w:r>
            <w:r w:rsidR="2CE54156" w:rsidRPr="61AA34C8">
              <w:rPr>
                <w:rStyle w:val="normaltextrun"/>
                <w:rFonts w:ascii="Intel Clear" w:hAnsi="Intel Clear" w:cs="Intel Clear"/>
                <w:sz w:val="22"/>
                <w:szCs w:val="22"/>
              </w:rPr>
              <w:t xml:space="preserve"> allow more CPUs to access the hardware </w:t>
            </w:r>
            <w:r w:rsidR="3FB5E533" w:rsidRPr="34DC9136">
              <w:rPr>
                <w:rStyle w:val="normaltextrun"/>
                <w:rFonts w:ascii="Intel Clear" w:hAnsi="Intel Clear" w:cs="Intel Clear"/>
                <w:sz w:val="22"/>
                <w:szCs w:val="22"/>
              </w:rPr>
              <w:t>without locking</w:t>
            </w:r>
            <w:r w:rsidR="2CE54156" w:rsidRPr="61AA34C8">
              <w:rPr>
                <w:rStyle w:val="normaltextrun"/>
                <w:rFonts w:ascii="Intel Clear" w:hAnsi="Intel Clear" w:cs="Intel Clear"/>
                <w:sz w:val="22"/>
                <w:szCs w:val="22"/>
              </w:rPr>
              <w:t>, which was shown on prior programs (like American Bar) to be the bottleneck in some workloads.  Mike also helped design changes</w:t>
            </w:r>
            <w:r w:rsidR="12939597" w:rsidRPr="61AA34C8">
              <w:rPr>
                <w:rStyle w:val="normaltextrun"/>
                <w:rFonts w:ascii="Intel Clear" w:hAnsi="Intel Clear" w:cs="Intel Clear"/>
                <w:sz w:val="22"/>
                <w:szCs w:val="22"/>
              </w:rPr>
              <w:t xml:space="preserve"> to NPC 2.1 context management with the system architects</w:t>
            </w:r>
            <w:r w:rsidR="696831BD" w:rsidRPr="34DC9136">
              <w:rPr>
                <w:rStyle w:val="normaltextrun"/>
                <w:rFonts w:ascii="Intel Clear" w:hAnsi="Intel Clear" w:cs="Intel Clear"/>
                <w:sz w:val="22"/>
                <w:szCs w:val="22"/>
              </w:rPr>
              <w:t xml:space="preserve"> and other firmware architects.  This was accomplished by</w:t>
            </w:r>
            <w:r w:rsidR="12939597" w:rsidRPr="61AA34C8">
              <w:rPr>
                <w:rStyle w:val="normaltextrun"/>
                <w:rFonts w:ascii="Intel Clear" w:hAnsi="Intel Clear" w:cs="Intel Clear"/>
                <w:sz w:val="22"/>
                <w:szCs w:val="22"/>
              </w:rPr>
              <w:t xml:space="preserve"> writing and reviewing flows and </w:t>
            </w:r>
            <w:r w:rsidR="3C5A6AA1" w:rsidRPr="61AA34C8">
              <w:rPr>
                <w:rStyle w:val="normaltextrun"/>
                <w:rFonts w:ascii="Intel Clear" w:hAnsi="Intel Clear" w:cs="Intel Clear"/>
                <w:sz w:val="22"/>
                <w:szCs w:val="22"/>
              </w:rPr>
              <w:t>going over</w:t>
            </w:r>
            <w:r w:rsidR="12939597" w:rsidRPr="61AA34C8">
              <w:rPr>
                <w:rStyle w:val="normaltextrun"/>
                <w:rFonts w:ascii="Intel Clear" w:hAnsi="Intel Clear" w:cs="Intel Clear"/>
                <w:sz w:val="22"/>
                <w:szCs w:val="22"/>
              </w:rPr>
              <w:t xml:space="preserve"> e</w:t>
            </w:r>
            <w:r w:rsidR="0606BFB1" w:rsidRPr="61AA34C8">
              <w:rPr>
                <w:rStyle w:val="normaltextrun"/>
                <w:rFonts w:ascii="Intel Clear" w:hAnsi="Intel Clear" w:cs="Intel Clear"/>
                <w:sz w:val="22"/>
                <w:szCs w:val="22"/>
              </w:rPr>
              <w:t>very</w:t>
            </w:r>
            <w:r w:rsidR="12939597" w:rsidRPr="61AA34C8">
              <w:rPr>
                <w:rStyle w:val="normaltextrun"/>
                <w:rFonts w:ascii="Intel Clear" w:hAnsi="Intel Clear" w:cs="Intel Clear"/>
                <w:sz w:val="22"/>
                <w:szCs w:val="22"/>
              </w:rPr>
              <w:t xml:space="preserve"> hardware/firmware touch point to </w:t>
            </w:r>
            <w:r w:rsidR="11AD42DE" w:rsidRPr="61AA34C8">
              <w:rPr>
                <w:rStyle w:val="normaltextrun"/>
                <w:rFonts w:ascii="Intel Clear" w:hAnsi="Intel Clear" w:cs="Intel Clear"/>
                <w:sz w:val="22"/>
                <w:szCs w:val="22"/>
              </w:rPr>
              <w:t xml:space="preserve">optimize the interface for maximum performance.  </w:t>
            </w:r>
            <w:r w:rsidR="003B30D2" w:rsidRPr="61AA34C8">
              <w:rPr>
                <w:rStyle w:val="normaltextrun"/>
                <w:rFonts w:ascii="Intel Clear" w:hAnsi="Intel Clear" w:cs="Intel Clear"/>
                <w:sz w:val="22"/>
                <w:szCs w:val="22"/>
              </w:rPr>
              <w:t xml:space="preserve">As a result, interface issues </w:t>
            </w:r>
            <w:r w:rsidR="41F8F3A3" w:rsidRPr="61AA34C8">
              <w:rPr>
                <w:rStyle w:val="normaltextrun"/>
                <w:rFonts w:ascii="Intel Clear" w:hAnsi="Intel Clear" w:cs="Intel Clear"/>
                <w:sz w:val="22"/>
                <w:szCs w:val="22"/>
              </w:rPr>
              <w:t xml:space="preserve">and bottlenecks </w:t>
            </w:r>
            <w:r w:rsidR="003B30D2" w:rsidRPr="5F489C10">
              <w:rPr>
                <w:rStyle w:val="normaltextrun"/>
                <w:rFonts w:ascii="Intel Clear" w:hAnsi="Intel Clear" w:cs="Intel Clear"/>
                <w:sz w:val="22"/>
                <w:szCs w:val="22"/>
              </w:rPr>
              <w:t xml:space="preserve">were </w:t>
            </w:r>
            <w:r w:rsidR="4B4B61CA" w:rsidRPr="61AA34C8">
              <w:rPr>
                <w:rStyle w:val="normaltextrun"/>
                <w:rFonts w:ascii="Intel Clear" w:hAnsi="Intel Clear" w:cs="Intel Clear"/>
                <w:sz w:val="22"/>
                <w:szCs w:val="22"/>
              </w:rPr>
              <w:t>addressed</w:t>
            </w:r>
            <w:r w:rsidR="003B30D2" w:rsidRPr="5F489C10">
              <w:rPr>
                <w:rStyle w:val="normaltextrun"/>
                <w:rFonts w:ascii="Intel Clear" w:hAnsi="Intel Clear" w:cs="Intel Clear"/>
                <w:sz w:val="22"/>
                <w:szCs w:val="22"/>
              </w:rPr>
              <w:t xml:space="preserve"> earlier (pre-silicon)</w:t>
            </w:r>
            <w:r w:rsidR="005E60BB" w:rsidRPr="5F489C10">
              <w:rPr>
                <w:rStyle w:val="normaltextrun"/>
                <w:rFonts w:ascii="Intel Clear" w:hAnsi="Intel Clear" w:cs="Intel Clear"/>
                <w:sz w:val="22"/>
                <w:szCs w:val="22"/>
              </w:rPr>
              <w:t xml:space="preserve">, thus preventing </w:t>
            </w:r>
            <w:r w:rsidR="46E9F094" w:rsidRPr="34DC9136">
              <w:rPr>
                <w:rStyle w:val="normaltextrun"/>
                <w:rFonts w:ascii="Intel Clear" w:hAnsi="Intel Clear" w:cs="Intel Clear"/>
                <w:sz w:val="22"/>
                <w:szCs w:val="22"/>
              </w:rPr>
              <w:t xml:space="preserve">potential </w:t>
            </w:r>
            <w:r w:rsidR="005E60BB" w:rsidRPr="5F489C10">
              <w:rPr>
                <w:rStyle w:val="normaltextrun"/>
                <w:rFonts w:ascii="Intel Clear" w:hAnsi="Intel Clear" w:cs="Intel Clear"/>
                <w:sz w:val="22"/>
                <w:szCs w:val="22"/>
              </w:rPr>
              <w:t>ASIC spins and decreasing TTM.</w:t>
            </w:r>
          </w:p>
          <w:p w:rsidR="00694B03" w:rsidRDefault="00694B03" w:rsidP="00B91887">
            <w:pPr>
              <w:rPr>
                <w:rStyle w:val="normaltextrun"/>
                <w:rFonts w:ascii="Intel Clear" w:hAnsi="Intel Clear" w:cs="Intel Clear"/>
                <w:sz w:val="22"/>
                <w:szCs w:val="22"/>
              </w:rPr>
            </w:pPr>
          </w:p>
          <w:p w:rsidR="00B91887" w:rsidRDefault="7097DE9B" w:rsidP="00B91887">
            <w:pPr>
              <w:rPr>
                <w:rStyle w:val="normaltextrun"/>
              </w:rPr>
            </w:pPr>
            <w:r w:rsidRPr="1A9934B0">
              <w:rPr>
                <w:rStyle w:val="normaltextrun"/>
                <w:rFonts w:ascii="Intel Clear" w:hAnsi="Intel Clear" w:cs="Intel Clear"/>
                <w:sz w:val="22"/>
                <w:szCs w:val="22"/>
              </w:rPr>
              <w:t xml:space="preserve">Mike made major contributions to the effort to put the SSD FTL into </w:t>
            </w:r>
            <w:r w:rsidR="00E9389F" w:rsidRPr="1A9934B0">
              <w:rPr>
                <w:rStyle w:val="normaltextrun"/>
                <w:rFonts w:ascii="Intel Clear" w:hAnsi="Intel Clear" w:cs="Intel Clear"/>
                <w:sz w:val="22"/>
                <w:szCs w:val="22"/>
              </w:rPr>
              <w:t>Octane</w:t>
            </w:r>
            <w:r w:rsidRPr="1A9934B0">
              <w:rPr>
                <w:rStyle w:val="normaltextrun"/>
                <w:rFonts w:ascii="Intel Clear" w:hAnsi="Intel Clear" w:cs="Intel Clear"/>
                <w:sz w:val="22"/>
                <w:szCs w:val="22"/>
              </w:rPr>
              <w:t xml:space="preserve">. </w:t>
            </w:r>
            <w:r w:rsidRPr="349906A0">
              <w:rPr>
                <w:rStyle w:val="normaltextrun"/>
                <w:rFonts w:ascii="Intel Clear" w:hAnsi="Intel Clear" w:cs="Intel Clear"/>
                <w:sz w:val="22"/>
                <w:szCs w:val="22"/>
              </w:rPr>
              <w:t xml:space="preserve"> </w:t>
            </w:r>
            <w:r w:rsidRPr="1FF36B88">
              <w:rPr>
                <w:rStyle w:val="normaltextrun"/>
                <w:rFonts w:ascii="Intel Clear" w:hAnsi="Intel Clear" w:cs="Intel Clear"/>
                <w:sz w:val="22"/>
                <w:szCs w:val="22"/>
              </w:rPr>
              <w:t xml:space="preserve">Mike worked with </w:t>
            </w:r>
            <w:r w:rsidRPr="3C5011CE">
              <w:rPr>
                <w:rStyle w:val="normaltextrun"/>
                <w:rFonts w:ascii="Intel Clear" w:hAnsi="Intel Clear" w:cs="Intel Clear"/>
                <w:sz w:val="22"/>
                <w:szCs w:val="22"/>
              </w:rPr>
              <w:t xml:space="preserve">STG and FW </w:t>
            </w:r>
            <w:r w:rsidRPr="5CB705E6">
              <w:rPr>
                <w:rStyle w:val="normaltextrun"/>
                <w:rFonts w:ascii="Intel Clear" w:hAnsi="Intel Clear" w:cs="Intel Clear"/>
                <w:sz w:val="22"/>
                <w:szCs w:val="22"/>
              </w:rPr>
              <w:t xml:space="preserve">Architecture </w:t>
            </w:r>
            <w:r w:rsidRPr="3C5011CE">
              <w:rPr>
                <w:rStyle w:val="normaltextrun"/>
                <w:rFonts w:ascii="Intel Clear" w:hAnsi="Intel Clear" w:cs="Intel Clear"/>
                <w:sz w:val="22"/>
                <w:szCs w:val="22"/>
              </w:rPr>
              <w:t xml:space="preserve">to </w:t>
            </w:r>
            <w:r w:rsidRPr="5CB705E6">
              <w:rPr>
                <w:rStyle w:val="normaltextrun"/>
                <w:rFonts w:ascii="Intel Clear" w:hAnsi="Intel Clear" w:cs="Intel Clear"/>
                <w:sz w:val="22"/>
                <w:szCs w:val="22"/>
              </w:rPr>
              <w:t>specify</w:t>
            </w:r>
            <w:r w:rsidRPr="3C5011CE">
              <w:rPr>
                <w:rStyle w:val="normaltextrun"/>
                <w:rFonts w:ascii="Intel Clear" w:hAnsi="Intel Clear" w:cs="Intel Clear"/>
                <w:sz w:val="22"/>
                <w:szCs w:val="22"/>
              </w:rPr>
              <w:t xml:space="preserve"> </w:t>
            </w:r>
            <w:r w:rsidRPr="1619CA44">
              <w:rPr>
                <w:rStyle w:val="normaltextrun"/>
                <w:rFonts w:ascii="Intel Clear" w:hAnsi="Intel Clear" w:cs="Intel Clear"/>
                <w:sz w:val="22"/>
                <w:szCs w:val="22"/>
              </w:rPr>
              <w:t>the Hardw</w:t>
            </w:r>
            <w:r w:rsidR="1A5EB3A6" w:rsidRPr="1619CA44">
              <w:rPr>
                <w:rStyle w:val="normaltextrun"/>
                <w:rFonts w:ascii="Intel Clear" w:hAnsi="Intel Clear" w:cs="Intel Clear"/>
                <w:sz w:val="22"/>
                <w:szCs w:val="22"/>
              </w:rPr>
              <w:t>are/</w:t>
            </w:r>
            <w:r w:rsidR="1A5EB3A6" w:rsidRPr="08936BA4">
              <w:rPr>
                <w:rStyle w:val="normaltextrun"/>
                <w:rFonts w:ascii="Intel Clear" w:hAnsi="Intel Clear" w:cs="Intel Clear"/>
                <w:sz w:val="22"/>
                <w:szCs w:val="22"/>
              </w:rPr>
              <w:t xml:space="preserve">Firmware interface and requirements for </w:t>
            </w:r>
            <w:r w:rsidR="1A5EB3A6" w:rsidRPr="08DF52FF">
              <w:rPr>
                <w:rStyle w:val="normaltextrun"/>
                <w:rFonts w:ascii="Intel Clear" w:hAnsi="Intel Clear" w:cs="Intel Clear"/>
                <w:sz w:val="22"/>
                <w:szCs w:val="22"/>
              </w:rPr>
              <w:t xml:space="preserve">using </w:t>
            </w:r>
            <w:r w:rsidR="1A5EB3A6" w:rsidRPr="104A76D2">
              <w:rPr>
                <w:rStyle w:val="normaltextrun"/>
                <w:rFonts w:ascii="Intel Clear" w:hAnsi="Intel Clear" w:cs="Intel Clear"/>
                <w:sz w:val="22"/>
                <w:szCs w:val="22"/>
              </w:rPr>
              <w:t xml:space="preserve">Optane for Firmware Context and Metadata.  </w:t>
            </w:r>
            <w:r w:rsidRPr="104A76D2">
              <w:rPr>
                <w:rStyle w:val="normaltextrun"/>
                <w:rFonts w:ascii="Intel Clear" w:hAnsi="Intel Clear" w:cs="Intel Clear"/>
                <w:sz w:val="22"/>
                <w:szCs w:val="22"/>
              </w:rPr>
              <w:t>This</w:t>
            </w:r>
            <w:r w:rsidRPr="1A9934B0">
              <w:rPr>
                <w:rStyle w:val="normaltextrun"/>
                <w:rFonts w:ascii="Intel Clear" w:hAnsi="Intel Clear" w:cs="Intel Clear"/>
                <w:sz w:val="22"/>
                <w:szCs w:val="22"/>
              </w:rPr>
              <w:t xml:space="preserve"> included</w:t>
            </w:r>
            <w:r w:rsidRPr="45EED4B8">
              <w:rPr>
                <w:rStyle w:val="normaltextrun"/>
                <w:rFonts w:ascii="Intel Clear" w:hAnsi="Intel Clear" w:cs="Intel Clear"/>
                <w:sz w:val="22"/>
                <w:szCs w:val="22"/>
              </w:rPr>
              <w:t xml:space="preserve"> </w:t>
            </w:r>
            <w:r w:rsidR="5BEF709A" w:rsidRPr="45EED4B8">
              <w:rPr>
                <w:rStyle w:val="normaltextrun"/>
                <w:rFonts w:ascii="Intel Clear" w:hAnsi="Intel Clear" w:cs="Intel Clear"/>
                <w:sz w:val="22"/>
                <w:szCs w:val="22"/>
              </w:rPr>
              <w:t>power and</w:t>
            </w:r>
            <w:r w:rsidRPr="1A9934B0">
              <w:rPr>
                <w:rStyle w:val="normaltextrun"/>
                <w:rFonts w:ascii="Intel Clear" w:hAnsi="Intel Clear" w:cs="Intel Clear"/>
                <w:sz w:val="22"/>
                <w:szCs w:val="22"/>
              </w:rPr>
              <w:t xml:space="preserve"> performance </w:t>
            </w:r>
            <w:r w:rsidR="53C923C3" w:rsidRPr="0D6FC66C">
              <w:rPr>
                <w:rStyle w:val="normaltextrun"/>
                <w:rFonts w:ascii="Intel Clear" w:hAnsi="Intel Clear" w:cs="Intel Clear"/>
                <w:sz w:val="22"/>
                <w:szCs w:val="22"/>
              </w:rPr>
              <w:t>calculations</w:t>
            </w:r>
            <w:r w:rsidRPr="1A9934B0">
              <w:rPr>
                <w:rStyle w:val="normaltextrun"/>
                <w:rFonts w:ascii="Intel Clear" w:hAnsi="Intel Clear" w:cs="Intel Clear"/>
                <w:sz w:val="22"/>
                <w:szCs w:val="22"/>
              </w:rPr>
              <w:t xml:space="preserve">, specifying hardware-firmware interface changes to </w:t>
            </w:r>
            <w:r w:rsidR="236D468D" w:rsidRPr="2723B101">
              <w:rPr>
                <w:rStyle w:val="normaltextrun"/>
                <w:rFonts w:ascii="Intel Clear" w:hAnsi="Intel Clear" w:cs="Intel Clear"/>
                <w:sz w:val="22"/>
                <w:szCs w:val="22"/>
              </w:rPr>
              <w:t xml:space="preserve">remove the </w:t>
            </w:r>
            <w:r w:rsidR="236D468D" w:rsidRPr="478AA519">
              <w:rPr>
                <w:rStyle w:val="normaltextrun"/>
                <w:rFonts w:ascii="Intel Clear" w:hAnsi="Intel Clear" w:cs="Intel Clear"/>
                <w:sz w:val="22"/>
                <w:szCs w:val="22"/>
              </w:rPr>
              <w:t xml:space="preserve">need for </w:t>
            </w:r>
            <w:r w:rsidR="236D468D" w:rsidRPr="43572208">
              <w:rPr>
                <w:rStyle w:val="normaltextrun"/>
                <w:rFonts w:ascii="Intel Clear" w:hAnsi="Intel Clear" w:cs="Intel Clear"/>
                <w:sz w:val="22"/>
                <w:szCs w:val="22"/>
              </w:rPr>
              <w:t>fi</w:t>
            </w:r>
            <w:r w:rsidR="1865D6AF" w:rsidRPr="43572208">
              <w:rPr>
                <w:rStyle w:val="normaltextrun"/>
                <w:rFonts w:ascii="Intel Clear" w:hAnsi="Intel Clear" w:cs="Intel Clear"/>
                <w:sz w:val="22"/>
                <w:szCs w:val="22"/>
              </w:rPr>
              <w:t>rm</w:t>
            </w:r>
            <w:r w:rsidR="236D468D" w:rsidRPr="43572208">
              <w:rPr>
                <w:rStyle w:val="normaltextrun"/>
                <w:rFonts w:ascii="Intel Clear" w:hAnsi="Intel Clear" w:cs="Intel Clear"/>
                <w:sz w:val="22"/>
                <w:szCs w:val="22"/>
              </w:rPr>
              <w:t>ware</w:t>
            </w:r>
            <w:r w:rsidR="236D468D" w:rsidRPr="478AA519">
              <w:rPr>
                <w:rStyle w:val="normaltextrun"/>
                <w:rFonts w:ascii="Intel Clear" w:hAnsi="Intel Clear" w:cs="Intel Clear"/>
                <w:sz w:val="22"/>
                <w:szCs w:val="22"/>
              </w:rPr>
              <w:t xml:space="preserve"> locks</w:t>
            </w:r>
            <w:r w:rsidRPr="1A9934B0">
              <w:rPr>
                <w:rStyle w:val="normaltextrun"/>
                <w:rFonts w:ascii="Intel Clear" w:hAnsi="Intel Clear" w:cs="Intel Clear"/>
                <w:sz w:val="22"/>
                <w:szCs w:val="22"/>
              </w:rPr>
              <w:t xml:space="preserve">, documenting system level flows for </w:t>
            </w:r>
            <w:r w:rsidR="6BA87525" w:rsidRPr="3330F15C">
              <w:rPr>
                <w:rStyle w:val="normaltextrun"/>
                <w:rFonts w:ascii="Intel Clear" w:hAnsi="Intel Clear" w:cs="Intel Clear"/>
                <w:sz w:val="22"/>
                <w:szCs w:val="22"/>
              </w:rPr>
              <w:t xml:space="preserve">L2P updates for the 2LM </w:t>
            </w:r>
            <w:r w:rsidR="6B6499E5" w:rsidRPr="2AA7391E">
              <w:rPr>
                <w:rStyle w:val="normaltextrun"/>
                <w:rFonts w:ascii="Intel Clear" w:hAnsi="Intel Clear" w:cs="Intel Clear"/>
                <w:sz w:val="22"/>
                <w:szCs w:val="22"/>
              </w:rPr>
              <w:t>interface</w:t>
            </w:r>
            <w:r w:rsidR="6BA87525" w:rsidRPr="2AA7391E">
              <w:rPr>
                <w:rStyle w:val="normaltextrun"/>
                <w:rFonts w:ascii="Intel Clear" w:hAnsi="Intel Clear" w:cs="Intel Clear"/>
                <w:sz w:val="22"/>
                <w:szCs w:val="22"/>
              </w:rPr>
              <w:t xml:space="preserve"> </w:t>
            </w:r>
            <w:r w:rsidR="6BA87525" w:rsidRPr="3330F15C">
              <w:rPr>
                <w:rStyle w:val="normaltextrun"/>
                <w:rFonts w:ascii="Intel Clear" w:hAnsi="Intel Clear" w:cs="Intel Clear"/>
                <w:sz w:val="22"/>
                <w:szCs w:val="22"/>
              </w:rPr>
              <w:t xml:space="preserve">as well as </w:t>
            </w:r>
            <w:r w:rsidR="6BA87525" w:rsidRPr="61D65E64">
              <w:rPr>
                <w:rStyle w:val="normaltextrun"/>
                <w:rFonts w:ascii="Intel Clear" w:hAnsi="Intel Clear" w:cs="Intel Clear"/>
                <w:sz w:val="22"/>
                <w:szCs w:val="22"/>
              </w:rPr>
              <w:t xml:space="preserve">showing how we could fall back to NVMe as </w:t>
            </w:r>
            <w:r w:rsidR="6BA87525" w:rsidRPr="1B3922C2">
              <w:rPr>
                <w:rStyle w:val="normaltextrun"/>
                <w:rFonts w:ascii="Intel Clear" w:hAnsi="Intel Clear" w:cs="Intel Clear"/>
                <w:sz w:val="22"/>
                <w:szCs w:val="22"/>
              </w:rPr>
              <w:t xml:space="preserve">the primary method to access </w:t>
            </w:r>
            <w:r w:rsidR="6BA87525" w:rsidRPr="549BE71F">
              <w:rPr>
                <w:rStyle w:val="normaltextrun"/>
                <w:rFonts w:ascii="Intel Clear" w:hAnsi="Intel Clear" w:cs="Intel Clear"/>
                <w:sz w:val="22"/>
                <w:szCs w:val="22"/>
              </w:rPr>
              <w:t xml:space="preserve">the Optane </w:t>
            </w:r>
            <w:r w:rsidR="6BA87525" w:rsidRPr="2E19B83A">
              <w:rPr>
                <w:rStyle w:val="normaltextrun"/>
                <w:rFonts w:ascii="Intel Clear" w:hAnsi="Intel Clear" w:cs="Intel Clear"/>
                <w:sz w:val="22"/>
                <w:szCs w:val="22"/>
              </w:rPr>
              <w:t>module from</w:t>
            </w:r>
            <w:r w:rsidRPr="549BE71F">
              <w:rPr>
                <w:rStyle w:val="normaltextrun"/>
                <w:rFonts w:ascii="Intel Clear" w:hAnsi="Intel Clear" w:cs="Intel Clear"/>
                <w:sz w:val="22"/>
                <w:szCs w:val="22"/>
              </w:rPr>
              <w:t xml:space="preserve"> HuntsRock.</w:t>
            </w:r>
            <w:r w:rsidR="173D32EA" w:rsidRPr="34DC9136">
              <w:rPr>
                <w:rStyle w:val="normaltextrun"/>
                <w:rFonts w:ascii="Intel Clear" w:hAnsi="Intel Clear" w:cs="Intel Clear"/>
                <w:sz w:val="22"/>
                <w:szCs w:val="22"/>
              </w:rPr>
              <w:t xml:space="preserve">  Mike documented multiple system flows that the system architect was able to use in the feature architecture specification.</w:t>
            </w:r>
          </w:p>
          <w:p w:rsidR="003D473D" w:rsidRDefault="003D473D" w:rsidP="3A6136D5">
            <w:pPr>
              <w:rPr>
                <w:rStyle w:val="normaltextrun"/>
                <w:rFonts w:ascii="Intel Clear" w:hAnsi="Intel Clear" w:cs="Intel Clear"/>
                <w:sz w:val="22"/>
                <w:szCs w:val="22"/>
              </w:rPr>
            </w:pPr>
          </w:p>
          <w:p w:rsidR="00F86824" w:rsidRPr="00F86824" w:rsidRDefault="191A64A9" w:rsidP="3A6136D5">
            <w:pPr>
              <w:rPr>
                <w:rStyle w:val="normaltextrun"/>
                <w:rFonts w:ascii="Intel Clear" w:hAnsi="Intel Clear" w:cs="Intel Clear"/>
                <w:sz w:val="22"/>
                <w:szCs w:val="22"/>
              </w:rPr>
            </w:pPr>
            <w:r w:rsidRPr="61AA34C8">
              <w:rPr>
                <w:rStyle w:val="normaltextrun"/>
                <w:rFonts w:ascii="Intel Clear" w:hAnsi="Intel Clear" w:cs="Intel Clear"/>
                <w:sz w:val="22"/>
                <w:szCs w:val="22"/>
              </w:rPr>
              <w:t xml:space="preserve">Mike had a large impact with </w:t>
            </w:r>
            <w:r w:rsidRPr="04B9E492">
              <w:rPr>
                <w:rStyle w:val="normaltextrun"/>
                <w:rFonts w:ascii="Intel Clear" w:hAnsi="Intel Clear" w:cs="Intel Clear"/>
                <w:sz w:val="22"/>
                <w:szCs w:val="22"/>
              </w:rPr>
              <w:t xml:space="preserve">our </w:t>
            </w:r>
            <w:r w:rsidR="003D473D">
              <w:rPr>
                <w:rStyle w:val="normaltextrun"/>
                <w:rFonts w:ascii="Intel Clear" w:hAnsi="Intel Clear" w:cs="Intel Clear"/>
                <w:sz w:val="22"/>
                <w:szCs w:val="22"/>
              </w:rPr>
              <w:t>selection</w:t>
            </w:r>
            <w:r w:rsidRPr="04B9E492">
              <w:rPr>
                <w:rStyle w:val="normaltextrun"/>
                <w:rFonts w:ascii="Intel Clear" w:hAnsi="Intel Clear" w:cs="Intel Clear"/>
                <w:sz w:val="22"/>
                <w:szCs w:val="22"/>
              </w:rPr>
              <w:t xml:space="preserve"> of external </w:t>
            </w:r>
            <w:r w:rsidRPr="61AA34C8">
              <w:rPr>
                <w:rStyle w:val="normaltextrun"/>
                <w:rFonts w:ascii="Intel Clear" w:hAnsi="Intel Clear" w:cs="Intel Clear"/>
                <w:sz w:val="22"/>
                <w:szCs w:val="22"/>
              </w:rPr>
              <w:t xml:space="preserve">SSD </w:t>
            </w:r>
            <w:r w:rsidRPr="04B9E492">
              <w:rPr>
                <w:rStyle w:val="normaltextrun"/>
                <w:rFonts w:ascii="Intel Clear" w:hAnsi="Intel Clear" w:cs="Intel Clear"/>
                <w:sz w:val="22"/>
                <w:szCs w:val="22"/>
              </w:rPr>
              <w:t xml:space="preserve">chipsets.  </w:t>
            </w:r>
            <w:r w:rsidRPr="2F02994A">
              <w:rPr>
                <w:rStyle w:val="normaltextrun"/>
                <w:rFonts w:ascii="Intel Clear" w:hAnsi="Intel Clear" w:cs="Intel Clear"/>
                <w:sz w:val="22"/>
                <w:szCs w:val="22"/>
              </w:rPr>
              <w:t xml:space="preserve">Mike </w:t>
            </w:r>
            <w:r w:rsidR="72514C7B" w:rsidRPr="2F02994A">
              <w:rPr>
                <w:rStyle w:val="normaltextrun"/>
                <w:rFonts w:ascii="Intel Clear" w:hAnsi="Intel Clear" w:cs="Intel Clear"/>
                <w:sz w:val="22"/>
                <w:szCs w:val="22"/>
              </w:rPr>
              <w:t xml:space="preserve">studied </w:t>
            </w:r>
            <w:r w:rsidRPr="2F02994A">
              <w:rPr>
                <w:rStyle w:val="normaltextrun"/>
                <w:rFonts w:ascii="Intel Clear" w:hAnsi="Intel Clear" w:cs="Intel Clear"/>
                <w:sz w:val="22"/>
                <w:szCs w:val="22"/>
              </w:rPr>
              <w:t>hundreds</w:t>
            </w:r>
            <w:r w:rsidRPr="773385F1">
              <w:rPr>
                <w:rStyle w:val="normaltextrun"/>
                <w:rFonts w:ascii="Intel Clear" w:hAnsi="Intel Clear" w:cs="Intel Clear"/>
                <w:sz w:val="22"/>
                <w:szCs w:val="22"/>
              </w:rPr>
              <w:t xml:space="preserve"> of system flows</w:t>
            </w:r>
            <w:r w:rsidRPr="721C4CCF">
              <w:rPr>
                <w:rStyle w:val="normaltextrun"/>
                <w:rFonts w:ascii="Intel Clear" w:hAnsi="Intel Clear" w:cs="Intel Clear"/>
                <w:sz w:val="22"/>
                <w:szCs w:val="22"/>
              </w:rPr>
              <w:t xml:space="preserve"> </w:t>
            </w:r>
            <w:r w:rsidR="516E1CEE" w:rsidRPr="721C4CCF">
              <w:rPr>
                <w:rStyle w:val="normaltextrun"/>
                <w:rFonts w:ascii="Intel Clear" w:hAnsi="Intel Clear" w:cs="Intel Clear"/>
                <w:sz w:val="22"/>
                <w:szCs w:val="22"/>
              </w:rPr>
              <w:t xml:space="preserve">and </w:t>
            </w:r>
            <w:r w:rsidR="516E1CEE" w:rsidRPr="60D787B8">
              <w:rPr>
                <w:rStyle w:val="normaltextrun"/>
                <w:rFonts w:ascii="Intel Clear" w:hAnsi="Intel Clear" w:cs="Intel Clear"/>
                <w:sz w:val="22"/>
                <w:szCs w:val="22"/>
              </w:rPr>
              <w:t>thousands</w:t>
            </w:r>
            <w:r w:rsidR="516E1CEE" w:rsidRPr="39515728">
              <w:rPr>
                <w:rStyle w:val="normaltextrun"/>
                <w:rFonts w:ascii="Intel Clear" w:hAnsi="Intel Clear" w:cs="Intel Clear"/>
                <w:sz w:val="22"/>
                <w:szCs w:val="22"/>
              </w:rPr>
              <w:t xml:space="preserve"> of pages</w:t>
            </w:r>
            <w:r w:rsidR="516E1CEE" w:rsidRPr="721C4CCF">
              <w:rPr>
                <w:rStyle w:val="normaltextrun"/>
                <w:rFonts w:ascii="Intel Clear" w:hAnsi="Intel Clear" w:cs="Intel Clear"/>
                <w:sz w:val="22"/>
                <w:szCs w:val="22"/>
              </w:rPr>
              <w:t xml:space="preserve"> of</w:t>
            </w:r>
            <w:r w:rsidRPr="773385F1">
              <w:rPr>
                <w:rStyle w:val="normaltextrun"/>
                <w:rFonts w:ascii="Intel Clear" w:hAnsi="Intel Clear" w:cs="Intel Clear"/>
                <w:sz w:val="22"/>
                <w:szCs w:val="22"/>
              </w:rPr>
              <w:t xml:space="preserve"> </w:t>
            </w:r>
            <w:r w:rsidR="516E1CEE" w:rsidRPr="2D66C8E9">
              <w:rPr>
                <w:rStyle w:val="normaltextrun"/>
                <w:rFonts w:ascii="Intel Clear" w:hAnsi="Intel Clear" w:cs="Intel Clear"/>
                <w:sz w:val="22"/>
                <w:szCs w:val="22"/>
              </w:rPr>
              <w:t>archit</w:t>
            </w:r>
            <w:r w:rsidR="5E3094FA" w:rsidRPr="2D66C8E9">
              <w:rPr>
                <w:rStyle w:val="normaltextrun"/>
                <w:rFonts w:ascii="Intel Clear" w:hAnsi="Intel Clear" w:cs="Intel Clear"/>
                <w:sz w:val="22"/>
                <w:szCs w:val="22"/>
              </w:rPr>
              <w:t>e</w:t>
            </w:r>
            <w:r w:rsidR="516E1CEE" w:rsidRPr="2D66C8E9">
              <w:rPr>
                <w:rStyle w:val="normaltextrun"/>
                <w:rFonts w:ascii="Intel Clear" w:hAnsi="Intel Clear" w:cs="Intel Clear"/>
                <w:sz w:val="22"/>
                <w:szCs w:val="22"/>
              </w:rPr>
              <w:t>c</w:t>
            </w:r>
            <w:r w:rsidR="5E3094FA" w:rsidRPr="2D66C8E9">
              <w:rPr>
                <w:rStyle w:val="normaltextrun"/>
                <w:rFonts w:ascii="Intel Clear" w:hAnsi="Intel Clear" w:cs="Intel Clear"/>
                <w:sz w:val="22"/>
                <w:szCs w:val="22"/>
              </w:rPr>
              <w:t>t</w:t>
            </w:r>
            <w:r w:rsidR="516E1CEE" w:rsidRPr="2D66C8E9">
              <w:rPr>
                <w:rStyle w:val="normaltextrun"/>
                <w:rFonts w:ascii="Intel Clear" w:hAnsi="Intel Clear" w:cs="Intel Clear"/>
                <w:sz w:val="22"/>
                <w:szCs w:val="22"/>
              </w:rPr>
              <w:t>ural</w:t>
            </w:r>
            <w:r w:rsidR="516E1CEE" w:rsidRPr="1A3A4C16">
              <w:rPr>
                <w:rStyle w:val="normaltextrun"/>
                <w:rFonts w:ascii="Intel Clear" w:hAnsi="Intel Clear" w:cs="Intel Clear"/>
                <w:sz w:val="22"/>
                <w:szCs w:val="22"/>
              </w:rPr>
              <w:t xml:space="preserve"> documentation </w:t>
            </w:r>
            <w:r w:rsidRPr="37B586C7">
              <w:rPr>
                <w:rStyle w:val="normaltextrun"/>
                <w:rFonts w:ascii="Intel Clear" w:hAnsi="Intel Clear" w:cs="Intel Clear"/>
                <w:sz w:val="22"/>
                <w:szCs w:val="22"/>
              </w:rPr>
              <w:t>provided by the vendor (Microsemi</w:t>
            </w:r>
            <w:r w:rsidRPr="2DB2B044">
              <w:rPr>
                <w:rStyle w:val="normaltextrun"/>
                <w:rFonts w:ascii="Intel Clear" w:hAnsi="Intel Clear" w:cs="Intel Clear"/>
                <w:sz w:val="22"/>
                <w:szCs w:val="22"/>
              </w:rPr>
              <w:t>)</w:t>
            </w:r>
            <w:r w:rsidR="67830321" w:rsidRPr="2DB2B044">
              <w:rPr>
                <w:rStyle w:val="normaltextrun"/>
                <w:rFonts w:ascii="Intel Clear" w:hAnsi="Intel Clear" w:cs="Intel Clear"/>
                <w:sz w:val="22"/>
                <w:szCs w:val="22"/>
              </w:rPr>
              <w:t xml:space="preserve">.  </w:t>
            </w:r>
            <w:r w:rsidR="67830321" w:rsidRPr="1AD4130A">
              <w:rPr>
                <w:rStyle w:val="normaltextrun"/>
                <w:rFonts w:ascii="Intel Clear" w:hAnsi="Intel Clear" w:cs="Intel Clear"/>
                <w:sz w:val="22"/>
                <w:szCs w:val="22"/>
              </w:rPr>
              <w:t xml:space="preserve">Mike then </w:t>
            </w:r>
            <w:r w:rsidR="693804D8" w:rsidRPr="1AD4130A">
              <w:rPr>
                <w:rStyle w:val="normaltextrun"/>
                <w:rFonts w:ascii="Intel Clear" w:hAnsi="Intel Clear" w:cs="Intel Clear"/>
                <w:sz w:val="22"/>
                <w:szCs w:val="22"/>
              </w:rPr>
              <w:t>map</w:t>
            </w:r>
            <w:r w:rsidR="5EF43633" w:rsidRPr="1AD4130A">
              <w:rPr>
                <w:rStyle w:val="normaltextrun"/>
                <w:rFonts w:ascii="Intel Clear" w:hAnsi="Intel Clear" w:cs="Intel Clear"/>
                <w:sz w:val="22"/>
                <w:szCs w:val="22"/>
              </w:rPr>
              <w:t>ped</w:t>
            </w:r>
            <w:r w:rsidR="072F5CA3" w:rsidRPr="7E9FA5E3">
              <w:rPr>
                <w:rStyle w:val="normaltextrun"/>
                <w:rFonts w:ascii="Intel Clear" w:hAnsi="Intel Clear" w:cs="Intel Clear"/>
                <w:sz w:val="22"/>
                <w:szCs w:val="22"/>
              </w:rPr>
              <w:t xml:space="preserve"> </w:t>
            </w:r>
            <w:r w:rsidR="693804D8" w:rsidRPr="7E9FA5E3">
              <w:rPr>
                <w:rStyle w:val="normaltextrun"/>
                <w:rFonts w:ascii="Intel Clear" w:hAnsi="Intel Clear" w:cs="Intel Clear"/>
                <w:sz w:val="22"/>
                <w:szCs w:val="22"/>
              </w:rPr>
              <w:t xml:space="preserve">these </w:t>
            </w:r>
            <w:r w:rsidR="61272179" w:rsidRPr="7E9FA5E3">
              <w:rPr>
                <w:rStyle w:val="normaltextrun"/>
                <w:rFonts w:ascii="Intel Clear" w:hAnsi="Intel Clear" w:cs="Intel Clear"/>
                <w:sz w:val="22"/>
                <w:szCs w:val="22"/>
              </w:rPr>
              <w:t xml:space="preserve">chip features </w:t>
            </w:r>
            <w:r w:rsidR="70FCDF1D" w:rsidRPr="7E9FA5E3">
              <w:rPr>
                <w:rStyle w:val="normaltextrun"/>
                <w:rFonts w:ascii="Intel Clear" w:hAnsi="Intel Clear" w:cs="Intel Clear"/>
                <w:sz w:val="22"/>
                <w:szCs w:val="22"/>
              </w:rPr>
              <w:t>to multiple landing zones and features</w:t>
            </w:r>
            <w:r w:rsidR="203ACF55" w:rsidRPr="7E9FA5E3">
              <w:rPr>
                <w:rStyle w:val="normaltextrun"/>
                <w:rFonts w:ascii="Intel Clear" w:hAnsi="Intel Clear" w:cs="Intel Clear"/>
                <w:sz w:val="22"/>
                <w:szCs w:val="22"/>
              </w:rPr>
              <w:t xml:space="preserve"> </w:t>
            </w:r>
            <w:r w:rsidR="70FCDF1D" w:rsidRPr="7E9FA5E3">
              <w:rPr>
                <w:rStyle w:val="normaltextrun"/>
                <w:rFonts w:ascii="Intel Clear" w:hAnsi="Intel Clear" w:cs="Intel Clear"/>
                <w:sz w:val="22"/>
                <w:szCs w:val="22"/>
              </w:rPr>
              <w:t xml:space="preserve">(Pyramid Peak, </w:t>
            </w:r>
            <w:r w:rsidR="70FCDF1D" w:rsidRPr="34DC9136">
              <w:rPr>
                <w:rStyle w:val="normaltextrun"/>
                <w:rFonts w:ascii="Intel Clear" w:hAnsi="Intel Clear" w:cs="Intel Clear"/>
                <w:sz w:val="22"/>
                <w:szCs w:val="22"/>
              </w:rPr>
              <w:t>Hunts</w:t>
            </w:r>
            <w:r w:rsidR="6A54E3F6" w:rsidRPr="34DC9136">
              <w:rPr>
                <w:rStyle w:val="normaltextrun"/>
                <w:rFonts w:ascii="Intel Clear" w:hAnsi="Intel Clear" w:cs="Intel Clear"/>
                <w:sz w:val="22"/>
                <w:szCs w:val="22"/>
              </w:rPr>
              <w:t>d</w:t>
            </w:r>
            <w:r w:rsidR="70FCDF1D" w:rsidRPr="34DC9136">
              <w:rPr>
                <w:rStyle w:val="normaltextrun"/>
                <w:rFonts w:ascii="Intel Clear" w:hAnsi="Intel Clear" w:cs="Intel Clear"/>
                <w:sz w:val="22"/>
                <w:szCs w:val="22"/>
              </w:rPr>
              <w:t>ale</w:t>
            </w:r>
            <w:r w:rsidR="70FCDF1D" w:rsidRPr="7E9FA5E3">
              <w:rPr>
                <w:rStyle w:val="normaltextrun"/>
                <w:rFonts w:ascii="Intel Clear" w:hAnsi="Intel Clear" w:cs="Intel Clear"/>
                <w:sz w:val="22"/>
                <w:szCs w:val="22"/>
              </w:rPr>
              <w:t>, BlackHawk Bar, Dual Port, MFND</w:t>
            </w:r>
            <w:r w:rsidR="029E9367" w:rsidRPr="7E9FA5E3">
              <w:rPr>
                <w:rStyle w:val="normaltextrun"/>
                <w:rFonts w:ascii="Intel Clear" w:hAnsi="Intel Clear" w:cs="Intel Clear"/>
                <w:sz w:val="22"/>
                <w:szCs w:val="22"/>
              </w:rPr>
              <w:t>, Optane FTL</w:t>
            </w:r>
            <w:r w:rsidR="7C31B2E2" w:rsidRPr="34DC9136">
              <w:rPr>
                <w:rStyle w:val="normaltextrun"/>
                <w:rFonts w:ascii="Intel Clear" w:hAnsi="Intel Clear" w:cs="Intel Clear"/>
                <w:sz w:val="22"/>
                <w:szCs w:val="22"/>
              </w:rPr>
              <w:t>, 8k Host MPS, ZNS</w:t>
            </w:r>
            <w:r w:rsidR="70FCDF1D" w:rsidRPr="34DC9136">
              <w:rPr>
                <w:rStyle w:val="normaltextrun"/>
                <w:rFonts w:ascii="Intel Clear" w:hAnsi="Intel Clear" w:cs="Intel Clear"/>
                <w:sz w:val="22"/>
                <w:szCs w:val="22"/>
              </w:rPr>
              <w:t>)</w:t>
            </w:r>
            <w:r w:rsidR="001B4101" w:rsidRPr="34DC9136">
              <w:rPr>
                <w:rStyle w:val="normaltextrun"/>
                <w:rFonts w:ascii="Intel Clear" w:hAnsi="Intel Clear" w:cs="Intel Clear"/>
                <w:sz w:val="22"/>
                <w:szCs w:val="22"/>
              </w:rPr>
              <w:t>.</w:t>
            </w:r>
            <w:r w:rsidR="001B4101" w:rsidRPr="3B86EE7D">
              <w:rPr>
                <w:rStyle w:val="normaltextrun"/>
                <w:rFonts w:ascii="Intel Clear" w:hAnsi="Intel Clear" w:cs="Intel Clear"/>
                <w:sz w:val="22"/>
                <w:szCs w:val="22"/>
              </w:rPr>
              <w:t xml:space="preserve">  Mike </w:t>
            </w:r>
            <w:r w:rsidR="2B687E58" w:rsidRPr="70DF6508">
              <w:rPr>
                <w:rStyle w:val="normaltextrun"/>
                <w:rFonts w:ascii="Intel Clear" w:hAnsi="Intel Clear" w:cs="Intel Clear"/>
                <w:sz w:val="22"/>
                <w:szCs w:val="22"/>
              </w:rPr>
              <w:t>provid</w:t>
            </w:r>
            <w:r w:rsidR="6492BF35" w:rsidRPr="70DF6508">
              <w:rPr>
                <w:rStyle w:val="normaltextrun"/>
                <w:rFonts w:ascii="Intel Clear" w:hAnsi="Intel Clear" w:cs="Intel Clear"/>
                <w:sz w:val="22"/>
                <w:szCs w:val="22"/>
              </w:rPr>
              <w:t>ed</w:t>
            </w:r>
            <w:r w:rsidR="2B687E58" w:rsidRPr="7E9FA5E3">
              <w:rPr>
                <w:rStyle w:val="normaltextrun"/>
                <w:rFonts w:ascii="Intel Clear" w:hAnsi="Intel Clear" w:cs="Intel Clear"/>
                <w:sz w:val="22"/>
                <w:szCs w:val="22"/>
              </w:rPr>
              <w:t xml:space="preserve"> Landing Zone </w:t>
            </w:r>
            <w:r w:rsidR="0D4B5EF6" w:rsidRPr="70DF6508">
              <w:rPr>
                <w:rStyle w:val="normaltextrun"/>
                <w:rFonts w:ascii="Intel Clear" w:hAnsi="Intel Clear" w:cs="Intel Clear"/>
                <w:sz w:val="22"/>
                <w:szCs w:val="22"/>
              </w:rPr>
              <w:t>grading</w:t>
            </w:r>
            <w:r w:rsidR="2B687E58" w:rsidRPr="7E9FA5E3">
              <w:rPr>
                <w:rStyle w:val="normaltextrun"/>
                <w:rFonts w:ascii="Intel Clear" w:hAnsi="Intel Clear" w:cs="Intel Clear"/>
                <w:sz w:val="22"/>
                <w:szCs w:val="22"/>
              </w:rPr>
              <w:t xml:space="preserve"> for each </w:t>
            </w:r>
            <w:r w:rsidR="24CC669D" w:rsidRPr="34DC9136">
              <w:rPr>
                <w:rStyle w:val="normaltextrun"/>
                <w:rFonts w:ascii="Intel Clear" w:hAnsi="Intel Clear" w:cs="Intel Clear"/>
                <w:sz w:val="22"/>
                <w:szCs w:val="22"/>
              </w:rPr>
              <w:t xml:space="preserve">program </w:t>
            </w:r>
            <w:r w:rsidR="3A23F42A" w:rsidRPr="34DC9136">
              <w:rPr>
                <w:rStyle w:val="normaltextrun"/>
                <w:rFonts w:ascii="Intel Clear" w:hAnsi="Intel Clear" w:cs="Intel Clear"/>
                <w:sz w:val="22"/>
                <w:szCs w:val="22"/>
              </w:rPr>
              <w:t xml:space="preserve">and </w:t>
            </w:r>
            <w:r w:rsidR="00E9389F" w:rsidRPr="7E9FA5E3">
              <w:rPr>
                <w:rStyle w:val="normaltextrun"/>
                <w:rFonts w:ascii="Intel Clear" w:hAnsi="Intel Clear" w:cs="Intel Clear"/>
                <w:sz w:val="22"/>
                <w:szCs w:val="22"/>
              </w:rPr>
              <w:t>feature and</w:t>
            </w:r>
            <w:r w:rsidR="2B687E58" w:rsidRPr="7E9FA5E3">
              <w:rPr>
                <w:rStyle w:val="normaltextrun"/>
                <w:rFonts w:ascii="Intel Clear" w:hAnsi="Intel Clear" w:cs="Intel Clear"/>
                <w:sz w:val="22"/>
                <w:szCs w:val="22"/>
              </w:rPr>
              <w:t xml:space="preserve"> </w:t>
            </w:r>
            <w:r w:rsidR="2B687E58" w:rsidRPr="34DC9136">
              <w:rPr>
                <w:rStyle w:val="normaltextrun"/>
                <w:rFonts w:ascii="Intel Clear" w:hAnsi="Intel Clear" w:cs="Intel Clear"/>
                <w:sz w:val="22"/>
                <w:szCs w:val="22"/>
              </w:rPr>
              <w:t>describ</w:t>
            </w:r>
            <w:r w:rsidR="6FFE21B4" w:rsidRPr="34DC9136">
              <w:rPr>
                <w:rStyle w:val="normaltextrun"/>
                <w:rFonts w:ascii="Intel Clear" w:hAnsi="Intel Clear" w:cs="Intel Clear"/>
                <w:sz w:val="22"/>
                <w:szCs w:val="22"/>
              </w:rPr>
              <w:t>ed</w:t>
            </w:r>
            <w:r w:rsidR="2B687E58" w:rsidRPr="7E9FA5E3">
              <w:rPr>
                <w:rStyle w:val="normaltextrun"/>
                <w:rFonts w:ascii="Intel Clear" w:hAnsi="Intel Clear" w:cs="Intel Clear"/>
                <w:sz w:val="22"/>
                <w:szCs w:val="22"/>
              </w:rPr>
              <w:t xml:space="preserve"> </w:t>
            </w:r>
            <w:r w:rsidR="10FB4830" w:rsidRPr="7E9FA5E3">
              <w:rPr>
                <w:rStyle w:val="normaltextrun"/>
                <w:rFonts w:ascii="Intel Clear" w:hAnsi="Intel Clear" w:cs="Intel Clear"/>
                <w:sz w:val="22"/>
                <w:szCs w:val="22"/>
              </w:rPr>
              <w:t>if</w:t>
            </w:r>
            <w:r w:rsidR="5D2B0124" w:rsidRPr="34DC9136">
              <w:rPr>
                <w:rStyle w:val="normaltextrun"/>
                <w:rFonts w:ascii="Intel Clear" w:hAnsi="Intel Clear" w:cs="Intel Clear"/>
                <w:sz w:val="22"/>
                <w:szCs w:val="22"/>
              </w:rPr>
              <w:t xml:space="preserve"> and </w:t>
            </w:r>
            <w:r w:rsidR="10FB4830" w:rsidRPr="7E9FA5E3">
              <w:rPr>
                <w:rStyle w:val="normaltextrun"/>
                <w:rFonts w:ascii="Intel Clear" w:hAnsi="Intel Clear" w:cs="Intel Clear"/>
                <w:sz w:val="22"/>
                <w:szCs w:val="22"/>
              </w:rPr>
              <w:t>how we could accomplish each feature to meet the respective products’ needs.</w:t>
            </w:r>
            <w:r w:rsidR="5E225BE0" w:rsidRPr="7E9FA5E3">
              <w:rPr>
                <w:rStyle w:val="normaltextrun"/>
                <w:rFonts w:ascii="Intel Clear" w:hAnsi="Intel Clear" w:cs="Intel Clear"/>
                <w:sz w:val="22"/>
                <w:szCs w:val="22"/>
              </w:rPr>
              <w:t xml:space="preserve">  </w:t>
            </w:r>
            <w:r w:rsidR="003B30D2" w:rsidRPr="7E9FA5E3">
              <w:rPr>
                <w:rStyle w:val="normaltextrun"/>
                <w:rFonts w:ascii="Intel Clear" w:hAnsi="Intel Clear" w:cs="Intel Clear"/>
                <w:sz w:val="22"/>
                <w:szCs w:val="22"/>
              </w:rPr>
              <w:t>Mike is the “go</w:t>
            </w:r>
            <w:r w:rsidR="23E07B60" w:rsidRPr="7E9FA5E3">
              <w:rPr>
                <w:rStyle w:val="normaltextrun"/>
                <w:rFonts w:ascii="Intel Clear" w:hAnsi="Intel Clear" w:cs="Intel Clear"/>
                <w:sz w:val="22"/>
                <w:szCs w:val="22"/>
              </w:rPr>
              <w:t>-</w:t>
            </w:r>
            <w:r w:rsidR="003B30D2" w:rsidRPr="7E9FA5E3">
              <w:rPr>
                <w:rStyle w:val="normaltextrun"/>
                <w:rFonts w:ascii="Intel Clear" w:hAnsi="Intel Clear" w:cs="Intel Clear"/>
                <w:sz w:val="22"/>
                <w:szCs w:val="22"/>
              </w:rPr>
              <w:t>to</w:t>
            </w:r>
            <w:r w:rsidR="003B30D2">
              <w:rPr>
                <w:rStyle w:val="normaltextrun"/>
                <w:rFonts w:ascii="Intel Clear" w:hAnsi="Intel Clear" w:cs="Intel Clear"/>
                <w:sz w:val="22"/>
                <w:szCs w:val="22"/>
              </w:rPr>
              <w:t>” person that both internal and external teams look to for an assessment of how chip errata and new features impact our SSD design. </w:t>
            </w:r>
          </w:p>
        </w:tc>
      </w:tr>
    </w:tbl>
    <w:p w:rsidR="00342210" w:rsidRPr="00C6510C"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rsidTr="27E42477">
        <w:tc>
          <w:tcPr>
            <w:tcW w:w="9265" w:type="dxa"/>
            <w:shd w:val="clear" w:color="auto" w:fill="E6E6E6"/>
          </w:tcPr>
          <w:p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rsidR="00151292" w:rsidRPr="00C6510C" w:rsidRDefault="00151292" w:rsidP="27E42477">
            <w:pPr>
              <w:pStyle w:val="Heading2"/>
              <w:ind w:left="0" w:firstLine="0"/>
              <w:jc w:val="left"/>
              <w:rPr>
                <w:rFonts w:ascii="Intel Clear" w:hAnsi="Intel Clear" w:cs="Intel Clear"/>
                <w:b w:val="0"/>
                <w:i/>
                <w:iCs/>
              </w:rPr>
            </w:pPr>
          </w:p>
        </w:tc>
      </w:tr>
      <w:tr w:rsidR="0081544B" w:rsidRPr="00C6510C" w:rsidTr="27E42477">
        <w:tc>
          <w:tcPr>
            <w:tcW w:w="9265" w:type="dxa"/>
            <w:shd w:val="clear" w:color="auto" w:fill="auto"/>
          </w:tcPr>
          <w:p w:rsidR="007B1DD2" w:rsidRDefault="007B1DD2" w:rsidP="007B1DD2">
            <w:pPr>
              <w:pStyle w:val="paragraph"/>
              <w:spacing w:before="0" w:beforeAutospacing="0" w:after="0" w:afterAutospacing="0"/>
              <w:textAlignment w:val="baseline"/>
              <w:rPr>
                <w:rStyle w:val="normaltextrun"/>
                <w:rFonts w:ascii="Intel Clear" w:hAnsi="Intel Clear" w:cs="Intel Clear"/>
                <w:sz w:val="22"/>
                <w:szCs w:val="22"/>
              </w:rPr>
            </w:pPr>
          </w:p>
          <w:p w:rsidR="007B1DD2" w:rsidRPr="00E2354B" w:rsidRDefault="007B1DD2" w:rsidP="007B1DD2">
            <w:pPr>
              <w:pStyle w:val="paragraph"/>
              <w:spacing w:before="0" w:beforeAutospacing="0" w:after="0" w:afterAutospacing="0"/>
              <w:textAlignment w:val="baseline"/>
              <w:rPr>
                <w:rStyle w:val="normaltextrun"/>
                <w:rFonts w:ascii="Intel Clear" w:hAnsi="Intel Clear" w:cs="Intel Clear"/>
                <w:sz w:val="22"/>
                <w:szCs w:val="22"/>
              </w:rPr>
            </w:pPr>
            <w:r>
              <w:rPr>
                <w:rStyle w:val="normaltextrun"/>
                <w:rFonts w:ascii="Intel Clear" w:hAnsi="Intel Clear" w:cs="Intel Clear"/>
                <w:sz w:val="22"/>
                <w:szCs w:val="22"/>
              </w:rPr>
              <w:t xml:space="preserve">Mike strongly advocated the value of flexibility of less fixed-function chip IP in favor of “soft” firmware implementations that let us add features without going through a full chip spin cycle.  </w:t>
            </w:r>
            <w:r w:rsidR="14820B2E" w:rsidRPr="34DC9136">
              <w:rPr>
                <w:rStyle w:val="normaltextrun"/>
                <w:rFonts w:ascii="Intel Clear" w:hAnsi="Intel Clear" w:cs="Intel Clear"/>
                <w:sz w:val="22"/>
                <w:szCs w:val="22"/>
              </w:rPr>
              <w:t xml:space="preserve">Mike performed an analysis of current product </w:t>
            </w:r>
            <w:r w:rsidR="664A3C32" w:rsidRPr="34DC9136">
              <w:rPr>
                <w:rStyle w:val="normaltextrun"/>
                <w:rFonts w:ascii="Intel Clear" w:hAnsi="Intel Clear" w:cs="Intel Clear"/>
                <w:sz w:val="22"/>
                <w:szCs w:val="22"/>
              </w:rPr>
              <w:t xml:space="preserve">features and </w:t>
            </w:r>
            <w:r w:rsidR="14820B2E" w:rsidRPr="34DC9136">
              <w:rPr>
                <w:rStyle w:val="normaltextrun"/>
                <w:rFonts w:ascii="Intel Clear" w:hAnsi="Intel Clear" w:cs="Intel Clear"/>
                <w:sz w:val="22"/>
                <w:szCs w:val="22"/>
              </w:rPr>
              <w:t>gaps (like 8k Host MPS</w:t>
            </w:r>
            <w:r w:rsidR="152B681D" w:rsidRPr="34DC9136">
              <w:rPr>
                <w:rStyle w:val="normaltextrun"/>
                <w:rFonts w:ascii="Intel Clear" w:hAnsi="Intel Clear" w:cs="Intel Clear"/>
                <w:sz w:val="22"/>
                <w:szCs w:val="22"/>
              </w:rPr>
              <w:t>, Google Scheduler, OCSSD</w:t>
            </w:r>
            <w:r w:rsidR="14820B2E" w:rsidRPr="34DC9136">
              <w:rPr>
                <w:rStyle w:val="normaltextrun"/>
                <w:rFonts w:ascii="Intel Clear" w:hAnsi="Intel Clear" w:cs="Intel Clear"/>
                <w:sz w:val="22"/>
                <w:szCs w:val="22"/>
              </w:rPr>
              <w:t>) could be accomplished readily with a chip that is le</w:t>
            </w:r>
            <w:r w:rsidR="5FEE5A8A" w:rsidRPr="34DC9136">
              <w:rPr>
                <w:rStyle w:val="normaltextrun"/>
                <w:rFonts w:ascii="Intel Clear" w:hAnsi="Intel Clear" w:cs="Intel Clear"/>
                <w:sz w:val="22"/>
                <w:szCs w:val="22"/>
              </w:rPr>
              <w:t xml:space="preserve">ss locked to specific NVMe features.  </w:t>
            </w:r>
            <w:r>
              <w:rPr>
                <w:rStyle w:val="normaltextrun"/>
                <w:rFonts w:ascii="Intel Clear" w:hAnsi="Intel Clear" w:cs="Intel Clear"/>
                <w:sz w:val="22"/>
                <w:szCs w:val="22"/>
              </w:rPr>
              <w:t xml:space="preserve">This </w:t>
            </w:r>
            <w:r w:rsidR="006F00C5">
              <w:rPr>
                <w:rStyle w:val="normaltextrun"/>
                <w:rFonts w:ascii="Intel Clear" w:hAnsi="Intel Clear" w:cs="Intel Clear"/>
                <w:sz w:val="22"/>
                <w:szCs w:val="22"/>
              </w:rPr>
              <w:t xml:space="preserve">led </w:t>
            </w:r>
            <w:r>
              <w:rPr>
                <w:rStyle w:val="normaltextrun"/>
                <w:rFonts w:ascii="Intel Clear" w:hAnsi="Intel Clear" w:cs="Intel Clear"/>
                <w:sz w:val="22"/>
                <w:szCs w:val="22"/>
              </w:rPr>
              <w:t>to</w:t>
            </w:r>
            <w:r w:rsidR="006F00C5">
              <w:rPr>
                <w:rStyle w:val="normaltextrun"/>
                <w:rFonts w:ascii="Intel Clear" w:hAnsi="Intel Clear" w:cs="Intel Clear"/>
                <w:sz w:val="22"/>
                <w:szCs w:val="22"/>
              </w:rPr>
              <w:t xml:space="preserve"> the</w:t>
            </w:r>
            <w:r>
              <w:rPr>
                <w:rStyle w:val="normaltextrun"/>
                <w:rFonts w:ascii="Intel Clear" w:hAnsi="Intel Clear" w:cs="Intel Clear"/>
                <w:sz w:val="22"/>
                <w:szCs w:val="22"/>
              </w:rPr>
              <w:t xml:space="preserve"> recognition that our internal chip program was behind “off-the-shelf” solutions that have more flexibility and allow us faster TTM.</w:t>
            </w:r>
            <w:r>
              <w:rPr>
                <w:rStyle w:val="eop"/>
                <w:rFonts w:ascii="Intel Clear" w:hAnsi="Intel Clear" w:cs="Intel Clear"/>
                <w:sz w:val="22"/>
                <w:szCs w:val="22"/>
              </w:rPr>
              <w:t> </w:t>
            </w:r>
            <w:r w:rsidR="00E2354B">
              <w:rPr>
                <w:rStyle w:val="eop"/>
              </w:rPr>
              <w:t xml:space="preserve"> </w:t>
            </w:r>
            <w:r w:rsidR="00E2354B">
              <w:rPr>
                <w:rStyle w:val="normaltextrun"/>
                <w:rFonts w:ascii="Intel Clear" w:hAnsi="Intel Clear" w:cs="Intel Clear"/>
                <w:sz w:val="22"/>
                <w:szCs w:val="22"/>
              </w:rPr>
              <w:t>Mike</w:t>
            </w:r>
            <w:r w:rsidR="009D4744">
              <w:rPr>
                <w:rStyle w:val="normaltextrun"/>
                <w:rFonts w:ascii="Intel Clear" w:hAnsi="Intel Clear" w:cs="Intel Clear"/>
                <w:sz w:val="22"/>
                <w:szCs w:val="22"/>
              </w:rPr>
              <w:t xml:space="preserve">’s controller capabilities feature analysis </w:t>
            </w:r>
            <w:r w:rsidR="2A142D00" w:rsidRPr="34DC9136">
              <w:rPr>
                <w:rStyle w:val="normaltextrun"/>
                <w:rFonts w:ascii="Intel Clear" w:hAnsi="Intel Clear" w:cs="Intel Clear"/>
                <w:sz w:val="22"/>
                <w:szCs w:val="22"/>
              </w:rPr>
              <w:t xml:space="preserve">helped </w:t>
            </w:r>
            <w:r w:rsidR="6C3F89AF" w:rsidRPr="34DC9136">
              <w:rPr>
                <w:rStyle w:val="normaltextrun"/>
                <w:rFonts w:ascii="Intel Clear" w:hAnsi="Intel Clear" w:cs="Intel Clear"/>
                <w:sz w:val="22"/>
                <w:szCs w:val="22"/>
              </w:rPr>
              <w:t>le</w:t>
            </w:r>
            <w:r w:rsidR="0F5D99BB" w:rsidRPr="34DC9136">
              <w:rPr>
                <w:rStyle w:val="normaltextrun"/>
                <w:rFonts w:ascii="Intel Clear" w:hAnsi="Intel Clear" w:cs="Intel Clear"/>
                <w:sz w:val="22"/>
                <w:szCs w:val="22"/>
              </w:rPr>
              <w:t>ad</w:t>
            </w:r>
            <w:r w:rsidR="009D4744">
              <w:rPr>
                <w:rStyle w:val="normaltextrun"/>
                <w:rFonts w:ascii="Intel Clear" w:hAnsi="Intel Clear" w:cs="Intel Clear"/>
                <w:sz w:val="22"/>
                <w:szCs w:val="22"/>
              </w:rPr>
              <w:t xml:space="preserve"> to the selection of the Microsemi based controller saving NSG millions of NRE, allowing for focus on Optane controllers, and decreased TTM with a competitive feature set.</w:t>
            </w:r>
          </w:p>
          <w:p w:rsidR="007B1DD2" w:rsidRDefault="007B1DD2" w:rsidP="007B1DD2">
            <w:pPr>
              <w:pStyle w:val="paragraph"/>
              <w:spacing w:before="0" w:beforeAutospacing="0" w:after="0" w:afterAutospacing="0"/>
              <w:textAlignment w:val="baseline"/>
              <w:rPr>
                <w:rStyle w:val="normaltextrun"/>
                <w:rFonts w:ascii="Intel Clear" w:hAnsi="Intel Clear" w:cs="Intel Clear"/>
                <w:sz w:val="22"/>
                <w:szCs w:val="22"/>
              </w:rPr>
            </w:pPr>
          </w:p>
          <w:p w:rsidR="007B1DD2" w:rsidRPr="00C24A55" w:rsidRDefault="007B1DD2" w:rsidP="007B1DD2">
            <w:pPr>
              <w:pStyle w:val="paragraph"/>
              <w:spacing w:before="0" w:beforeAutospacing="0" w:after="0" w:afterAutospacing="0"/>
              <w:textAlignment w:val="baseline"/>
              <w:rPr>
                <w:rStyle w:val="normaltextrun"/>
                <w:rFonts w:ascii="Intel Clear" w:hAnsi="Intel Clear" w:cs="Intel Clear"/>
                <w:sz w:val="22"/>
                <w:szCs w:val="22"/>
              </w:rPr>
            </w:pPr>
            <w:r>
              <w:rPr>
                <w:rStyle w:val="normaltextrun"/>
                <w:rFonts w:ascii="Intel Clear" w:hAnsi="Intel Clear" w:cs="Intel Clear"/>
                <w:sz w:val="22"/>
                <w:szCs w:val="22"/>
              </w:rPr>
              <w:t xml:space="preserve">Mike also advocated to use an off-the-shelf SMP RTOS instead of using the resources to design one in-house from scratch.  </w:t>
            </w:r>
            <w:r w:rsidR="1CA0AB58" w:rsidRPr="4CDD7B4B">
              <w:rPr>
                <w:rStyle w:val="normaltextrun"/>
                <w:rFonts w:ascii="Intel Clear" w:hAnsi="Intel Clear" w:cs="Intel Clear"/>
                <w:sz w:val="22"/>
                <w:szCs w:val="22"/>
              </w:rPr>
              <w:t xml:space="preserve">Mike did a survey of </w:t>
            </w:r>
            <w:r w:rsidR="1CA0AB58" w:rsidRPr="100837D2">
              <w:rPr>
                <w:rStyle w:val="normaltextrun"/>
                <w:rFonts w:ascii="Intel Clear" w:hAnsi="Intel Clear" w:cs="Intel Clear"/>
                <w:sz w:val="22"/>
                <w:szCs w:val="22"/>
              </w:rPr>
              <w:t xml:space="preserve">the RTOS ecosystem, </w:t>
            </w:r>
            <w:r w:rsidR="1CA0AB58" w:rsidRPr="573D422A">
              <w:rPr>
                <w:rStyle w:val="normaltextrun"/>
                <w:rFonts w:ascii="Intel Clear" w:hAnsi="Intel Clear" w:cs="Intel Clear"/>
                <w:sz w:val="22"/>
                <w:szCs w:val="22"/>
              </w:rPr>
              <w:t>compared available options in the</w:t>
            </w:r>
            <w:r w:rsidR="1CA0AB58" w:rsidRPr="100837D2">
              <w:rPr>
                <w:rStyle w:val="normaltextrun"/>
                <w:rFonts w:ascii="Intel Clear" w:hAnsi="Intel Clear" w:cs="Intel Clear"/>
                <w:sz w:val="22"/>
                <w:szCs w:val="22"/>
              </w:rPr>
              <w:t xml:space="preserve"> </w:t>
            </w:r>
            <w:r w:rsidR="1CA0AB58" w:rsidRPr="1BC990D2">
              <w:rPr>
                <w:rStyle w:val="normaltextrun"/>
                <w:rFonts w:ascii="Intel Clear" w:hAnsi="Intel Clear" w:cs="Intel Clear"/>
                <w:sz w:val="22"/>
                <w:szCs w:val="22"/>
              </w:rPr>
              <w:t xml:space="preserve">industry, as well as in-house options, and presented </w:t>
            </w:r>
            <w:r w:rsidR="1CA0AB58" w:rsidRPr="713D141A">
              <w:rPr>
                <w:rStyle w:val="normaltextrun"/>
                <w:rFonts w:ascii="Intel Clear" w:hAnsi="Intel Clear" w:cs="Intel Clear"/>
                <w:sz w:val="22"/>
                <w:szCs w:val="22"/>
              </w:rPr>
              <w:t xml:space="preserve">this analysis to CFE staff with a recommendation of using </w:t>
            </w:r>
            <w:r w:rsidR="1CA0AB58" w:rsidRPr="1CCD927D">
              <w:rPr>
                <w:rStyle w:val="normaltextrun"/>
                <w:rFonts w:ascii="Intel Clear" w:hAnsi="Intel Clear" w:cs="Intel Clear"/>
                <w:sz w:val="22"/>
                <w:szCs w:val="22"/>
              </w:rPr>
              <w:t xml:space="preserve">an off-the shelf solution.  </w:t>
            </w:r>
            <w:r w:rsidRPr="713D141A">
              <w:rPr>
                <w:rStyle w:val="normaltextrun"/>
                <w:rFonts w:ascii="Intel Clear" w:hAnsi="Intel Clear" w:cs="Intel Clear"/>
                <w:sz w:val="22"/>
                <w:szCs w:val="22"/>
              </w:rPr>
              <w:t>This</w:t>
            </w:r>
            <w:r>
              <w:rPr>
                <w:rStyle w:val="normaltextrun"/>
                <w:rFonts w:ascii="Intel Clear" w:hAnsi="Intel Clear" w:cs="Intel Clear"/>
                <w:sz w:val="22"/>
                <w:szCs w:val="22"/>
              </w:rPr>
              <w:t xml:space="preserve"> saved </w:t>
            </w:r>
            <w:r w:rsidR="00C24A55">
              <w:rPr>
                <w:rStyle w:val="normaltextrun"/>
                <w:rFonts w:ascii="Intel Clear" w:hAnsi="Intel Clear" w:cs="Intel Clear"/>
                <w:sz w:val="22"/>
                <w:szCs w:val="22"/>
              </w:rPr>
              <w:t>ro</w:t>
            </w:r>
            <w:r w:rsidR="00C24A55" w:rsidRPr="00C24A55">
              <w:rPr>
                <w:rStyle w:val="normaltextrun"/>
                <w:rFonts w:ascii="Intel Clear" w:hAnsi="Intel Clear" w:cs="Intel Clear"/>
                <w:sz w:val="22"/>
                <w:szCs w:val="22"/>
              </w:rPr>
              <w:t xml:space="preserve">ughly 6 </w:t>
            </w:r>
            <w:r w:rsidR="00C24A55">
              <w:rPr>
                <w:rStyle w:val="normaltextrun"/>
                <w:rFonts w:ascii="Intel Clear" w:hAnsi="Intel Clear" w:cs="Intel Clear"/>
                <w:sz w:val="22"/>
                <w:szCs w:val="22"/>
              </w:rPr>
              <w:t xml:space="preserve">engineers </w:t>
            </w:r>
            <w:r w:rsidR="00C24A55" w:rsidRPr="00C24A55">
              <w:rPr>
                <w:rStyle w:val="normaltextrun"/>
                <w:rFonts w:ascii="Intel Clear" w:hAnsi="Intel Clear" w:cs="Intel Clear"/>
                <w:sz w:val="22"/>
                <w:szCs w:val="22"/>
              </w:rPr>
              <w:t>for a year</w:t>
            </w:r>
            <w:r w:rsidR="00C24A55">
              <w:rPr>
                <w:rStyle w:val="normaltextrun"/>
                <w:rFonts w:ascii="Intel Clear" w:hAnsi="Intel Clear" w:cs="Intel Clear"/>
                <w:sz w:val="22"/>
                <w:szCs w:val="22"/>
              </w:rPr>
              <w:t xml:space="preserve"> by </w:t>
            </w:r>
            <w:r>
              <w:rPr>
                <w:rStyle w:val="normaltextrun"/>
                <w:rFonts w:ascii="Intel Clear" w:hAnsi="Intel Clear" w:cs="Intel Clear"/>
                <w:sz w:val="22"/>
                <w:szCs w:val="22"/>
              </w:rPr>
              <w:t xml:space="preserve">not </w:t>
            </w:r>
            <w:r w:rsidR="00C737E1">
              <w:rPr>
                <w:rStyle w:val="normaltextrun"/>
                <w:rFonts w:ascii="Intel Clear" w:hAnsi="Intel Clear" w:cs="Intel Clear"/>
                <w:sz w:val="22"/>
                <w:szCs w:val="22"/>
              </w:rPr>
              <w:t>building and supporting</w:t>
            </w:r>
            <w:r>
              <w:rPr>
                <w:rStyle w:val="normaltextrun"/>
                <w:rFonts w:ascii="Intel Clear" w:hAnsi="Intel Clear" w:cs="Intel Clear"/>
                <w:sz w:val="22"/>
                <w:szCs w:val="22"/>
              </w:rPr>
              <w:t xml:space="preserve"> something </w:t>
            </w:r>
            <w:r w:rsidR="00C24A55">
              <w:rPr>
                <w:rStyle w:val="normaltextrun"/>
                <w:rFonts w:ascii="Intel Clear" w:hAnsi="Intel Clear" w:cs="Intel Clear"/>
                <w:sz w:val="22"/>
                <w:szCs w:val="22"/>
              </w:rPr>
              <w:t>what</w:t>
            </w:r>
            <w:r>
              <w:rPr>
                <w:rStyle w:val="normaltextrun"/>
                <w:rFonts w:ascii="Intel Clear" w:hAnsi="Intel Clear" w:cs="Intel Clear"/>
                <w:sz w:val="22"/>
                <w:szCs w:val="22"/>
              </w:rPr>
              <w:t xml:space="preserve"> is readily available in the industry.</w:t>
            </w:r>
            <w:r w:rsidR="00C24A55">
              <w:rPr>
                <w:rStyle w:val="normaltextrun"/>
                <w:rFonts w:ascii="Intel Clear" w:hAnsi="Intel Clear" w:cs="Intel Clear"/>
                <w:sz w:val="22"/>
                <w:szCs w:val="22"/>
              </w:rPr>
              <w:t xml:space="preserve"> </w:t>
            </w:r>
          </w:p>
          <w:p w:rsidR="007B1DD2" w:rsidRDefault="007B1DD2" w:rsidP="007B1DD2">
            <w:pPr>
              <w:pStyle w:val="paragraph"/>
              <w:spacing w:before="0" w:beforeAutospacing="0" w:after="0" w:afterAutospacing="0"/>
              <w:textAlignment w:val="baseline"/>
              <w:rPr>
                <w:rStyle w:val="normaltextrun"/>
                <w:rFonts w:ascii="Intel Clear" w:hAnsi="Intel Clear" w:cs="Intel Clear"/>
                <w:sz w:val="22"/>
                <w:szCs w:val="22"/>
              </w:rPr>
            </w:pPr>
          </w:p>
          <w:p w:rsidR="00746CF7" w:rsidRPr="00C6510C" w:rsidRDefault="29AB4B53" w:rsidP="27E42477">
            <w:pPr>
              <w:pStyle w:val="paragraph"/>
              <w:tabs>
                <w:tab w:val="left" w:pos="1961"/>
              </w:tabs>
              <w:spacing w:before="0" w:beforeAutospacing="0" w:after="0" w:afterAutospacing="0"/>
              <w:rPr>
                <w:rStyle w:val="normaltextrun"/>
                <w:rFonts w:ascii="Intel Clear" w:hAnsi="Intel Clear" w:cs="Intel Clear"/>
                <w:sz w:val="22"/>
                <w:szCs w:val="22"/>
              </w:rPr>
            </w:pPr>
            <w:r w:rsidRPr="27E42477">
              <w:rPr>
                <w:rStyle w:val="normaltextrun"/>
                <w:rFonts w:ascii="Intel Clear" w:hAnsi="Intel Clear" w:cs="Intel Clear"/>
                <w:sz w:val="22"/>
                <w:szCs w:val="22"/>
              </w:rPr>
              <w:t>Mike led a team to develop the Off-Target “Fast” SSD Emulator (“Concordia”) to enable SSD development with faster development cycles, improved debug visibil</w:t>
            </w:r>
            <w:r w:rsidR="79FE38D6" w:rsidRPr="27E42477">
              <w:rPr>
                <w:rStyle w:val="normaltextrun"/>
                <w:rFonts w:ascii="Intel Clear" w:hAnsi="Intel Clear" w:cs="Intel Clear"/>
                <w:sz w:val="22"/>
                <w:szCs w:val="22"/>
              </w:rPr>
              <w:t>ity</w:t>
            </w:r>
            <w:r w:rsidRPr="27E42477">
              <w:rPr>
                <w:rStyle w:val="normaltextrun"/>
                <w:rFonts w:ascii="Intel Clear" w:hAnsi="Intel Clear" w:cs="Intel Clear"/>
                <w:sz w:val="22"/>
                <w:szCs w:val="22"/>
              </w:rPr>
              <w:t>, and higher code velocity – all earlier in the development cycle.</w:t>
            </w:r>
            <w:r w:rsidRPr="27E42477">
              <w:rPr>
                <w:rStyle w:val="eop"/>
                <w:rFonts w:ascii="Intel Clear" w:hAnsi="Intel Clear" w:cs="Intel Clear"/>
                <w:sz w:val="22"/>
                <w:szCs w:val="22"/>
              </w:rPr>
              <w:t> </w:t>
            </w:r>
            <w:r w:rsidR="076C55EC" w:rsidRPr="27E42477">
              <w:rPr>
                <w:rStyle w:val="eop"/>
                <w:rFonts w:ascii="Intel Clear" w:hAnsi="Intel Clear" w:cs="Intel Clear"/>
                <w:sz w:val="22"/>
                <w:szCs w:val="22"/>
              </w:rPr>
              <w:t xml:space="preserve">  </w:t>
            </w:r>
            <w:r w:rsidR="3B391456" w:rsidRPr="27E42477">
              <w:rPr>
                <w:rStyle w:val="eop"/>
                <w:rFonts w:ascii="Intel Clear" w:hAnsi="Intel Clear" w:cs="Intel Clear"/>
                <w:sz w:val="22"/>
                <w:szCs w:val="22"/>
              </w:rPr>
              <w:t xml:space="preserve"> </w:t>
            </w:r>
            <w:r w:rsidR="12F7D5F2" w:rsidRPr="27E42477">
              <w:rPr>
                <w:rStyle w:val="eop"/>
                <w:rFonts w:ascii="Intel Clear" w:hAnsi="Intel Clear" w:cs="Intel Clear"/>
                <w:sz w:val="22"/>
                <w:szCs w:val="22"/>
              </w:rPr>
              <w:t>Mike created an initial idea presentation and</w:t>
            </w:r>
            <w:r w:rsidR="16A8A81F" w:rsidRPr="27E42477">
              <w:rPr>
                <w:rStyle w:val="eop"/>
                <w:rFonts w:ascii="Intel Clear" w:hAnsi="Intel Clear" w:cs="Intel Clear"/>
                <w:sz w:val="22"/>
                <w:szCs w:val="22"/>
              </w:rPr>
              <w:t xml:space="preserve"> documented the architecture on our Wiki</w:t>
            </w:r>
            <w:r w:rsidR="3A1C1CC1" w:rsidRPr="27E42477">
              <w:rPr>
                <w:rStyle w:val="eop"/>
                <w:rFonts w:ascii="Intel Clear" w:hAnsi="Intel Clear" w:cs="Intel Clear"/>
                <w:sz w:val="22"/>
                <w:szCs w:val="22"/>
              </w:rPr>
              <w:t>.  Mike then</w:t>
            </w:r>
            <w:r w:rsidR="2436FBE5" w:rsidRPr="27E42477">
              <w:rPr>
                <w:rStyle w:val="eop"/>
                <w:rFonts w:ascii="Intel Clear" w:hAnsi="Intel Clear" w:cs="Intel Clear"/>
                <w:sz w:val="22"/>
                <w:szCs w:val="22"/>
              </w:rPr>
              <w:t xml:space="preserve"> led a small team to implement the simula</w:t>
            </w:r>
            <w:r w:rsidR="6757D5E7" w:rsidRPr="27E42477">
              <w:rPr>
                <w:rStyle w:val="eop"/>
                <w:rFonts w:ascii="Intel Clear" w:hAnsi="Intel Clear" w:cs="Intel Clear"/>
                <w:sz w:val="22"/>
                <w:szCs w:val="22"/>
              </w:rPr>
              <w:t>tion</w:t>
            </w:r>
            <w:r w:rsidR="2436FBE5" w:rsidRPr="27E42477">
              <w:rPr>
                <w:rStyle w:val="eop"/>
                <w:rFonts w:ascii="Intel Clear" w:hAnsi="Intel Clear" w:cs="Intel Clear"/>
                <w:sz w:val="22"/>
                <w:szCs w:val="22"/>
              </w:rPr>
              <w:t xml:space="preserve"> framework a</w:t>
            </w:r>
            <w:r w:rsidR="593F4D66" w:rsidRPr="27E42477">
              <w:rPr>
                <w:rStyle w:val="eop"/>
                <w:rFonts w:ascii="Intel Clear" w:hAnsi="Intel Clear" w:cs="Intel Clear"/>
                <w:sz w:val="22"/>
                <w:szCs w:val="22"/>
              </w:rPr>
              <w:t>nd</w:t>
            </w:r>
            <w:r w:rsidR="2436FBE5" w:rsidRPr="27E42477">
              <w:rPr>
                <w:rStyle w:val="eop"/>
                <w:rFonts w:ascii="Intel Clear" w:hAnsi="Intel Clear" w:cs="Intel Clear"/>
                <w:sz w:val="22"/>
                <w:szCs w:val="22"/>
              </w:rPr>
              <w:t xml:space="preserve"> connect</w:t>
            </w:r>
            <w:r w:rsidR="71CDA2FF" w:rsidRPr="27E42477">
              <w:rPr>
                <w:rStyle w:val="eop"/>
                <w:rFonts w:ascii="Intel Clear" w:hAnsi="Intel Clear" w:cs="Intel Clear"/>
                <w:sz w:val="22"/>
                <w:szCs w:val="22"/>
              </w:rPr>
              <w:t>ed</w:t>
            </w:r>
            <w:r w:rsidR="2436FBE5" w:rsidRPr="27E42477">
              <w:rPr>
                <w:rStyle w:val="eop"/>
                <w:rFonts w:ascii="Intel Clear" w:hAnsi="Intel Clear" w:cs="Intel Clear"/>
                <w:sz w:val="22"/>
                <w:szCs w:val="22"/>
              </w:rPr>
              <w:t xml:space="preserve"> this simulator to our existing dual-port SPDK environment</w:t>
            </w:r>
            <w:r w:rsidR="325E8A78" w:rsidRPr="27E42477">
              <w:rPr>
                <w:rStyle w:val="eop"/>
                <w:rFonts w:ascii="Intel Clear" w:hAnsi="Intel Clear" w:cs="Intel Clear"/>
                <w:sz w:val="22"/>
                <w:szCs w:val="22"/>
              </w:rPr>
              <w:t xml:space="preserve"> to allow test re-use between simulation and existing Dual-Port testing</w:t>
            </w:r>
            <w:r w:rsidR="2436FBE5" w:rsidRPr="27E42477">
              <w:rPr>
                <w:rStyle w:val="eop"/>
                <w:rFonts w:ascii="Intel Clear" w:hAnsi="Intel Clear" w:cs="Intel Clear"/>
                <w:sz w:val="22"/>
                <w:szCs w:val="22"/>
              </w:rPr>
              <w:t xml:space="preserve">.  </w:t>
            </w:r>
            <w:r w:rsidR="6AE3BB2E" w:rsidRPr="27E42477">
              <w:rPr>
                <w:rStyle w:val="eop"/>
                <w:rFonts w:ascii="Intel Clear" w:hAnsi="Intel Clear" w:cs="Intel Clear"/>
                <w:sz w:val="22"/>
                <w:szCs w:val="22"/>
              </w:rPr>
              <w:t xml:space="preserve">This </w:t>
            </w:r>
            <w:r w:rsidR="660E5AD9" w:rsidRPr="27E42477">
              <w:rPr>
                <w:rStyle w:val="eop"/>
                <w:rFonts w:ascii="Intel Clear" w:hAnsi="Intel Clear" w:cs="Intel Clear"/>
                <w:sz w:val="22"/>
                <w:szCs w:val="22"/>
              </w:rPr>
              <w:t>development</w:t>
            </w:r>
            <w:r w:rsidR="6AE3BB2E" w:rsidRPr="27E42477">
              <w:rPr>
                <w:rStyle w:val="eop"/>
                <w:rFonts w:ascii="Intel Clear" w:hAnsi="Intel Clear" w:cs="Intel Clear"/>
                <w:sz w:val="22"/>
                <w:szCs w:val="22"/>
              </w:rPr>
              <w:t xml:space="preserve"> environment is much faster to use than the </w:t>
            </w:r>
            <w:r w:rsidR="5B6A290B" w:rsidRPr="27E42477">
              <w:rPr>
                <w:rStyle w:val="eop"/>
                <w:rFonts w:ascii="Intel Clear" w:hAnsi="Intel Clear" w:cs="Intel Clear"/>
                <w:sz w:val="22"/>
                <w:szCs w:val="22"/>
              </w:rPr>
              <w:t>older</w:t>
            </w:r>
            <w:r w:rsidR="04B8C5E6" w:rsidRPr="27E42477">
              <w:rPr>
                <w:rStyle w:val="eop"/>
                <w:rFonts w:ascii="Intel Clear" w:hAnsi="Intel Clear" w:cs="Intel Clear"/>
                <w:sz w:val="22"/>
                <w:szCs w:val="22"/>
              </w:rPr>
              <w:t xml:space="preserve"> </w:t>
            </w:r>
            <w:r w:rsidR="6AE3BB2E" w:rsidRPr="27E42477">
              <w:rPr>
                <w:rStyle w:val="eop"/>
                <w:rFonts w:ascii="Intel Clear" w:hAnsi="Intel Clear" w:cs="Intel Clear"/>
                <w:sz w:val="22"/>
                <w:szCs w:val="22"/>
              </w:rPr>
              <w:t>VEP</w:t>
            </w:r>
            <w:r w:rsidR="36BD1ED6" w:rsidRPr="27E42477">
              <w:rPr>
                <w:rStyle w:val="eop"/>
                <w:rFonts w:ascii="Intel Clear" w:hAnsi="Intel Clear" w:cs="Intel Clear"/>
                <w:sz w:val="22"/>
                <w:szCs w:val="22"/>
              </w:rPr>
              <w:t xml:space="preserve"> environment</w:t>
            </w:r>
            <w:r w:rsidR="6AE3BB2E" w:rsidRPr="27E42477">
              <w:rPr>
                <w:rStyle w:val="eop"/>
                <w:rFonts w:ascii="Intel Clear" w:hAnsi="Intel Clear" w:cs="Intel Clear"/>
                <w:sz w:val="22"/>
                <w:szCs w:val="22"/>
              </w:rPr>
              <w:t xml:space="preserve"> and allow</w:t>
            </w:r>
            <w:r w:rsidR="544D2417" w:rsidRPr="27E42477">
              <w:rPr>
                <w:rStyle w:val="eop"/>
                <w:rFonts w:ascii="Intel Clear" w:hAnsi="Intel Clear" w:cs="Intel Clear"/>
                <w:sz w:val="22"/>
                <w:szCs w:val="22"/>
              </w:rPr>
              <w:t>s</w:t>
            </w:r>
            <w:r w:rsidR="6201BE2F" w:rsidRPr="27E42477">
              <w:rPr>
                <w:rStyle w:val="eop"/>
                <w:rFonts w:ascii="Intel Clear" w:hAnsi="Intel Clear" w:cs="Intel Clear"/>
                <w:sz w:val="22"/>
                <w:szCs w:val="22"/>
              </w:rPr>
              <w:t xml:space="preserve"> </w:t>
            </w:r>
            <w:r w:rsidR="473AE4A3" w:rsidRPr="27E42477">
              <w:rPr>
                <w:rStyle w:val="normaltextrun"/>
                <w:rFonts w:ascii="Intel Clear" w:hAnsi="Intel Clear" w:cs="Intel Clear"/>
                <w:sz w:val="22"/>
                <w:szCs w:val="22"/>
              </w:rPr>
              <w:t>FW</w:t>
            </w:r>
            <w:r w:rsidR="6201BE2F" w:rsidRPr="27E42477">
              <w:rPr>
                <w:rStyle w:val="normaltextrun"/>
                <w:rFonts w:ascii="Intel Clear" w:hAnsi="Intel Clear" w:cs="Intel Clear"/>
                <w:sz w:val="22"/>
                <w:szCs w:val="22"/>
              </w:rPr>
              <w:t xml:space="preserve"> development 1 year before the controller is ready</w:t>
            </w:r>
            <w:r w:rsidR="72C9DE9A" w:rsidRPr="27E42477">
              <w:rPr>
                <w:rStyle w:val="normaltextrun"/>
                <w:rFonts w:ascii="Intel Clear" w:hAnsi="Intel Clear" w:cs="Intel Clear"/>
                <w:sz w:val="22"/>
                <w:szCs w:val="22"/>
              </w:rPr>
              <w:t xml:space="preserve">.  Additionally, it </w:t>
            </w:r>
            <w:r w:rsidR="6201BE2F" w:rsidRPr="27E42477">
              <w:rPr>
                <w:rStyle w:val="normaltextrun"/>
                <w:rFonts w:ascii="Intel Clear" w:hAnsi="Intel Clear" w:cs="Intel Clear"/>
                <w:sz w:val="22"/>
                <w:szCs w:val="22"/>
              </w:rPr>
              <w:t>reduces the test time by 4x</w:t>
            </w:r>
            <w:r w:rsidR="7F4DD8CB" w:rsidRPr="27E42477">
              <w:rPr>
                <w:rStyle w:val="normaltextrun"/>
                <w:rFonts w:ascii="Intel Clear" w:hAnsi="Intel Clear" w:cs="Intel Clear"/>
                <w:sz w:val="22"/>
                <w:szCs w:val="22"/>
              </w:rPr>
              <w:t>, and allows broader testing with fewer hardware nodes</w:t>
            </w:r>
            <w:r w:rsidR="694F4CDA" w:rsidRPr="27E42477">
              <w:rPr>
                <w:rStyle w:val="normaltextrun"/>
                <w:rFonts w:ascii="Intel Clear" w:hAnsi="Intel Clear" w:cs="Intel Clear"/>
                <w:sz w:val="22"/>
                <w:szCs w:val="22"/>
              </w:rPr>
              <w:t>.</w:t>
            </w:r>
            <w:r w:rsidR="6201BE2F" w:rsidRPr="27E42477">
              <w:rPr>
                <w:rStyle w:val="normaltextrun"/>
                <w:rFonts w:ascii="Intel Clear" w:hAnsi="Intel Clear" w:cs="Intel Clear"/>
                <w:sz w:val="22"/>
                <w:szCs w:val="22"/>
              </w:rPr>
              <w:t xml:space="preserve">  T</w:t>
            </w:r>
            <w:r w:rsidR="076C55EC" w:rsidRPr="27E42477">
              <w:rPr>
                <w:rStyle w:val="normaltextrun"/>
                <w:rFonts w:ascii="Intel Clear" w:hAnsi="Intel Clear" w:cs="Intel Clear"/>
                <w:sz w:val="22"/>
                <w:szCs w:val="22"/>
              </w:rPr>
              <w:t>his is currently used by all developers on Morristown based projects.</w:t>
            </w:r>
          </w:p>
        </w:tc>
      </w:tr>
    </w:tbl>
    <w:p w:rsidR="003948A1" w:rsidRPr="00C6510C" w:rsidRDefault="003948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rsidTr="27E42477">
        <w:tc>
          <w:tcPr>
            <w:tcW w:w="9265" w:type="dxa"/>
            <w:shd w:val="clear" w:color="auto" w:fill="E6E6E6"/>
          </w:tcPr>
          <w:p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rsidR="00CF0309" w:rsidRPr="00C6510C" w:rsidRDefault="00CF0309" w:rsidP="27E42477">
            <w:pPr>
              <w:pStyle w:val="Heading2"/>
              <w:ind w:left="0" w:firstLine="0"/>
              <w:jc w:val="left"/>
              <w:rPr>
                <w:rFonts w:ascii="Intel Clear" w:hAnsi="Intel Clear" w:cs="Intel Clear"/>
                <w:b w:val="0"/>
                <w:i/>
                <w:iCs/>
              </w:rPr>
            </w:pPr>
          </w:p>
        </w:tc>
      </w:tr>
      <w:tr w:rsidR="00CF0309" w:rsidRPr="00C6510C" w:rsidTr="27E42477">
        <w:tc>
          <w:tcPr>
            <w:tcW w:w="9265" w:type="dxa"/>
            <w:shd w:val="clear" w:color="auto" w:fill="auto"/>
          </w:tcPr>
          <w:p w:rsidR="00C737E1" w:rsidRDefault="00C737E1" w:rsidP="00C737E1">
            <w:pPr>
              <w:pStyle w:val="paragraph"/>
              <w:spacing w:before="0" w:beforeAutospacing="0" w:after="0" w:afterAutospacing="0"/>
              <w:textAlignment w:val="baseline"/>
              <w:rPr>
                <w:rStyle w:val="normaltextrun"/>
                <w:rFonts w:ascii="Intel Clear" w:hAnsi="Intel Clear" w:cs="Intel Clear"/>
                <w:sz w:val="22"/>
                <w:szCs w:val="22"/>
              </w:rPr>
            </w:pPr>
          </w:p>
          <w:p w:rsidR="00C737E1" w:rsidRDefault="00C737E1" w:rsidP="00C737E1">
            <w:pPr>
              <w:pStyle w:val="paragraph"/>
              <w:spacing w:before="0" w:beforeAutospacing="0" w:after="0" w:afterAutospacing="0"/>
              <w:textAlignment w:val="baseline"/>
              <w:rPr>
                <w:rFonts w:ascii="Segoe UI" w:hAnsi="Segoe UI" w:cs="Segoe UI"/>
                <w:sz w:val="18"/>
                <w:szCs w:val="18"/>
              </w:rPr>
            </w:pPr>
            <w:r>
              <w:rPr>
                <w:rStyle w:val="normaltextrun"/>
              </w:rPr>
              <w:t>M</w:t>
            </w:r>
            <w:r>
              <w:rPr>
                <w:rStyle w:val="normaltextrun"/>
                <w:rFonts w:ascii="Intel Clear" w:hAnsi="Intel Clear" w:cs="Intel Clear"/>
                <w:sz w:val="22"/>
                <w:szCs w:val="22"/>
              </w:rPr>
              <w:t xml:space="preserve">ike has </w:t>
            </w:r>
            <w:r w:rsidR="00EF3CF5">
              <w:rPr>
                <w:rStyle w:val="normaltextrun"/>
                <w:rFonts w:ascii="Intel Clear" w:hAnsi="Intel Clear" w:cs="Intel Clear"/>
                <w:sz w:val="22"/>
                <w:szCs w:val="22"/>
              </w:rPr>
              <w:t xml:space="preserve">role modeled how to </w:t>
            </w:r>
            <w:r>
              <w:rPr>
                <w:rStyle w:val="normaltextrun"/>
                <w:rFonts w:ascii="Intel Clear" w:hAnsi="Intel Clear" w:cs="Intel Clear"/>
                <w:sz w:val="22"/>
                <w:szCs w:val="22"/>
              </w:rPr>
              <w:t xml:space="preserve">define </w:t>
            </w:r>
            <w:r w:rsidR="006D117D">
              <w:rPr>
                <w:rStyle w:val="normaltextrun"/>
                <w:rFonts w:ascii="Intel Clear" w:hAnsi="Intel Clear" w:cs="Intel Clear"/>
                <w:sz w:val="22"/>
                <w:szCs w:val="22"/>
              </w:rPr>
              <w:t xml:space="preserve">and document </w:t>
            </w:r>
            <w:r>
              <w:rPr>
                <w:rStyle w:val="normaltextrun"/>
                <w:rFonts w:ascii="Intel Clear" w:hAnsi="Intel Clear" w:cs="Intel Clear"/>
                <w:sz w:val="22"/>
                <w:szCs w:val="22"/>
              </w:rPr>
              <w:t>“feature flows</w:t>
            </w:r>
            <w:r w:rsidR="00EF3CF5">
              <w:rPr>
                <w:rStyle w:val="normaltextrun"/>
                <w:rFonts w:ascii="Intel Clear" w:hAnsi="Intel Clear" w:cs="Intel Clear"/>
                <w:sz w:val="22"/>
                <w:szCs w:val="22"/>
              </w:rPr>
              <w:t>.”   He has guided the team a</w:t>
            </w:r>
            <w:r>
              <w:rPr>
                <w:rStyle w:val="normaltextrun"/>
                <w:rFonts w:ascii="Intel Clear" w:hAnsi="Intel Clear" w:cs="Intel Clear"/>
                <w:sz w:val="22"/>
                <w:szCs w:val="22"/>
              </w:rPr>
              <w:t xml:space="preserve">s </w:t>
            </w:r>
            <w:r w:rsidR="00EF3CF5">
              <w:rPr>
                <w:rStyle w:val="normaltextrun"/>
                <w:rFonts w:ascii="Intel Clear" w:hAnsi="Intel Clear" w:cs="Intel Clear"/>
                <w:sz w:val="22"/>
                <w:szCs w:val="22"/>
              </w:rPr>
              <w:t>they</w:t>
            </w:r>
            <w:r>
              <w:rPr>
                <w:rStyle w:val="normaltextrun"/>
                <w:rFonts w:ascii="Intel Clear" w:hAnsi="Intel Clear" w:cs="Intel Clear"/>
                <w:sz w:val="22"/>
                <w:szCs w:val="22"/>
              </w:rPr>
              <w:t xml:space="preserve"> develop features, to describe interactions between firmware modules, helping with modularity and growing the ability of the team to see how their modules fit into the full implementation.</w:t>
            </w:r>
            <w:r>
              <w:rPr>
                <w:rStyle w:val="eop"/>
                <w:rFonts w:ascii="Intel Clear" w:hAnsi="Intel Clear" w:cs="Intel Clear"/>
                <w:sz w:val="22"/>
                <w:szCs w:val="22"/>
              </w:rPr>
              <w:t> </w:t>
            </w:r>
          </w:p>
          <w:p w:rsidR="006D117D" w:rsidRDefault="006D117D" w:rsidP="00C737E1">
            <w:pPr>
              <w:pStyle w:val="paragraph"/>
              <w:spacing w:before="0" w:beforeAutospacing="0" w:after="0" w:afterAutospacing="0"/>
              <w:textAlignment w:val="baseline"/>
              <w:rPr>
                <w:rStyle w:val="eop"/>
              </w:rPr>
            </w:pPr>
          </w:p>
          <w:p w:rsidR="006D117D" w:rsidRPr="006D117D" w:rsidRDefault="006D117D" w:rsidP="006D117D">
            <w:pPr>
              <w:pStyle w:val="paragraph"/>
              <w:spacing w:before="0" w:beforeAutospacing="0" w:after="0" w:afterAutospacing="0"/>
              <w:textAlignment w:val="baseline"/>
              <w:rPr>
                <w:rStyle w:val="normaltextrun"/>
              </w:rPr>
            </w:pPr>
            <w:r w:rsidRPr="006D117D">
              <w:rPr>
                <w:rStyle w:val="normaltextrun"/>
                <w:rFonts w:ascii="Intel Clear" w:hAnsi="Intel Clear" w:cs="Intel Clear"/>
                <w:sz w:val="22"/>
                <w:szCs w:val="22"/>
              </w:rPr>
              <w:t>Being the most knowledgeable technical leader on the team, and with the new FW architecture and external controller usage, Mike spends a good deal of his time mentoring members of the team including junior engineers to experienced developers and Principal Engineers.  Mike is sought after and works with the team f</w:t>
            </w:r>
            <w:r>
              <w:rPr>
                <w:rStyle w:val="normaltextrun"/>
                <w:rFonts w:ascii="Intel Clear" w:hAnsi="Intel Clear" w:cs="Intel Clear"/>
                <w:sz w:val="22"/>
                <w:szCs w:val="22"/>
              </w:rPr>
              <w:t>or the best way to implement features, create a design pattern, modularize code, or to debug a difficult issue.  He is also considered a key stakeholder in design reviews and is looked to for input to finalize a design.</w:t>
            </w:r>
            <w:r w:rsidRPr="006D117D">
              <w:rPr>
                <w:rStyle w:val="normaltextrun"/>
              </w:rPr>
              <w:t> </w:t>
            </w:r>
          </w:p>
          <w:p w:rsidR="00746CF7" w:rsidRPr="00C6510C" w:rsidRDefault="00746CF7" w:rsidP="27E42477">
            <w:pPr>
              <w:tabs>
                <w:tab w:val="left" w:pos="1961"/>
              </w:tabs>
              <w:rPr>
                <w:rFonts w:ascii="Segoe UI" w:hAnsi="Segoe UI" w:cs="Segoe UI"/>
                <w:sz w:val="18"/>
                <w:szCs w:val="18"/>
              </w:rPr>
            </w:pPr>
          </w:p>
        </w:tc>
      </w:tr>
      <w:tr w:rsidR="00DC1742" w:rsidRPr="00C6510C" w:rsidTr="27E42477">
        <w:tc>
          <w:tcPr>
            <w:tcW w:w="9265" w:type="dxa"/>
            <w:shd w:val="clear" w:color="auto" w:fill="E6E6E6"/>
          </w:tcPr>
          <w:p w:rsidR="00DC1742" w:rsidRPr="00C6510C" w:rsidRDefault="008241A1" w:rsidP="00834F43">
            <w:pPr>
              <w:rPr>
                <w:rFonts w:ascii="Intel Clear" w:hAnsi="Intel Clear" w:cs="Intel Clear"/>
                <w:b/>
                <w:sz w:val="22"/>
                <w:szCs w:val="22"/>
              </w:rPr>
            </w:pPr>
            <w:r>
              <w:rPr>
                <w:rFonts w:ascii="Intel Clear" w:hAnsi="Intel Clear" w:cs="Intel Clear"/>
                <w:b/>
                <w:sz w:val="22"/>
                <w:szCs w:val="22"/>
              </w:rPr>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rsidR="00FB5C28" w:rsidRPr="00C6510C" w:rsidRDefault="00FB5C28" w:rsidP="27E42477">
            <w:pPr>
              <w:rPr>
                <w:rFonts w:ascii="Intel Clear" w:hAnsi="Intel Clear" w:cs="Intel Clear"/>
                <w:sz w:val="20"/>
                <w:szCs w:val="20"/>
              </w:rPr>
            </w:pPr>
            <w:bookmarkStart w:id="1" w:name="_Toc201645340"/>
            <w:bookmarkEnd w:id="1"/>
          </w:p>
        </w:tc>
      </w:tr>
      <w:tr w:rsidR="00DC1742" w:rsidRPr="00C6510C" w:rsidTr="27E42477">
        <w:tc>
          <w:tcPr>
            <w:tcW w:w="9265" w:type="dxa"/>
            <w:shd w:val="clear" w:color="auto" w:fill="auto"/>
          </w:tcPr>
          <w:p w:rsidR="00C737E1" w:rsidRDefault="00C737E1" w:rsidP="00C737E1">
            <w:pPr>
              <w:pStyle w:val="paragraph"/>
              <w:spacing w:before="0" w:beforeAutospacing="0" w:after="0" w:afterAutospacing="0"/>
              <w:textAlignment w:val="baseline"/>
              <w:rPr>
                <w:rStyle w:val="normaltextrun"/>
                <w:rFonts w:ascii="Intel Clear" w:hAnsi="Intel Clear" w:cs="Intel Clear"/>
                <w:sz w:val="22"/>
                <w:szCs w:val="22"/>
              </w:rPr>
            </w:pPr>
          </w:p>
          <w:p w:rsidR="00C737E1" w:rsidRDefault="00C737E1" w:rsidP="00C737E1">
            <w:pPr>
              <w:pStyle w:val="paragraph"/>
              <w:spacing w:before="0" w:beforeAutospacing="0" w:after="0" w:afterAutospacing="0"/>
              <w:textAlignment w:val="baseline"/>
              <w:rPr>
                <w:rStyle w:val="normaltextrun"/>
              </w:rPr>
            </w:pPr>
            <w:r>
              <w:rPr>
                <w:rStyle w:val="normaltextrun"/>
                <w:rFonts w:ascii="Intel Clear" w:hAnsi="Intel Clear" w:cs="Intel Clear"/>
                <w:sz w:val="22"/>
                <w:szCs w:val="22"/>
              </w:rPr>
              <w:t>BS EEE California State University, Sacramento (2000)</w:t>
            </w:r>
            <w:r w:rsidRPr="00C737E1">
              <w:rPr>
                <w:rStyle w:val="normaltextrun"/>
              </w:rPr>
              <w:t> </w:t>
            </w:r>
          </w:p>
          <w:p w:rsidR="00C377A9" w:rsidRPr="00C737E1" w:rsidRDefault="00C377A9" w:rsidP="00C737E1">
            <w:pPr>
              <w:pStyle w:val="paragraph"/>
              <w:spacing w:before="0" w:beforeAutospacing="0" w:after="0" w:afterAutospacing="0"/>
              <w:textAlignment w:val="baseline"/>
              <w:rPr>
                <w:rStyle w:val="normaltextrun"/>
                <w:rFonts w:ascii="Intel Clear" w:hAnsi="Intel Clear" w:cs="Intel Clear"/>
                <w:sz w:val="22"/>
                <w:szCs w:val="22"/>
              </w:rPr>
            </w:pPr>
          </w:p>
          <w:p w:rsidR="00C737E1" w:rsidRPr="00C737E1" w:rsidRDefault="00C737E1" w:rsidP="00C737E1">
            <w:pPr>
              <w:pStyle w:val="paragraph"/>
              <w:spacing w:before="0" w:beforeAutospacing="0" w:after="0" w:afterAutospacing="0"/>
              <w:textAlignment w:val="baseline"/>
              <w:rPr>
                <w:rStyle w:val="normaltextrun"/>
                <w:rFonts w:ascii="Intel Clear" w:hAnsi="Intel Clear" w:cs="Intel Clear"/>
                <w:sz w:val="22"/>
                <w:szCs w:val="22"/>
              </w:rPr>
            </w:pPr>
            <w:r>
              <w:rPr>
                <w:rStyle w:val="normaltextrun"/>
                <w:rFonts w:ascii="Intel Clear" w:hAnsi="Intel Clear" w:cs="Intel Clear"/>
                <w:sz w:val="22"/>
                <w:szCs w:val="22"/>
              </w:rPr>
              <w:t>20+ Years Experience working with embedded ARM + Nonvolatile Memory</w:t>
            </w:r>
            <w:r w:rsidRPr="00C737E1">
              <w:rPr>
                <w:rStyle w:val="normaltextrun"/>
              </w:rPr>
              <w:t> </w:t>
            </w:r>
          </w:p>
          <w:p w:rsidR="00C737E1" w:rsidRPr="00C737E1" w:rsidRDefault="00C737E1" w:rsidP="00C737E1">
            <w:pPr>
              <w:pStyle w:val="paragraph"/>
              <w:spacing w:before="0" w:beforeAutospacing="0" w:after="0" w:afterAutospacing="0"/>
              <w:textAlignment w:val="baseline"/>
              <w:rPr>
                <w:rStyle w:val="normaltextrun"/>
                <w:rFonts w:ascii="Intel Clear" w:hAnsi="Intel Clear" w:cs="Intel Clear"/>
                <w:sz w:val="22"/>
                <w:szCs w:val="22"/>
              </w:rPr>
            </w:pPr>
            <w:r>
              <w:rPr>
                <w:rStyle w:val="normaltextrun"/>
                <w:rFonts w:ascii="Intel Clear" w:hAnsi="Intel Clear" w:cs="Intel Clear"/>
                <w:sz w:val="22"/>
                <w:szCs w:val="22"/>
              </w:rPr>
              <w:t>System Architect for Flash Filesystem Development and Media Integration for Mobile</w:t>
            </w:r>
            <w:r w:rsidRPr="00C737E1">
              <w:rPr>
                <w:rStyle w:val="normaltextrun"/>
              </w:rPr>
              <w:t> </w:t>
            </w:r>
          </w:p>
          <w:p w:rsidR="00C737E1" w:rsidRPr="00C737E1" w:rsidRDefault="00C737E1" w:rsidP="00C737E1">
            <w:pPr>
              <w:pStyle w:val="paragraph"/>
              <w:spacing w:before="0" w:beforeAutospacing="0" w:after="0" w:afterAutospacing="0"/>
              <w:textAlignment w:val="baseline"/>
              <w:rPr>
                <w:rStyle w:val="normaltextrun"/>
                <w:rFonts w:ascii="Intel Clear" w:hAnsi="Intel Clear" w:cs="Intel Clear"/>
                <w:sz w:val="22"/>
                <w:szCs w:val="22"/>
              </w:rPr>
            </w:pPr>
            <w:r>
              <w:rPr>
                <w:rStyle w:val="normaltextrun"/>
                <w:rFonts w:ascii="Intel Clear" w:hAnsi="Intel Clear" w:cs="Intel Clear"/>
                <w:sz w:val="22"/>
                <w:szCs w:val="22"/>
              </w:rPr>
              <w:t>System Architect for PCM-based NVMe SSDs</w:t>
            </w:r>
            <w:r w:rsidRPr="00C737E1">
              <w:rPr>
                <w:rStyle w:val="normaltextrun"/>
              </w:rPr>
              <w:t> </w:t>
            </w:r>
          </w:p>
          <w:p w:rsidR="00C737E1" w:rsidRPr="00C737E1" w:rsidRDefault="00C737E1" w:rsidP="00C737E1">
            <w:pPr>
              <w:pStyle w:val="paragraph"/>
              <w:spacing w:before="0" w:beforeAutospacing="0" w:after="0" w:afterAutospacing="0"/>
              <w:textAlignment w:val="baseline"/>
              <w:rPr>
                <w:rStyle w:val="normaltextrun"/>
                <w:rFonts w:ascii="Intel Clear" w:hAnsi="Intel Clear" w:cs="Intel Clear"/>
                <w:sz w:val="22"/>
                <w:szCs w:val="22"/>
              </w:rPr>
            </w:pPr>
            <w:r>
              <w:rPr>
                <w:rStyle w:val="normaltextrun"/>
                <w:rFonts w:ascii="Intel Clear" w:hAnsi="Intel Clear" w:cs="Intel Clear"/>
                <w:sz w:val="22"/>
                <w:szCs w:val="22"/>
              </w:rPr>
              <w:t>FW Architect for Client/Data Center NVMe SSDs</w:t>
            </w:r>
            <w:r w:rsidRPr="00C737E1">
              <w:rPr>
                <w:rStyle w:val="normaltextrun"/>
              </w:rPr>
              <w:t> </w:t>
            </w:r>
          </w:p>
          <w:p w:rsidR="00C737E1" w:rsidRPr="00C737E1" w:rsidRDefault="00C737E1" w:rsidP="00C737E1">
            <w:pPr>
              <w:pStyle w:val="paragraph"/>
              <w:spacing w:before="0" w:beforeAutospacing="0" w:after="0" w:afterAutospacing="0"/>
              <w:textAlignment w:val="baseline"/>
              <w:rPr>
                <w:rStyle w:val="normaltextrun"/>
                <w:rFonts w:ascii="Intel Clear" w:hAnsi="Intel Clear" w:cs="Intel Clear"/>
                <w:sz w:val="22"/>
                <w:szCs w:val="22"/>
              </w:rPr>
            </w:pPr>
            <w:r>
              <w:rPr>
                <w:rStyle w:val="normaltextrun"/>
                <w:rFonts w:ascii="Intel Clear" w:hAnsi="Intel Clear" w:cs="Intel Clear"/>
                <w:sz w:val="22"/>
                <w:szCs w:val="22"/>
              </w:rPr>
              <w:t>FW Architect for CSP and Enterprise NVMe SSDs</w:t>
            </w:r>
            <w:r w:rsidRPr="00C737E1">
              <w:rPr>
                <w:rStyle w:val="normaltextrun"/>
              </w:rPr>
              <w:t> </w:t>
            </w:r>
          </w:p>
          <w:p w:rsidR="00C377A9" w:rsidRDefault="00C377A9" w:rsidP="00C737E1">
            <w:pPr>
              <w:pStyle w:val="paragraph"/>
              <w:spacing w:before="0" w:beforeAutospacing="0" w:after="0" w:afterAutospacing="0"/>
              <w:textAlignment w:val="baseline"/>
              <w:rPr>
                <w:rStyle w:val="normaltextrun"/>
                <w:rFonts w:ascii="Intel Clear" w:hAnsi="Intel Clear" w:cs="Intel Clear"/>
                <w:sz w:val="22"/>
                <w:szCs w:val="22"/>
              </w:rPr>
            </w:pPr>
          </w:p>
          <w:p w:rsidR="007D5A76" w:rsidRDefault="007D5A76" w:rsidP="007D5A76">
            <w:pPr>
              <w:pStyle w:val="paragraph"/>
              <w:spacing w:before="0" w:beforeAutospacing="0" w:after="0" w:afterAutospacing="0"/>
              <w:textAlignment w:val="baseline"/>
              <w:rPr>
                <w:rStyle w:val="eop"/>
                <w:rFonts w:ascii="Intel Clear" w:hAnsi="Intel Clear" w:cs="Intel Clear"/>
                <w:sz w:val="22"/>
                <w:szCs w:val="22"/>
              </w:rPr>
            </w:pPr>
            <w:r>
              <w:rPr>
                <w:rStyle w:val="normaltextrun"/>
              </w:rPr>
              <w:t>CFE Department Award  --  Enablement of Full System Simulation-based SSD Development</w:t>
            </w:r>
          </w:p>
          <w:p w:rsidR="007D5A76" w:rsidRDefault="007D5A76" w:rsidP="00C737E1">
            <w:pPr>
              <w:pStyle w:val="paragraph"/>
              <w:spacing w:before="0" w:beforeAutospacing="0" w:after="0" w:afterAutospacing="0"/>
              <w:textAlignment w:val="baseline"/>
              <w:rPr>
                <w:rStyle w:val="normaltextrun"/>
                <w:rFonts w:ascii="Intel Clear" w:hAnsi="Intel Clear" w:cs="Intel Clear"/>
                <w:sz w:val="22"/>
                <w:szCs w:val="22"/>
              </w:rPr>
            </w:pPr>
          </w:p>
          <w:p w:rsidR="00C737E1" w:rsidRPr="00C737E1" w:rsidRDefault="00C737E1" w:rsidP="00C737E1">
            <w:pPr>
              <w:pStyle w:val="paragraph"/>
              <w:spacing w:before="0" w:beforeAutospacing="0" w:after="0" w:afterAutospacing="0"/>
              <w:textAlignment w:val="baseline"/>
              <w:rPr>
                <w:rStyle w:val="normaltextrun"/>
                <w:rFonts w:ascii="Intel Clear" w:hAnsi="Intel Clear" w:cs="Intel Clear"/>
                <w:sz w:val="22"/>
                <w:szCs w:val="22"/>
              </w:rPr>
            </w:pPr>
            <w:r>
              <w:rPr>
                <w:rStyle w:val="normaltextrun"/>
                <w:rFonts w:ascii="Intel Clear" w:hAnsi="Intel Clear" w:cs="Intel Clear"/>
                <w:sz w:val="22"/>
                <w:szCs w:val="22"/>
              </w:rPr>
              <w:t>Patent Applications: </w:t>
            </w:r>
            <w:r w:rsidRPr="00C737E1">
              <w:rPr>
                <w:rStyle w:val="normaltextrun"/>
              </w:rPr>
              <w:t> </w:t>
            </w:r>
          </w:p>
          <w:p w:rsidR="007D5A76" w:rsidRPr="00C6510C" w:rsidRDefault="00C737E1" w:rsidP="007D5A76">
            <w:pPr>
              <w:pStyle w:val="paragraph"/>
              <w:spacing w:before="0" w:beforeAutospacing="0" w:after="0" w:afterAutospacing="0"/>
              <w:textAlignment w:val="baseline"/>
              <w:rPr>
                <w:rFonts w:ascii="Intel Clear" w:hAnsi="Intel Clear" w:cs="Intel Clear"/>
                <w:sz w:val="22"/>
                <w:szCs w:val="22"/>
              </w:rPr>
            </w:pPr>
            <w:r>
              <w:rPr>
                <w:rStyle w:val="normaltextrun"/>
                <w:rFonts w:ascii="Intel Clear" w:hAnsi="Intel Clear" w:cs="Intel Clear"/>
                <w:sz w:val="22"/>
                <w:szCs w:val="22"/>
              </w:rPr>
              <w:t>20190370088 - EVENT LOGGING IN A MULTI-CORE SYSTEM</w:t>
            </w:r>
            <w:r w:rsidRPr="00C737E1">
              <w:rPr>
                <w:rStyle w:val="normaltextrun"/>
              </w:rPr>
              <w:t> </w:t>
            </w:r>
          </w:p>
        </w:tc>
      </w:tr>
    </w:tbl>
    <w:p w:rsidR="00DC1742" w:rsidRDefault="00DC1742" w:rsidP="00834F43">
      <w:pPr>
        <w:rPr>
          <w:rFonts w:ascii="Intel Clear" w:hAnsi="Intel Clear" w:cs="Intel Clear"/>
          <w:sz w:val="22"/>
          <w:szCs w:val="22"/>
        </w:rPr>
      </w:pPr>
    </w:p>
    <w:p w:rsidR="008241A1"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rsidTr="00EB2C35">
        <w:tc>
          <w:tcPr>
            <w:tcW w:w="9265" w:type="dxa"/>
            <w:shd w:val="clear" w:color="auto" w:fill="E6E6E6"/>
          </w:tcPr>
          <w:p w:rsidR="008241A1" w:rsidRPr="005B72E1" w:rsidRDefault="008241A1" w:rsidP="00CA7D02">
            <w:pPr>
              <w:rPr>
                <w:rFonts w:ascii="Intel Clear" w:hAnsi="Intel Clear" w:cs="Arial"/>
                <w:b/>
                <w:sz w:val="22"/>
              </w:rPr>
            </w:pPr>
            <w:r>
              <w:rPr>
                <w:rFonts w:ascii="Intel Clear" w:hAnsi="Intel Clear" w:cs="Arial"/>
                <w:b/>
                <w:sz w:val="22"/>
              </w:rPr>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tc>
      </w:tr>
      <w:tr w:rsidR="008241A1" w:rsidRPr="00B07615" w:rsidTr="00EB2C35">
        <w:tc>
          <w:tcPr>
            <w:tcW w:w="9265" w:type="dxa"/>
            <w:shd w:val="clear" w:color="auto" w:fill="auto"/>
          </w:tcPr>
          <w:p w:rsidR="005B72E1" w:rsidRDefault="005B72E1" w:rsidP="005B72E1"/>
          <w:p w:rsidR="008241A1" w:rsidRPr="005B72E1" w:rsidRDefault="005B72E1" w:rsidP="005B72E1">
            <w:pPr>
              <w:rPr>
                <w:sz w:val="22"/>
                <w:szCs w:val="22"/>
              </w:rPr>
            </w:pPr>
            <w:r w:rsidRPr="00ED6DE8">
              <w:rPr>
                <w:rStyle w:val="normaltextrun"/>
                <w:rFonts w:ascii="Intel Clear" w:hAnsi="Intel Clear" w:cs="Intel Clear"/>
                <w:sz w:val="22"/>
                <w:szCs w:val="22"/>
              </w:rPr>
              <w:t xml:space="preserve">I strongly support Mike’s nomination for PE recognition. Mike has driven several key technical initiatives for NSG FW Engineering – definition of flexible ASIC-FW interface, system </w:t>
            </w:r>
            <w:r w:rsidR="00B05543" w:rsidRPr="00ED6DE8">
              <w:rPr>
                <w:rStyle w:val="normaltextrun"/>
                <w:rFonts w:ascii="Intel Clear" w:hAnsi="Intel Clear" w:cs="Intel Clear"/>
                <w:sz w:val="22"/>
                <w:szCs w:val="22"/>
              </w:rPr>
              <w:t>flow-based</w:t>
            </w:r>
            <w:r w:rsidRPr="00ED6DE8">
              <w:rPr>
                <w:rStyle w:val="normaltextrun"/>
                <w:rFonts w:ascii="Intel Clear" w:hAnsi="Intel Clear" w:cs="Intel Clear"/>
                <w:sz w:val="22"/>
                <w:szCs w:val="22"/>
              </w:rPr>
              <w:t xml:space="preserve"> h/w-s/w mapping, behavioral simulator driven FW development and SMP based multi-core FW architecture that is modular and unit testable. Each of his initiative has made a big impact in how we define our products and implement them. Flexible ASIC-FW interface has given us ability to support late developing customer requirements w/o needing ASIC steppings every time, system flow based h/w-s/w mapping has led to early correctness of the design (flow definition and simulation before ASIC-FW level implementation), behavioral simulator (Concordia) based methodology has decoupled FW development and validation from ASIC models (VP and FEP) causing 1+ year shift left, and multi-core SMP implementation is giving us more flexibility in maximizing SSD performance, proof of which was already shown on Arbordale random read performance when this idea was implemented by the ADP team to achieve ~18% higher performance relative to static multi-processing. The BHB FW team has made progress up to Milestone 4 (on the way to Alpha release in Q2’21) and Mike is deeply involved in implementation level challenges to ensure the original intent of architecture is preserved (SMP, modularity, scalability, portability) for future derivatives to come from this FW code base.</w:t>
            </w:r>
          </w:p>
        </w:tc>
      </w:tr>
    </w:tbl>
    <w:p w:rsidR="008241A1" w:rsidRPr="00C6510C"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rsidTr="27E42477">
        <w:tc>
          <w:tcPr>
            <w:tcW w:w="9265" w:type="dxa"/>
            <w:shd w:val="clear" w:color="auto" w:fill="E6E6E6"/>
          </w:tcPr>
          <w:p w:rsidR="009B0812" w:rsidRPr="00C6510C" w:rsidRDefault="00D96890" w:rsidP="00834F43">
            <w:pPr>
              <w:rPr>
                <w:rFonts w:ascii="Intel Clear" w:hAnsi="Intel Clear" w:cs="Intel Clear"/>
                <w:b/>
                <w:sz w:val="22"/>
                <w:szCs w:val="22"/>
              </w:rPr>
            </w:pPr>
            <w:r>
              <w:rPr>
                <w:rFonts w:ascii="Intel Clear" w:hAnsi="Intel Clear" w:cs="Intel Clear"/>
                <w:b/>
                <w:sz w:val="22"/>
                <w:szCs w:val="22"/>
              </w:rPr>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p w:rsidR="00F67B9D" w:rsidRPr="00C6510C" w:rsidRDefault="00F67B9D" w:rsidP="27E42477">
            <w:pPr>
              <w:rPr>
                <w:rFonts w:ascii="Intel Clear" w:hAnsi="Intel Clear" w:cs="Intel Clear"/>
                <w:i/>
                <w:iCs/>
                <w:sz w:val="20"/>
                <w:szCs w:val="20"/>
              </w:rPr>
            </w:pPr>
          </w:p>
        </w:tc>
      </w:tr>
      <w:tr w:rsidR="00F67B9D" w:rsidRPr="007F77A6" w:rsidTr="27E42477">
        <w:tc>
          <w:tcPr>
            <w:tcW w:w="9265" w:type="dxa"/>
            <w:shd w:val="clear" w:color="auto" w:fill="auto"/>
          </w:tcPr>
          <w:p w:rsidR="007F77A6" w:rsidRDefault="007F77A6" w:rsidP="007F77A6">
            <w:pPr>
              <w:pStyle w:val="ListParagraph"/>
              <w:tabs>
                <w:tab w:val="left" w:pos="247"/>
              </w:tabs>
              <w:ind w:left="245"/>
              <w:rPr>
                <w:rFonts w:ascii="Intel Clear" w:hAnsi="Intel Clear" w:cs="Intel Clear"/>
                <w:bCs/>
                <w:color w:val="000000"/>
                <w:sz w:val="22"/>
                <w:szCs w:val="22"/>
              </w:rPr>
            </w:pPr>
          </w:p>
          <w:p w:rsidR="007F77A6" w:rsidRPr="007F77A6" w:rsidRDefault="007F77A6" w:rsidP="007F77A6">
            <w:pPr>
              <w:tabs>
                <w:tab w:val="left" w:pos="247"/>
              </w:tabs>
              <w:rPr>
                <w:rFonts w:ascii="Intel Clear" w:hAnsi="Intel Clear" w:cs="Intel Clear"/>
                <w:sz w:val="22"/>
                <w:szCs w:val="22"/>
              </w:rPr>
            </w:pPr>
            <w:r w:rsidRPr="007F77A6">
              <w:rPr>
                <w:rFonts w:ascii="Intel Clear" w:hAnsi="Intel Clear" w:cs="Intel Clear"/>
                <w:bCs/>
                <w:sz w:val="22"/>
                <w:szCs w:val="22"/>
              </w:rPr>
              <w:t xml:space="preserve"> </w:t>
            </w:r>
          </w:p>
        </w:tc>
      </w:tr>
    </w:tbl>
    <w:p w:rsidR="00B9419B" w:rsidRDefault="00B9419B" w:rsidP="00B9419B">
      <w:pPr>
        <w:shd w:val="clear" w:color="auto" w:fill="FFFFFF"/>
        <w:rPr>
          <w:rFonts w:ascii="Arial" w:hAnsi="Arial" w:cs="Arial"/>
          <w:color w:val="222222"/>
        </w:rPr>
      </w:pPr>
    </w:p>
    <w:p w:rsidR="00FD667F" w:rsidRPr="00C236CF" w:rsidRDefault="007F77A6" w:rsidP="00C236CF">
      <w:pPr>
        <w:rPr>
          <w:rFonts w:ascii="Intel Clear" w:hAnsi="Intel Clear" w:cs="Intel Clear"/>
          <w:b/>
          <w:bCs/>
          <w:sz w:val="22"/>
          <w:szCs w:val="22"/>
        </w:rPr>
      </w:pPr>
      <w:r>
        <w:rPr>
          <w:rFonts w:ascii="Intel Clear" w:hAnsi="Intel Clear" w:cs="Intel Clear"/>
          <w:szCs w:val="22"/>
        </w:rPr>
        <w:br w:type="page"/>
      </w:r>
      <w:r w:rsidR="00FD667F">
        <w:rPr>
          <w:rFonts w:ascii="Arial" w:hAnsi="Arial" w:cs="Arial"/>
          <w:color w:val="222222"/>
        </w:rPr>
        <w:t>CONFIDENTIAL REFERENCE</w:t>
      </w:r>
    </w:p>
    <w:p w:rsidR="00FD667F" w:rsidRPr="005C2AB6" w:rsidRDefault="00FD667F" w:rsidP="27E42477">
      <w:pPr>
        <w:shd w:val="clear" w:color="auto" w:fill="FFFFFF" w:themeFill="background1"/>
        <w:rPr>
          <w:rFonts w:ascii="Arial" w:hAnsi="Arial" w:cs="Arial"/>
          <w:color w:val="222222"/>
          <w:u w:val="single"/>
        </w:rPr>
      </w:pPr>
      <w:r>
        <w:rPr>
          <w:rFonts w:ascii="Arial" w:hAnsi="Arial" w:cs="Arial"/>
          <w:color w:val="222222"/>
        </w:rPr>
        <w:t>Principle Engineer Nomination</w:t>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t xml:space="preserve">                  </w:t>
      </w:r>
      <w:r w:rsidR="26191749">
        <w:rPr>
          <w:rFonts w:ascii="Arial" w:hAnsi="Arial" w:cs="Arial"/>
          <w:color w:val="222222"/>
        </w:rPr>
        <w:t xml:space="preserve">   </w:t>
      </w:r>
      <w:r>
        <w:rPr>
          <w:rFonts w:ascii="Arial" w:hAnsi="Arial" w:cs="Arial"/>
          <w:color w:val="222222"/>
        </w:rPr>
        <w:t xml:space="preserve">Date:  </w:t>
      </w:r>
      <w:r w:rsidRPr="005C2AB6">
        <w:rPr>
          <w:rFonts w:ascii="Arial" w:hAnsi="Arial" w:cs="Arial"/>
          <w:color w:val="222222"/>
          <w:u w:val="single"/>
        </w:rPr>
        <w:t>11/4/2020</w:t>
      </w:r>
    </w:p>
    <w:p w:rsidR="00FD667F" w:rsidRDefault="00FD667F" w:rsidP="00FD667F">
      <w:pPr>
        <w:shd w:val="clear" w:color="auto" w:fill="FFFFFF"/>
        <w:rPr>
          <w:rFonts w:ascii="Arial" w:hAnsi="Arial" w:cs="Arial"/>
          <w:color w:val="222222"/>
        </w:rPr>
      </w:pPr>
    </w:p>
    <w:p w:rsidR="00FD667F" w:rsidRDefault="00FD667F" w:rsidP="27E42477">
      <w:pPr>
        <w:shd w:val="clear" w:color="auto" w:fill="FFFFFF" w:themeFill="background1"/>
        <w:rPr>
          <w:rFonts w:ascii="Arial" w:hAnsi="Arial" w:cs="Arial"/>
          <w:color w:val="222222"/>
        </w:rPr>
      </w:pPr>
      <w:r>
        <w:rPr>
          <w:rFonts w:ascii="Arial" w:hAnsi="Arial" w:cs="Arial"/>
          <w:color w:val="222222"/>
        </w:rPr>
        <w:t xml:space="preserve">Candidate:   </w:t>
      </w:r>
      <w:r w:rsidRPr="005B1107">
        <w:rPr>
          <w:rFonts w:ascii="Arial" w:hAnsi="Arial" w:cs="Arial"/>
          <w:color w:val="222222"/>
          <w:u w:val="single"/>
        </w:rPr>
        <w:t>Mike Edgington</w:t>
      </w:r>
      <w:r w:rsidR="78BD2AEF" w:rsidRPr="005B1107">
        <w:rPr>
          <w:rFonts w:ascii="Arial" w:hAnsi="Arial" w:cs="Arial"/>
          <w:color w:val="222222"/>
          <w:u w:val="single"/>
        </w:rPr>
        <w:t xml:space="preserve"> </w:t>
      </w:r>
      <w:r w:rsidRPr="005B1107">
        <w:rPr>
          <w:rFonts w:ascii="Arial" w:hAnsi="Arial" w:cs="Arial"/>
          <w:color w:val="222222"/>
          <w:u w:val="single"/>
        </w:rPr>
        <w:tab/>
      </w:r>
      <w:r w:rsidRPr="005B1107">
        <w:rPr>
          <w:rFonts w:ascii="Arial" w:hAnsi="Arial" w:cs="Arial"/>
          <w:color w:val="222222"/>
          <w:u w:val="single"/>
        </w:rPr>
        <w:tab/>
      </w:r>
      <w:r w:rsidRPr="005B1107">
        <w:rPr>
          <w:rFonts w:ascii="Arial" w:hAnsi="Arial" w:cs="Arial"/>
          <w:color w:val="222222"/>
          <w:u w:val="single"/>
        </w:rPr>
        <w:tab/>
      </w:r>
      <w:r>
        <w:rPr>
          <w:rFonts w:ascii="Arial" w:hAnsi="Arial" w:cs="Arial"/>
          <w:color w:val="222222"/>
        </w:rPr>
        <w:tab/>
      </w:r>
      <w:r w:rsidR="24A8E434">
        <w:rPr>
          <w:rFonts w:ascii="Arial" w:hAnsi="Arial" w:cs="Arial"/>
          <w:color w:val="222222"/>
        </w:rPr>
        <w:t xml:space="preserve">    G</w:t>
      </w:r>
      <w:r>
        <w:rPr>
          <w:rFonts w:ascii="Arial" w:hAnsi="Arial" w:cs="Arial"/>
          <w:color w:val="222222"/>
        </w:rPr>
        <w:t xml:space="preserve">roup: </w:t>
      </w:r>
      <w:r w:rsidRPr="005C2AB6">
        <w:rPr>
          <w:rFonts w:ascii="Arial" w:hAnsi="Arial" w:cs="Arial"/>
          <w:color w:val="222222"/>
          <w:u w:val="single"/>
        </w:rPr>
        <w:t>NSG-CFE Grade:  9</w:t>
      </w:r>
    </w:p>
    <w:p w:rsidR="00FD667F" w:rsidRDefault="00FD667F" w:rsidP="27E42477">
      <w:pPr>
        <w:shd w:val="clear" w:color="auto" w:fill="FFFFFF" w:themeFill="background1"/>
        <w:rPr>
          <w:rFonts w:ascii="Arial" w:hAnsi="Arial" w:cs="Arial"/>
          <w:color w:val="222222"/>
        </w:rPr>
      </w:pPr>
      <w:r w:rsidRPr="27E42477">
        <w:rPr>
          <w:rFonts w:ascii="Arial" w:hAnsi="Arial" w:cs="Arial"/>
          <w:color w:val="222222"/>
        </w:rPr>
        <w:t xml:space="preserve">Nominator:   </w:t>
      </w:r>
      <w:r w:rsidRPr="27E42477">
        <w:rPr>
          <w:rFonts w:ascii="Arial" w:hAnsi="Arial" w:cs="Arial"/>
          <w:color w:val="222222"/>
          <w:u w:val="single"/>
        </w:rPr>
        <w:t>Mark</w:t>
      </w:r>
      <w:r w:rsidR="5CAD2DF2" w:rsidRPr="27E42477">
        <w:rPr>
          <w:rFonts w:ascii="Arial" w:hAnsi="Arial" w:cs="Arial"/>
          <w:color w:val="222222"/>
          <w:u w:val="single"/>
        </w:rPr>
        <w:t xml:space="preserve"> </w:t>
      </w:r>
      <w:r w:rsidRPr="27E42477">
        <w:rPr>
          <w:rFonts w:ascii="Arial" w:hAnsi="Arial" w:cs="Arial"/>
          <w:color w:val="222222"/>
          <w:u w:val="single"/>
        </w:rPr>
        <w:t>Leinwande</w:t>
      </w:r>
      <w:r w:rsidR="60F1BA04" w:rsidRPr="27E42477">
        <w:rPr>
          <w:rFonts w:ascii="Arial" w:hAnsi="Arial" w:cs="Arial"/>
          <w:color w:val="222222"/>
          <w:u w:val="single"/>
        </w:rPr>
        <w:t>r</w:t>
      </w:r>
      <w:r w:rsidRPr="27E42477">
        <w:rPr>
          <w:rFonts w:ascii="Arial" w:hAnsi="Arial" w:cs="Arial"/>
          <w:color w:val="222222"/>
        </w:rPr>
        <w:t xml:space="preserve">                                     </w:t>
      </w:r>
    </w:p>
    <w:p w:rsidR="00FD667F" w:rsidRPr="005C2AB6" w:rsidRDefault="00FD667F" w:rsidP="00FD667F">
      <w:pPr>
        <w:shd w:val="clear" w:color="auto" w:fill="FFFFFF"/>
        <w:rPr>
          <w:rFonts w:ascii="Arial" w:hAnsi="Arial" w:cs="Arial"/>
          <w:color w:val="222222"/>
          <w:u w:val="single"/>
        </w:rPr>
      </w:pPr>
      <w:r>
        <w:rPr>
          <w:rFonts w:ascii="Arial" w:hAnsi="Arial" w:cs="Arial"/>
          <w:color w:val="222222"/>
        </w:rPr>
        <w:t xml:space="preserve">Reference:   </w:t>
      </w:r>
      <w:r>
        <w:rPr>
          <w:rFonts w:ascii="Arial" w:hAnsi="Arial" w:cs="Arial"/>
          <w:color w:val="222222"/>
          <w:u w:val="single"/>
        </w:rPr>
        <w:t>Will Harper</w:t>
      </w:r>
    </w:p>
    <w:p w:rsidR="003A290D" w:rsidRDefault="003A290D" w:rsidP="007F77A6">
      <w:pPr>
        <w:rPr>
          <w:rFonts w:ascii="Intel Clear" w:hAnsi="Intel Clear" w:cs="Intel Clear"/>
          <w:b/>
          <w:sz w:val="22"/>
          <w:szCs w:val="22"/>
        </w:rPr>
      </w:pPr>
    </w:p>
    <w:p w:rsidR="0024089C" w:rsidRDefault="0024089C" w:rsidP="27E42477">
      <w:pPr>
        <w:rPr>
          <w:rFonts w:ascii="Intel Clear" w:hAnsi="Intel Clear" w:cs="Intel Clear"/>
          <w:b/>
          <w:bCs/>
          <w:sz w:val="22"/>
          <w:szCs w:val="22"/>
        </w:rPr>
      </w:pPr>
    </w:p>
    <w:p w:rsidR="00DB43E4" w:rsidRDefault="00FD667F" w:rsidP="00FD667F">
      <w:pPr>
        <w:rPr>
          <w:rFonts w:ascii="Arial" w:hAnsi="Arial" w:cs="Arial"/>
          <w:color w:val="222222"/>
          <w:sz w:val="22"/>
          <w:szCs w:val="22"/>
        </w:rPr>
      </w:pPr>
      <w:r w:rsidRPr="00FD667F">
        <w:rPr>
          <w:rFonts w:ascii="Arial" w:hAnsi="Arial" w:cs="Arial"/>
          <w:color w:val="222222"/>
          <w:sz w:val="22"/>
          <w:szCs w:val="22"/>
        </w:rPr>
        <w:t xml:space="preserve">The Huntsrock SSD architecture development was a huge undertaking for NSG.  This was positioned to be our flagship product that unlocked the full bandwidth of PCIE Gen 5.  Our architecture team produced a set of architectural specifications that significantly raised the quality above previous architecture specifications.  </w:t>
      </w:r>
    </w:p>
    <w:p w:rsidR="00DB43E4" w:rsidRDefault="00DB43E4" w:rsidP="00FD667F">
      <w:pPr>
        <w:rPr>
          <w:rFonts w:ascii="Arial" w:hAnsi="Arial" w:cs="Arial"/>
          <w:color w:val="222222"/>
          <w:sz w:val="22"/>
          <w:szCs w:val="22"/>
        </w:rPr>
      </w:pPr>
    </w:p>
    <w:p w:rsidR="00DB43E4" w:rsidRDefault="00FD667F" w:rsidP="00FD667F">
      <w:pPr>
        <w:rPr>
          <w:rFonts w:ascii="Arial" w:hAnsi="Arial" w:cs="Arial"/>
          <w:color w:val="222222"/>
          <w:sz w:val="22"/>
          <w:szCs w:val="22"/>
        </w:rPr>
      </w:pPr>
      <w:r w:rsidRPr="00FD667F">
        <w:rPr>
          <w:rFonts w:ascii="Arial" w:hAnsi="Arial" w:cs="Arial"/>
          <w:color w:val="222222"/>
          <w:sz w:val="22"/>
          <w:szCs w:val="22"/>
        </w:rPr>
        <w:t xml:space="preserve">Mike Edgington was a key leader in the creation of these specifications.  His expertise in analyzing the tradeoffs between hardware and firmware to arrive at solutions for a joint hardware/firmware architecture that addressed the more than 100 added features targeted for the product family was key to our successful delivery of the IAS specification to meet the goals of the final LZ.  It is unfortunate that we didn’t pursue the development of the Huntsrock controller, but the learnings acquired were directly leveraged into hardware for the NPC controller used in DPG’s Mount Evens as well as the Optane product family and our own Black Hawk Bar product family.  </w:t>
      </w:r>
    </w:p>
    <w:p w:rsidR="00DB43E4" w:rsidRDefault="00DB43E4" w:rsidP="00FD667F">
      <w:pPr>
        <w:rPr>
          <w:rFonts w:ascii="Arial" w:hAnsi="Arial" w:cs="Arial"/>
          <w:color w:val="222222"/>
          <w:sz w:val="22"/>
          <w:szCs w:val="22"/>
        </w:rPr>
      </w:pPr>
    </w:p>
    <w:p w:rsidR="00FD667F" w:rsidRPr="00FD667F" w:rsidRDefault="00FD667F" w:rsidP="00FD667F">
      <w:pPr>
        <w:rPr>
          <w:rFonts w:ascii="Arial" w:hAnsi="Arial" w:cs="Arial"/>
          <w:color w:val="222222"/>
          <w:sz w:val="22"/>
          <w:szCs w:val="22"/>
        </w:rPr>
      </w:pPr>
      <w:r w:rsidRPr="00FD667F">
        <w:rPr>
          <w:rFonts w:ascii="Arial" w:hAnsi="Arial" w:cs="Arial"/>
          <w:color w:val="222222"/>
          <w:sz w:val="22"/>
          <w:szCs w:val="22"/>
        </w:rPr>
        <w:t xml:space="preserve">I have seen Mike’s technical abilities as well as his collaborative leadership capabilities and whole heartedly recommend that he be recognized and given the promotion to PE.  </w:t>
      </w:r>
    </w:p>
    <w:p w:rsidR="00FD667F" w:rsidRDefault="00FD667F" w:rsidP="00FD667F"/>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965AC4F" w:rsidP="27E42477">
      <w:pPr>
        <w:rPr>
          <w:rFonts w:ascii="Intel Clear" w:hAnsi="Intel Clear" w:cs="Intel Clear"/>
          <w:b/>
          <w:bCs/>
          <w:sz w:val="22"/>
          <w:szCs w:val="22"/>
        </w:rPr>
      </w:pPr>
      <w:r w:rsidRPr="27E42477">
        <w:rPr>
          <w:rFonts w:ascii="Arial" w:hAnsi="Arial" w:cs="Arial"/>
          <w:color w:val="222222"/>
        </w:rPr>
        <w:t>CONFIDENTIAL REFERENCE</w:t>
      </w:r>
    </w:p>
    <w:p w:rsidR="0024089C" w:rsidRDefault="0965AC4F" w:rsidP="27E42477">
      <w:pPr>
        <w:shd w:val="clear" w:color="auto" w:fill="FFFFFF" w:themeFill="background1"/>
        <w:rPr>
          <w:rFonts w:ascii="Arial" w:hAnsi="Arial" w:cs="Arial"/>
          <w:color w:val="222222"/>
          <w:u w:val="single"/>
        </w:rPr>
      </w:pPr>
      <w:r w:rsidRPr="27E42477">
        <w:rPr>
          <w:rFonts w:ascii="Arial" w:hAnsi="Arial" w:cs="Arial"/>
          <w:color w:val="222222"/>
        </w:rPr>
        <w:t xml:space="preserve">Principle Engineer Nomination                  </w:t>
      </w:r>
      <w:r w:rsidR="54538C26" w:rsidRPr="27E42477">
        <w:rPr>
          <w:rFonts w:ascii="Arial" w:hAnsi="Arial" w:cs="Arial"/>
          <w:color w:val="222222"/>
        </w:rPr>
        <w:t xml:space="preserve">                 </w:t>
      </w:r>
      <w:r w:rsidR="00E9389F">
        <w:rPr>
          <w:rFonts w:ascii="Arial" w:hAnsi="Arial" w:cs="Arial"/>
          <w:color w:val="222222"/>
        </w:rPr>
        <w:t xml:space="preserve">                  </w:t>
      </w:r>
      <w:r w:rsidRPr="27E42477">
        <w:rPr>
          <w:rFonts w:ascii="Arial" w:hAnsi="Arial" w:cs="Arial"/>
          <w:color w:val="222222"/>
        </w:rPr>
        <w:t xml:space="preserve">Date:  </w:t>
      </w:r>
      <w:r w:rsidRPr="27E42477">
        <w:rPr>
          <w:rFonts w:ascii="Arial" w:hAnsi="Arial" w:cs="Arial"/>
          <w:color w:val="222222"/>
          <w:u w:val="single"/>
        </w:rPr>
        <w:t>11/4/2020</w:t>
      </w:r>
    </w:p>
    <w:p w:rsidR="0024089C" w:rsidRDefault="0024089C" w:rsidP="27E42477">
      <w:pPr>
        <w:shd w:val="clear" w:color="auto" w:fill="FFFFFF" w:themeFill="background1"/>
        <w:rPr>
          <w:rFonts w:ascii="Arial" w:hAnsi="Arial" w:cs="Arial"/>
          <w:color w:val="222222"/>
        </w:rPr>
      </w:pPr>
    </w:p>
    <w:p w:rsidR="0024089C" w:rsidRDefault="0965AC4F" w:rsidP="27E42477">
      <w:pPr>
        <w:shd w:val="clear" w:color="auto" w:fill="FFFFFF" w:themeFill="background1"/>
        <w:rPr>
          <w:rFonts w:ascii="Arial" w:hAnsi="Arial" w:cs="Arial"/>
          <w:color w:val="222222"/>
        </w:rPr>
      </w:pPr>
      <w:r w:rsidRPr="27E42477">
        <w:rPr>
          <w:rFonts w:ascii="Arial" w:hAnsi="Arial" w:cs="Arial"/>
          <w:color w:val="222222"/>
        </w:rPr>
        <w:t xml:space="preserve">Candidate:   </w:t>
      </w:r>
      <w:r w:rsidRPr="27E42477">
        <w:rPr>
          <w:rFonts w:ascii="Arial" w:hAnsi="Arial" w:cs="Arial"/>
          <w:color w:val="222222"/>
          <w:u w:val="single"/>
        </w:rPr>
        <w:t>Mike Edgington</w:t>
      </w:r>
      <w:r w:rsidR="7501198D" w:rsidRPr="27E42477">
        <w:rPr>
          <w:rFonts w:ascii="Arial" w:hAnsi="Arial" w:cs="Arial"/>
          <w:color w:val="222222"/>
        </w:rPr>
        <w:t xml:space="preserve">                                      </w:t>
      </w:r>
      <w:r w:rsidRPr="27E42477">
        <w:rPr>
          <w:rFonts w:ascii="Arial" w:hAnsi="Arial" w:cs="Arial"/>
          <w:color w:val="222222"/>
        </w:rPr>
        <w:t xml:space="preserve">Group:  </w:t>
      </w:r>
      <w:r w:rsidRPr="27E42477">
        <w:rPr>
          <w:rFonts w:ascii="Arial" w:hAnsi="Arial" w:cs="Arial"/>
          <w:color w:val="222222"/>
          <w:u w:val="single"/>
        </w:rPr>
        <w:t>NSG-CFE Grade:  9</w:t>
      </w:r>
    </w:p>
    <w:p w:rsidR="0024089C" w:rsidRDefault="0965AC4F" w:rsidP="27E42477">
      <w:pPr>
        <w:shd w:val="clear" w:color="auto" w:fill="FFFFFF" w:themeFill="background1"/>
        <w:rPr>
          <w:rFonts w:ascii="Arial" w:hAnsi="Arial" w:cs="Arial"/>
          <w:color w:val="222222"/>
        </w:rPr>
      </w:pPr>
      <w:r w:rsidRPr="27E42477">
        <w:rPr>
          <w:rFonts w:ascii="Arial" w:hAnsi="Arial" w:cs="Arial"/>
          <w:color w:val="222222"/>
        </w:rPr>
        <w:t xml:space="preserve">Nominator:   </w:t>
      </w:r>
      <w:r w:rsidRPr="27E42477">
        <w:rPr>
          <w:rFonts w:ascii="Arial" w:hAnsi="Arial" w:cs="Arial"/>
          <w:color w:val="222222"/>
          <w:u w:val="single"/>
        </w:rPr>
        <w:t>Mark Leinwander</w:t>
      </w:r>
      <w:r w:rsidRPr="27E42477">
        <w:rPr>
          <w:rFonts w:ascii="Arial" w:hAnsi="Arial" w:cs="Arial"/>
          <w:color w:val="222222"/>
        </w:rPr>
        <w:t xml:space="preserve">                                     </w:t>
      </w:r>
    </w:p>
    <w:p w:rsidR="0024089C" w:rsidRDefault="0965AC4F" w:rsidP="27E42477">
      <w:pPr>
        <w:spacing w:line="259" w:lineRule="auto"/>
        <w:rPr>
          <w:rFonts w:ascii="Arial" w:hAnsi="Arial" w:cs="Arial"/>
          <w:color w:val="222222"/>
          <w:u w:val="single"/>
        </w:rPr>
      </w:pPr>
      <w:r w:rsidRPr="27E42477">
        <w:rPr>
          <w:rFonts w:ascii="Arial" w:hAnsi="Arial" w:cs="Arial"/>
          <w:color w:val="222222"/>
        </w:rPr>
        <w:t xml:space="preserve">Reference:   </w:t>
      </w:r>
      <w:r w:rsidRPr="27E42477">
        <w:rPr>
          <w:rFonts w:ascii="Arial" w:hAnsi="Arial" w:cs="Arial"/>
          <w:color w:val="222222"/>
          <w:u w:val="single"/>
        </w:rPr>
        <w:t>Xin Guo</w:t>
      </w:r>
    </w:p>
    <w:p w:rsidR="0024089C" w:rsidRDefault="0024089C" w:rsidP="27E42477">
      <w:pPr>
        <w:rPr>
          <w:rFonts w:ascii="Intel Clear" w:hAnsi="Intel Clear" w:cs="Intel Clear"/>
          <w:b/>
          <w:bCs/>
          <w:sz w:val="22"/>
          <w:szCs w:val="22"/>
        </w:rPr>
      </w:pPr>
    </w:p>
    <w:p w:rsidR="0024089C" w:rsidRDefault="275D0419" w:rsidP="27E42477">
      <w:pPr>
        <w:rPr>
          <w:rFonts w:ascii="Arial" w:hAnsi="Arial" w:cs="Arial"/>
          <w:color w:val="222222"/>
          <w:sz w:val="22"/>
          <w:szCs w:val="22"/>
        </w:rPr>
      </w:pPr>
      <w:r w:rsidRPr="27E42477">
        <w:rPr>
          <w:rFonts w:ascii="Arial" w:hAnsi="Arial" w:cs="Arial"/>
          <w:color w:val="222222"/>
          <w:sz w:val="22"/>
          <w:szCs w:val="22"/>
        </w:rPr>
        <w:t xml:space="preserve">I strongly support Mike Edgington’s nomination for PE. </w:t>
      </w:r>
    </w:p>
    <w:p w:rsidR="0024089C" w:rsidRDefault="275D0419" w:rsidP="27E42477">
      <w:pPr>
        <w:rPr>
          <w:rFonts w:ascii="Arial" w:hAnsi="Arial" w:cs="Arial"/>
          <w:color w:val="222222"/>
          <w:sz w:val="22"/>
          <w:szCs w:val="22"/>
        </w:rPr>
      </w:pPr>
      <w:r w:rsidRPr="27E42477">
        <w:rPr>
          <w:rFonts w:ascii="Arial" w:hAnsi="Arial" w:cs="Arial"/>
          <w:color w:val="222222"/>
          <w:sz w:val="22"/>
          <w:szCs w:val="22"/>
        </w:rPr>
        <w:t xml:space="preserve"> </w:t>
      </w:r>
    </w:p>
    <w:p w:rsidR="0024089C" w:rsidRDefault="275D0419" w:rsidP="27E42477">
      <w:pPr>
        <w:rPr>
          <w:rFonts w:ascii="Arial" w:hAnsi="Arial" w:cs="Arial"/>
          <w:color w:val="222222"/>
          <w:sz w:val="22"/>
          <w:szCs w:val="22"/>
        </w:rPr>
      </w:pPr>
      <w:r w:rsidRPr="27E42477">
        <w:rPr>
          <w:rFonts w:ascii="Arial" w:hAnsi="Arial" w:cs="Arial"/>
          <w:color w:val="222222"/>
          <w:sz w:val="22"/>
          <w:szCs w:val="22"/>
        </w:rPr>
        <w:t xml:space="preserve">I have worked and interacted with Mike Edgington closely since the beginning of switching to the external MCHP ASIC based projects, including the initial feasibility exploration, Blackhawk Bar project, and Huntsdale project. </w:t>
      </w:r>
    </w:p>
    <w:p w:rsidR="0024089C" w:rsidRDefault="275D0419" w:rsidP="27E42477">
      <w:pPr>
        <w:rPr>
          <w:rFonts w:ascii="Arial" w:hAnsi="Arial" w:cs="Arial"/>
          <w:color w:val="222222"/>
          <w:sz w:val="22"/>
          <w:szCs w:val="22"/>
        </w:rPr>
      </w:pPr>
      <w:r w:rsidRPr="27E42477">
        <w:rPr>
          <w:rFonts w:ascii="Arial" w:hAnsi="Arial" w:cs="Arial"/>
          <w:color w:val="222222"/>
          <w:sz w:val="22"/>
          <w:szCs w:val="22"/>
        </w:rPr>
        <w:t xml:space="preserve"> </w:t>
      </w:r>
    </w:p>
    <w:p w:rsidR="0024089C" w:rsidRDefault="275D0419" w:rsidP="27E42477">
      <w:pPr>
        <w:rPr>
          <w:rFonts w:ascii="Arial" w:hAnsi="Arial" w:cs="Arial"/>
          <w:color w:val="222222"/>
          <w:sz w:val="22"/>
          <w:szCs w:val="22"/>
        </w:rPr>
      </w:pPr>
      <w:r w:rsidRPr="27E42477">
        <w:rPr>
          <w:rFonts w:ascii="Arial" w:hAnsi="Arial" w:cs="Arial"/>
          <w:color w:val="222222"/>
          <w:sz w:val="22"/>
          <w:szCs w:val="22"/>
        </w:rPr>
        <w:t xml:space="preserve">Through my interactions, I quickly recognized Mike’s in-depth understanding of ASIC-Firmware interactions and SSD system architecture and his visionary architectural approach with flexible modules to deal with complex and multi-purpose product solutions. Mike is an experienced system Architecture and code developer. He leads by example and fights alongside the team in the trenches when setting the coding standard, development best practice, and architectural directions. Mike is very detail-oriented in his work, emphasizing technical soundness with a good balance of complexity vs. implementation easiness to keep the goal attainable, which is valuable for the team to make necessary progress while supporting continuous learning.  Mike’s expertise in multi-threading SMP architecture and innovative engineering solutions has enabled NSG to make the strategic and fundamental change for our future SSD product lines. Mike strongly influenced NSG’s future roadmap by providing his insightful inputs to the next-Gen Yorktown ASIC architecture and design, based on his experience and understanding of future customer needs. Without Mike’s technical expertise and contribution, NSG would not have made the right decision to go forward with MCHP based ASIC and pave the way for our future performance product roadmap success.  </w:t>
      </w:r>
    </w:p>
    <w:p w:rsidR="0024089C" w:rsidRDefault="275D0419" w:rsidP="27E42477">
      <w:pPr>
        <w:rPr>
          <w:rFonts w:ascii="Arial" w:hAnsi="Arial" w:cs="Arial"/>
          <w:color w:val="222222"/>
          <w:sz w:val="22"/>
          <w:szCs w:val="22"/>
        </w:rPr>
      </w:pPr>
      <w:r w:rsidRPr="27E42477">
        <w:rPr>
          <w:rFonts w:ascii="Arial" w:hAnsi="Arial" w:cs="Arial"/>
          <w:color w:val="222222"/>
          <w:sz w:val="22"/>
          <w:szCs w:val="22"/>
        </w:rPr>
        <w:t xml:space="preserve"> </w:t>
      </w:r>
    </w:p>
    <w:p w:rsidR="0024089C" w:rsidRDefault="275D0419" w:rsidP="27E42477">
      <w:pPr>
        <w:rPr>
          <w:rFonts w:ascii="Arial" w:hAnsi="Arial" w:cs="Arial"/>
          <w:color w:val="222222"/>
          <w:sz w:val="22"/>
          <w:szCs w:val="22"/>
        </w:rPr>
      </w:pPr>
      <w:r w:rsidRPr="27E42477">
        <w:rPr>
          <w:rFonts w:ascii="Arial" w:hAnsi="Arial" w:cs="Arial"/>
          <w:color w:val="222222"/>
          <w:sz w:val="22"/>
          <w:szCs w:val="22"/>
        </w:rPr>
        <w:t>Mike is the recognized technical expert and leader for SSD product architecture and firmware architecture within the NSG firmware community. Mike is very approachable and always willing to help others. Mike is also very open-minded to different opinions and approaches, and often drives to better solutions by incorporating others’ inputs.</w:t>
      </w:r>
    </w:p>
    <w:p w:rsidR="0024089C" w:rsidRDefault="0024089C" w:rsidP="27E42477">
      <w:pPr>
        <w:rPr>
          <w:rFonts w:ascii="Arial" w:hAnsi="Arial" w:cs="Arial"/>
          <w:color w:val="222222"/>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007F77A6">
      <w:pPr>
        <w:rPr>
          <w:rFonts w:ascii="Intel Clear" w:hAnsi="Intel Clear" w:cs="Intel Clear"/>
          <w:b/>
          <w:sz w:val="22"/>
          <w:szCs w:val="22"/>
        </w:rPr>
      </w:pPr>
    </w:p>
    <w:p w:rsidR="0024089C" w:rsidRDefault="0024089C" w:rsidP="27E42477">
      <w:pPr>
        <w:rPr>
          <w:rFonts w:ascii="Intel Clear" w:hAnsi="Intel Clear" w:cs="Intel Clear"/>
          <w:b/>
          <w:bCs/>
          <w:sz w:val="22"/>
          <w:szCs w:val="22"/>
        </w:rPr>
      </w:pPr>
    </w:p>
    <w:p w:rsidR="275D0419" w:rsidRDefault="275D0419" w:rsidP="27E42477">
      <w:pPr>
        <w:rPr>
          <w:rFonts w:ascii="Intel Clear" w:hAnsi="Intel Clear" w:cs="Intel Clear"/>
          <w:b/>
          <w:bCs/>
          <w:sz w:val="22"/>
          <w:szCs w:val="22"/>
        </w:rPr>
      </w:pPr>
      <w:r w:rsidRPr="27E42477">
        <w:rPr>
          <w:rFonts w:ascii="Arial" w:hAnsi="Arial" w:cs="Arial"/>
          <w:color w:val="222222"/>
        </w:rPr>
        <w:t>CONFIDENTIAL REFERENCE</w:t>
      </w:r>
    </w:p>
    <w:p w:rsidR="275D0419" w:rsidRDefault="275D0419" w:rsidP="27E42477">
      <w:pPr>
        <w:shd w:val="clear" w:color="auto" w:fill="FFFFFF" w:themeFill="background1"/>
        <w:rPr>
          <w:rFonts w:ascii="Arial" w:hAnsi="Arial" w:cs="Arial"/>
          <w:color w:val="222222"/>
          <w:u w:val="single"/>
        </w:rPr>
      </w:pPr>
      <w:r w:rsidRPr="27E42477">
        <w:rPr>
          <w:rFonts w:ascii="Arial" w:hAnsi="Arial" w:cs="Arial"/>
          <w:color w:val="222222"/>
        </w:rPr>
        <w:t xml:space="preserve">Principle Engineer Nomination                                   </w:t>
      </w:r>
      <w:r w:rsidR="00E9389F">
        <w:rPr>
          <w:rFonts w:ascii="Arial" w:hAnsi="Arial" w:cs="Arial"/>
          <w:color w:val="222222"/>
        </w:rPr>
        <w:t xml:space="preserve">                   </w:t>
      </w:r>
      <w:r w:rsidRPr="27E42477">
        <w:rPr>
          <w:rFonts w:ascii="Arial" w:hAnsi="Arial" w:cs="Arial"/>
          <w:color w:val="222222"/>
        </w:rPr>
        <w:t xml:space="preserve">Date:  </w:t>
      </w:r>
      <w:r w:rsidRPr="27E42477">
        <w:rPr>
          <w:rFonts w:ascii="Arial" w:hAnsi="Arial" w:cs="Arial"/>
          <w:color w:val="222222"/>
          <w:u w:val="single"/>
        </w:rPr>
        <w:t>11/4/2020</w:t>
      </w:r>
    </w:p>
    <w:p w:rsidR="27E42477" w:rsidRDefault="27E42477" w:rsidP="27E42477">
      <w:pPr>
        <w:shd w:val="clear" w:color="auto" w:fill="FFFFFF" w:themeFill="background1"/>
        <w:rPr>
          <w:rFonts w:ascii="Arial" w:hAnsi="Arial" w:cs="Arial"/>
          <w:color w:val="222222"/>
        </w:rPr>
      </w:pPr>
    </w:p>
    <w:p w:rsidR="275D0419" w:rsidRDefault="275D0419" w:rsidP="27E42477">
      <w:pPr>
        <w:shd w:val="clear" w:color="auto" w:fill="FFFFFF" w:themeFill="background1"/>
        <w:rPr>
          <w:rFonts w:ascii="Arial" w:hAnsi="Arial" w:cs="Arial"/>
          <w:color w:val="222222"/>
        </w:rPr>
      </w:pPr>
      <w:r w:rsidRPr="27E42477">
        <w:rPr>
          <w:rFonts w:ascii="Arial" w:hAnsi="Arial" w:cs="Arial"/>
          <w:color w:val="222222"/>
        </w:rPr>
        <w:t xml:space="preserve">Candidate:   </w:t>
      </w:r>
      <w:r w:rsidRPr="27E42477">
        <w:rPr>
          <w:rFonts w:ascii="Arial" w:hAnsi="Arial" w:cs="Arial"/>
          <w:color w:val="222222"/>
          <w:u w:val="single"/>
        </w:rPr>
        <w:t>Mike Edgington</w:t>
      </w:r>
      <w:r w:rsidRPr="27E42477">
        <w:rPr>
          <w:rFonts w:ascii="Arial" w:hAnsi="Arial" w:cs="Arial"/>
          <w:color w:val="222222"/>
        </w:rPr>
        <w:t xml:space="preserve">                                      Group:  </w:t>
      </w:r>
      <w:r w:rsidRPr="27E42477">
        <w:rPr>
          <w:rFonts w:ascii="Arial" w:hAnsi="Arial" w:cs="Arial"/>
          <w:color w:val="222222"/>
          <w:u w:val="single"/>
        </w:rPr>
        <w:t>NSG-CFE Grade:  9</w:t>
      </w:r>
    </w:p>
    <w:p w:rsidR="275D0419" w:rsidRDefault="275D0419" w:rsidP="27E42477">
      <w:pPr>
        <w:shd w:val="clear" w:color="auto" w:fill="FFFFFF" w:themeFill="background1"/>
        <w:rPr>
          <w:rFonts w:ascii="Arial" w:hAnsi="Arial" w:cs="Arial"/>
          <w:color w:val="222222"/>
        </w:rPr>
      </w:pPr>
      <w:r w:rsidRPr="27E42477">
        <w:rPr>
          <w:rFonts w:ascii="Arial" w:hAnsi="Arial" w:cs="Arial"/>
          <w:color w:val="222222"/>
        </w:rPr>
        <w:t xml:space="preserve">Nominator:   </w:t>
      </w:r>
      <w:r w:rsidRPr="27E42477">
        <w:rPr>
          <w:rFonts w:ascii="Arial" w:hAnsi="Arial" w:cs="Arial"/>
          <w:color w:val="222222"/>
          <w:u w:val="single"/>
        </w:rPr>
        <w:t>Mark Leinwander</w:t>
      </w:r>
      <w:r w:rsidRPr="27E42477">
        <w:rPr>
          <w:rFonts w:ascii="Arial" w:hAnsi="Arial" w:cs="Arial"/>
          <w:color w:val="222222"/>
        </w:rPr>
        <w:t xml:space="preserve">                                     </w:t>
      </w:r>
    </w:p>
    <w:p w:rsidR="275D0419" w:rsidRDefault="275D0419" w:rsidP="27E42477">
      <w:pPr>
        <w:spacing w:line="259" w:lineRule="auto"/>
        <w:rPr>
          <w:rFonts w:ascii="Arial" w:hAnsi="Arial" w:cs="Arial"/>
          <w:color w:val="222222"/>
          <w:u w:val="single"/>
        </w:rPr>
      </w:pPr>
      <w:r w:rsidRPr="27E42477">
        <w:rPr>
          <w:rFonts w:ascii="Arial" w:hAnsi="Arial" w:cs="Arial"/>
          <w:color w:val="222222"/>
        </w:rPr>
        <w:t xml:space="preserve">Reference:   </w:t>
      </w:r>
      <w:r w:rsidRPr="27E42477">
        <w:rPr>
          <w:rFonts w:ascii="Arial" w:hAnsi="Arial" w:cs="Arial"/>
          <w:color w:val="222222"/>
          <w:u w:val="single"/>
        </w:rPr>
        <w:t>Donia Sebastian</w:t>
      </w:r>
    </w:p>
    <w:p w:rsidR="27E42477" w:rsidRDefault="27E42477" w:rsidP="27E42477">
      <w:pPr>
        <w:rPr>
          <w:rFonts w:ascii="Intel Clear" w:hAnsi="Intel Clear" w:cs="Intel Clear"/>
          <w:b/>
          <w:bCs/>
          <w:sz w:val="22"/>
          <w:szCs w:val="22"/>
        </w:rPr>
      </w:pPr>
    </w:p>
    <w:p w:rsidR="275D0419" w:rsidRDefault="275D0419" w:rsidP="27E42477">
      <w:pPr>
        <w:rPr>
          <w:rFonts w:ascii="Arial" w:hAnsi="Arial" w:cs="Arial"/>
          <w:color w:val="222222"/>
          <w:sz w:val="22"/>
          <w:szCs w:val="22"/>
        </w:rPr>
      </w:pPr>
      <w:r w:rsidRPr="27E42477">
        <w:rPr>
          <w:rFonts w:ascii="Arial" w:hAnsi="Arial" w:cs="Arial"/>
          <w:color w:val="222222"/>
          <w:sz w:val="22"/>
          <w:szCs w:val="22"/>
        </w:rPr>
        <w:t xml:space="preserve">Mike is the chief firmware architect of the new Gen4 firmware being developed for the BHB and HD product lines in roadmap. The change from internal to external controllers and from Gen3 to Gen4 firmware are major transition points for NSG and Mike is at the center of that transition in his current role. Mike has solid in-depth technical expertise in storage protocols and all domains of embedded system architecture and development. </w:t>
      </w:r>
    </w:p>
    <w:p w:rsidR="275D0419" w:rsidRDefault="275D0419" w:rsidP="27E42477">
      <w:pPr>
        <w:rPr>
          <w:rFonts w:ascii="Arial" w:hAnsi="Arial" w:cs="Arial"/>
          <w:color w:val="222222"/>
          <w:sz w:val="22"/>
          <w:szCs w:val="22"/>
        </w:rPr>
      </w:pPr>
      <w:r w:rsidRPr="27E42477">
        <w:rPr>
          <w:rFonts w:ascii="Arial" w:hAnsi="Arial" w:cs="Arial"/>
          <w:color w:val="222222"/>
          <w:sz w:val="22"/>
          <w:szCs w:val="22"/>
        </w:rPr>
        <w:t xml:space="preserve"> </w:t>
      </w:r>
    </w:p>
    <w:p w:rsidR="275D0419" w:rsidRDefault="275D0419" w:rsidP="27E42477">
      <w:pPr>
        <w:pStyle w:val="ListParagraph"/>
        <w:numPr>
          <w:ilvl w:val="0"/>
          <w:numId w:val="1"/>
        </w:numPr>
        <w:rPr>
          <w:rFonts w:ascii="Arial" w:eastAsia="Arial" w:hAnsi="Arial" w:cs="Arial"/>
          <w:color w:val="222222"/>
          <w:sz w:val="22"/>
          <w:szCs w:val="22"/>
        </w:rPr>
      </w:pPr>
      <w:r w:rsidRPr="27E42477">
        <w:rPr>
          <w:rFonts w:ascii="Arial" w:hAnsi="Arial" w:cs="Arial"/>
          <w:color w:val="222222"/>
          <w:sz w:val="22"/>
          <w:szCs w:val="22"/>
        </w:rPr>
        <w:t>In his role as firmware architect for earlier Huntsdale product that used Hunts Rock ASIC, Mike’s inputs were key in driving internal controller decisions related to flexibility in NVMe block, the partitioning of firmware/hardware functionality, the support for Google requirements and virtualization features. Mike was an integral member of Optane FTL CoE, driving the firmware requirements and definition for the new Optane FTL block being developed. Mike was also actively engaged in the sequence flow development process, providing valuable inputs on the structuring of the flows and defining the firmware functionality to be captured in the flows.</w:t>
      </w:r>
    </w:p>
    <w:p w:rsidR="275D0419" w:rsidRDefault="275D0419" w:rsidP="27E42477">
      <w:pPr>
        <w:rPr>
          <w:rFonts w:ascii="Arial" w:hAnsi="Arial" w:cs="Arial"/>
          <w:color w:val="222222"/>
          <w:sz w:val="22"/>
          <w:szCs w:val="22"/>
        </w:rPr>
      </w:pPr>
      <w:r w:rsidRPr="27E42477">
        <w:rPr>
          <w:rFonts w:ascii="Arial" w:hAnsi="Arial" w:cs="Arial"/>
          <w:color w:val="222222"/>
          <w:sz w:val="22"/>
          <w:szCs w:val="22"/>
        </w:rPr>
        <w:t xml:space="preserve"> </w:t>
      </w:r>
    </w:p>
    <w:p w:rsidR="275D0419" w:rsidRDefault="275D0419" w:rsidP="27E42477">
      <w:pPr>
        <w:pStyle w:val="ListParagraph"/>
        <w:numPr>
          <w:ilvl w:val="0"/>
          <w:numId w:val="1"/>
        </w:numPr>
        <w:rPr>
          <w:rFonts w:ascii="Arial" w:eastAsia="Arial" w:hAnsi="Arial" w:cs="Arial"/>
          <w:color w:val="222222"/>
          <w:sz w:val="22"/>
          <w:szCs w:val="22"/>
        </w:rPr>
      </w:pPr>
      <w:r w:rsidRPr="27E42477">
        <w:rPr>
          <w:rFonts w:ascii="Arial" w:hAnsi="Arial" w:cs="Arial"/>
          <w:color w:val="222222"/>
          <w:sz w:val="22"/>
          <w:szCs w:val="22"/>
        </w:rPr>
        <w:t>In his role as architect for BHB and Gen 4 firmware, Mike is spearheading the firmware transition into an agile and modular Gen 4 architecture. An architecture, which in addition to supporting the traditional block mode, can scale well to support all other modes - dual port, Google’s placement mode, Alibaba’s open channel mode and Microsoft’s ZNS mode. It is Mike’s deep technical expertise in firmware and SSD domains that has led to the larger team and organization entrusting him with this critical task. For Huntsdale product using Microchip controller, Mike is my “go-to” person when there is the need to have an internal deep-dive discussion on controller functionality and how firmware could use the controller.</w:t>
      </w:r>
    </w:p>
    <w:p w:rsidR="275D0419" w:rsidRDefault="275D0419" w:rsidP="27E42477">
      <w:pPr>
        <w:rPr>
          <w:rFonts w:ascii="Arial" w:hAnsi="Arial" w:cs="Arial"/>
          <w:color w:val="222222"/>
          <w:sz w:val="22"/>
          <w:szCs w:val="22"/>
        </w:rPr>
      </w:pPr>
      <w:r w:rsidRPr="27E42477">
        <w:rPr>
          <w:rFonts w:ascii="Arial" w:hAnsi="Arial" w:cs="Arial"/>
          <w:color w:val="222222"/>
          <w:sz w:val="22"/>
          <w:szCs w:val="22"/>
        </w:rPr>
        <w:t xml:space="preserve"> </w:t>
      </w:r>
    </w:p>
    <w:p w:rsidR="275D0419" w:rsidRDefault="275D0419" w:rsidP="27E42477">
      <w:pPr>
        <w:rPr>
          <w:rFonts w:ascii="Arial" w:hAnsi="Arial" w:cs="Arial"/>
          <w:color w:val="222222"/>
          <w:sz w:val="22"/>
          <w:szCs w:val="22"/>
        </w:rPr>
      </w:pPr>
      <w:r w:rsidRPr="27E42477">
        <w:rPr>
          <w:rFonts w:ascii="Arial" w:hAnsi="Arial" w:cs="Arial"/>
          <w:color w:val="222222"/>
          <w:sz w:val="22"/>
          <w:szCs w:val="22"/>
        </w:rPr>
        <w:t xml:space="preserve"> </w:t>
      </w:r>
    </w:p>
    <w:p w:rsidR="275D0419" w:rsidRDefault="275D0419" w:rsidP="27E42477">
      <w:pPr>
        <w:rPr>
          <w:rFonts w:ascii="Arial" w:hAnsi="Arial" w:cs="Arial"/>
          <w:color w:val="222222"/>
          <w:sz w:val="22"/>
          <w:szCs w:val="22"/>
        </w:rPr>
      </w:pPr>
      <w:r w:rsidRPr="27E42477">
        <w:rPr>
          <w:rFonts w:ascii="Arial" w:hAnsi="Arial" w:cs="Arial"/>
          <w:color w:val="222222"/>
          <w:sz w:val="22"/>
          <w:szCs w:val="22"/>
        </w:rPr>
        <w:t>Mike embodies the Intel cultural value of “fearlessness”. He has taken up the bold vision of building an agile scalable firmware and supporting a wider range of products, regardless of the challenges and effort involved. Mike is very frank and not hesitant in questioning the status quo or the base assumptions that are often taken for granted. This often results in healthy debates which drives consideration of alternatives and better outcome overall.</w:t>
      </w:r>
    </w:p>
    <w:p w:rsidR="275D0419" w:rsidRDefault="275D0419" w:rsidP="27E42477">
      <w:pPr>
        <w:rPr>
          <w:rFonts w:ascii="Arial" w:hAnsi="Arial" w:cs="Arial"/>
          <w:color w:val="222222"/>
          <w:sz w:val="22"/>
          <w:szCs w:val="22"/>
        </w:rPr>
      </w:pPr>
      <w:r w:rsidRPr="27E42477">
        <w:rPr>
          <w:rFonts w:ascii="Arial" w:hAnsi="Arial" w:cs="Arial"/>
          <w:color w:val="222222"/>
          <w:sz w:val="22"/>
          <w:szCs w:val="22"/>
        </w:rPr>
        <w:t xml:space="preserve"> </w:t>
      </w:r>
    </w:p>
    <w:p w:rsidR="275D0419" w:rsidRDefault="275D0419" w:rsidP="27E42477">
      <w:pPr>
        <w:rPr>
          <w:rFonts w:ascii="Arial" w:hAnsi="Arial" w:cs="Arial"/>
          <w:color w:val="222222"/>
          <w:sz w:val="22"/>
          <w:szCs w:val="22"/>
        </w:rPr>
      </w:pPr>
      <w:r w:rsidRPr="27E42477">
        <w:rPr>
          <w:rFonts w:ascii="Arial" w:hAnsi="Arial" w:cs="Arial"/>
          <w:color w:val="222222"/>
          <w:sz w:val="22"/>
          <w:szCs w:val="22"/>
        </w:rPr>
        <w:t>I recommend Mike for the Principal Engineer position. Mike currently shoulders tremendous responsibility and his continued leadership in this area is critical for Gen 4 f/w and the transition from ADP to BHB/HD product lines.</w:t>
      </w:r>
    </w:p>
    <w:p w:rsidR="00BA7455" w:rsidRDefault="00BA7455" w:rsidP="27E42477">
      <w:pPr>
        <w:rPr>
          <w:rFonts w:ascii="Arial" w:hAnsi="Arial" w:cs="Arial"/>
          <w:color w:val="222222"/>
          <w:sz w:val="22"/>
          <w:szCs w:val="22"/>
        </w:rPr>
      </w:pPr>
    </w:p>
    <w:p w:rsidR="00BA7455" w:rsidRDefault="00BA7455" w:rsidP="27E42477">
      <w:pPr>
        <w:rPr>
          <w:rFonts w:ascii="Arial" w:hAnsi="Arial" w:cs="Arial"/>
          <w:color w:val="222222"/>
          <w:sz w:val="22"/>
          <w:szCs w:val="22"/>
        </w:rPr>
      </w:pPr>
    </w:p>
    <w:p w:rsidR="00BA7455" w:rsidRDefault="00BA7455" w:rsidP="27E42477">
      <w:pPr>
        <w:rPr>
          <w:rFonts w:ascii="Arial" w:hAnsi="Arial" w:cs="Arial"/>
          <w:color w:val="222222"/>
          <w:sz w:val="22"/>
          <w:szCs w:val="22"/>
        </w:rPr>
      </w:pPr>
    </w:p>
    <w:p w:rsidR="00BA7455" w:rsidRDefault="00BA7455" w:rsidP="27E42477">
      <w:pPr>
        <w:rPr>
          <w:rFonts w:ascii="Arial" w:hAnsi="Arial" w:cs="Arial"/>
          <w:color w:val="222222"/>
          <w:sz w:val="22"/>
          <w:szCs w:val="22"/>
        </w:rPr>
      </w:pPr>
    </w:p>
    <w:p w:rsidR="00BA7455" w:rsidRDefault="00BA7455" w:rsidP="27E42477">
      <w:pPr>
        <w:rPr>
          <w:rFonts w:ascii="Arial" w:hAnsi="Arial" w:cs="Arial"/>
          <w:color w:val="222222"/>
          <w:sz w:val="22"/>
          <w:szCs w:val="22"/>
        </w:rPr>
      </w:pPr>
    </w:p>
    <w:p w:rsidR="00BA7455" w:rsidRDefault="00BA7455" w:rsidP="27E42477">
      <w:pPr>
        <w:rPr>
          <w:rFonts w:ascii="Arial" w:hAnsi="Arial" w:cs="Arial"/>
          <w:color w:val="222222"/>
          <w:sz w:val="22"/>
          <w:szCs w:val="22"/>
        </w:rPr>
      </w:pPr>
    </w:p>
    <w:p w:rsidR="00BA7455" w:rsidRDefault="00BA7455" w:rsidP="00BA7455">
      <w:pPr>
        <w:rPr>
          <w:rFonts w:ascii="Intel Clear" w:hAnsi="Intel Clear" w:cs="Intel Clear"/>
          <w:b/>
          <w:bCs/>
          <w:sz w:val="22"/>
          <w:szCs w:val="22"/>
        </w:rPr>
      </w:pPr>
      <w:r w:rsidRPr="27E42477">
        <w:rPr>
          <w:rFonts w:ascii="Arial" w:hAnsi="Arial" w:cs="Arial"/>
          <w:color w:val="222222"/>
        </w:rPr>
        <w:t>CONFIDENTIAL REFERENCE</w:t>
      </w:r>
    </w:p>
    <w:p w:rsidR="00BA7455" w:rsidRDefault="00BA7455" w:rsidP="00BA7455">
      <w:pPr>
        <w:shd w:val="clear" w:color="auto" w:fill="FFFFFF" w:themeFill="background1"/>
        <w:rPr>
          <w:rFonts w:ascii="Arial" w:hAnsi="Arial" w:cs="Arial"/>
          <w:color w:val="222222"/>
          <w:u w:val="single"/>
        </w:rPr>
      </w:pPr>
      <w:r w:rsidRPr="27E42477">
        <w:rPr>
          <w:rFonts w:ascii="Arial" w:hAnsi="Arial" w:cs="Arial"/>
          <w:color w:val="222222"/>
        </w:rPr>
        <w:t xml:space="preserve">Principle Engineer Nomination                                   </w:t>
      </w:r>
      <w:r>
        <w:rPr>
          <w:rFonts w:ascii="Arial" w:hAnsi="Arial" w:cs="Arial"/>
          <w:color w:val="222222"/>
        </w:rPr>
        <w:t xml:space="preserve">                   </w:t>
      </w:r>
      <w:r w:rsidRPr="27E42477">
        <w:rPr>
          <w:rFonts w:ascii="Arial" w:hAnsi="Arial" w:cs="Arial"/>
          <w:color w:val="222222"/>
        </w:rPr>
        <w:t xml:space="preserve">Date:  </w:t>
      </w:r>
      <w:r w:rsidRPr="27E42477">
        <w:rPr>
          <w:rFonts w:ascii="Arial" w:hAnsi="Arial" w:cs="Arial"/>
          <w:color w:val="222222"/>
          <w:u w:val="single"/>
        </w:rPr>
        <w:t>11/4/2020</w:t>
      </w:r>
    </w:p>
    <w:p w:rsidR="00BA7455" w:rsidRDefault="00BA7455" w:rsidP="00BA7455">
      <w:pPr>
        <w:shd w:val="clear" w:color="auto" w:fill="FFFFFF" w:themeFill="background1"/>
        <w:rPr>
          <w:rFonts w:ascii="Arial" w:hAnsi="Arial" w:cs="Arial"/>
          <w:color w:val="222222"/>
        </w:rPr>
      </w:pPr>
    </w:p>
    <w:p w:rsidR="00BA7455" w:rsidRDefault="00BA7455" w:rsidP="00BA7455">
      <w:pPr>
        <w:shd w:val="clear" w:color="auto" w:fill="FFFFFF" w:themeFill="background1"/>
        <w:rPr>
          <w:rFonts w:ascii="Arial" w:hAnsi="Arial" w:cs="Arial"/>
          <w:color w:val="222222"/>
        </w:rPr>
      </w:pPr>
      <w:r w:rsidRPr="27E42477">
        <w:rPr>
          <w:rFonts w:ascii="Arial" w:hAnsi="Arial" w:cs="Arial"/>
          <w:color w:val="222222"/>
        </w:rPr>
        <w:t xml:space="preserve">Candidate:   </w:t>
      </w:r>
      <w:r w:rsidRPr="27E42477">
        <w:rPr>
          <w:rFonts w:ascii="Arial" w:hAnsi="Arial" w:cs="Arial"/>
          <w:color w:val="222222"/>
          <w:u w:val="single"/>
        </w:rPr>
        <w:t>Mike Edgington</w:t>
      </w:r>
      <w:r w:rsidRPr="27E42477">
        <w:rPr>
          <w:rFonts w:ascii="Arial" w:hAnsi="Arial" w:cs="Arial"/>
          <w:color w:val="222222"/>
        </w:rPr>
        <w:t xml:space="preserve">                                      Group:  </w:t>
      </w:r>
      <w:r w:rsidRPr="27E42477">
        <w:rPr>
          <w:rFonts w:ascii="Arial" w:hAnsi="Arial" w:cs="Arial"/>
          <w:color w:val="222222"/>
          <w:u w:val="single"/>
        </w:rPr>
        <w:t>NSG-CFE Grade:  9</w:t>
      </w:r>
    </w:p>
    <w:p w:rsidR="00BA7455" w:rsidRDefault="00BA7455" w:rsidP="00BA7455">
      <w:pPr>
        <w:shd w:val="clear" w:color="auto" w:fill="FFFFFF" w:themeFill="background1"/>
        <w:rPr>
          <w:rFonts w:ascii="Arial" w:hAnsi="Arial" w:cs="Arial"/>
          <w:color w:val="222222"/>
        </w:rPr>
      </w:pPr>
      <w:r w:rsidRPr="27E42477">
        <w:rPr>
          <w:rFonts w:ascii="Arial" w:hAnsi="Arial" w:cs="Arial"/>
          <w:color w:val="222222"/>
        </w:rPr>
        <w:t xml:space="preserve">Nominator:   </w:t>
      </w:r>
      <w:r w:rsidRPr="27E42477">
        <w:rPr>
          <w:rFonts w:ascii="Arial" w:hAnsi="Arial" w:cs="Arial"/>
          <w:color w:val="222222"/>
          <w:u w:val="single"/>
        </w:rPr>
        <w:t>Mark Leinwander</w:t>
      </w:r>
      <w:r w:rsidRPr="27E42477">
        <w:rPr>
          <w:rFonts w:ascii="Arial" w:hAnsi="Arial" w:cs="Arial"/>
          <w:color w:val="222222"/>
        </w:rPr>
        <w:t xml:space="preserve">                                     </w:t>
      </w:r>
    </w:p>
    <w:p w:rsidR="00BA7455" w:rsidRDefault="00BA7455" w:rsidP="00BA7455">
      <w:pPr>
        <w:spacing w:line="259" w:lineRule="auto"/>
        <w:rPr>
          <w:rFonts w:ascii="Arial" w:hAnsi="Arial" w:cs="Arial"/>
          <w:color w:val="222222"/>
          <w:u w:val="single"/>
        </w:rPr>
      </w:pPr>
      <w:r w:rsidRPr="27E42477">
        <w:rPr>
          <w:rFonts w:ascii="Arial" w:hAnsi="Arial" w:cs="Arial"/>
          <w:color w:val="222222"/>
        </w:rPr>
        <w:t xml:space="preserve">Reference:   </w:t>
      </w:r>
      <w:r>
        <w:rPr>
          <w:rFonts w:ascii="Arial" w:hAnsi="Arial" w:cs="Arial"/>
          <w:color w:val="222222"/>
          <w:u w:val="single"/>
        </w:rPr>
        <w:t>Anand Ramalingam</w:t>
      </w:r>
    </w:p>
    <w:p w:rsidR="00BA7455" w:rsidRDefault="00BA7455" w:rsidP="00BA7455">
      <w:pPr>
        <w:rPr>
          <w:rFonts w:ascii="Intel Clear" w:hAnsi="Intel Clear" w:cs="Intel Clear"/>
          <w:b/>
          <w:bCs/>
          <w:sz w:val="22"/>
          <w:szCs w:val="22"/>
        </w:rPr>
      </w:pPr>
    </w:p>
    <w:p w:rsidR="00BA7455" w:rsidRDefault="00BA7455" w:rsidP="00BA7455">
      <w:pPr>
        <w:rPr>
          <w:sz w:val="22"/>
          <w:szCs w:val="22"/>
        </w:rPr>
      </w:pPr>
      <w:r>
        <w:t xml:space="preserve">I had worked with Mike Edgington in the context of integrating Optane in DC NAND SSDs and what it takes to make this work. I had few senior experts in the project with firmware expertise and few others who are PE or higher in the team to drive a solution that covered all angles. Mike was a relative newcomer to the team but quickly established himself as a technical leader that the entire team could count on. He was also versatile in solving challenges that were yet to be solved. He made an important significant contribution in terms of CPU estimation (reflecting Intel’s culture of informed fearless risk-taking) that was both sound in terms of the methodology </w:t>
      </w:r>
      <w:r w:rsidR="00B05543">
        <w:t>and</w:t>
      </w:r>
      <w:r>
        <w:t xml:space="preserve"> had an element of his technical judgement. This experience has given me confidence to the level where I view Mike as a not just the direct go to guy for solving problems in specific domains but also approach him as a trusted technical advisor to help shape my own thinking on how to drive projects forward. For the technical expertise perspective, I would recommend Mike for a Principal Engineer role. The time we have worked together is limited for me to comment on his mentorship and strategic thinking. </w:t>
      </w:r>
    </w:p>
    <w:p w:rsidR="00BA7455" w:rsidRDefault="00BA7455" w:rsidP="00BA7455">
      <w:pPr>
        <w:rPr>
          <w:rFonts w:ascii="Arial" w:hAnsi="Arial" w:cs="Arial"/>
          <w:color w:val="222222"/>
          <w:sz w:val="22"/>
          <w:szCs w:val="22"/>
        </w:rPr>
      </w:pPr>
    </w:p>
    <w:sectPr w:rsidR="00BA7455" w:rsidSect="005A090A">
      <w:headerReference w:type="even" r:id="rId11"/>
      <w:headerReference w:type="default" r:id="rId12"/>
      <w:footerReference w:type="even" r:id="rId13"/>
      <w:footerReference w:type="default" r:id="rId14"/>
      <w:headerReference w:type="first" r:id="rId15"/>
      <w:footerReference w:type="first" r:id="rId16"/>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340" w:rsidRDefault="00332340">
      <w:r>
        <w:separator/>
      </w:r>
    </w:p>
  </w:endnote>
  <w:endnote w:type="continuationSeparator" w:id="0">
    <w:p w:rsidR="00332340" w:rsidRDefault="00332340">
      <w:r>
        <w:continuationSeparator/>
      </w:r>
    </w:p>
  </w:endnote>
  <w:endnote w:type="continuationNotice" w:id="1">
    <w:p w:rsidR="00332340" w:rsidRDefault="00332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altName w:val="Sylfaen"/>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l Clear Light">
    <w:altName w:val="Sylfaen"/>
    <w:panose1 w:val="020B0404020203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Neo Sans Intel">
    <w:altName w:val="Segoe Scrip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8D5" w:rsidRDefault="003578D5"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78D5" w:rsidRDefault="003578D5"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8D5" w:rsidRPr="003948A1" w:rsidRDefault="003578D5"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58241"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3F56C" id="Line 7"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"/>
          </w:pict>
        </mc:Fallback>
      </mc:AlternateContent>
    </w:r>
  </w:p>
  <w:p w:rsidR="003578D5" w:rsidRPr="00296E37" w:rsidRDefault="003578D5"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sidR="00E120B5">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692" w:rsidRDefault="003E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340" w:rsidRDefault="00332340">
      <w:r>
        <w:separator/>
      </w:r>
    </w:p>
  </w:footnote>
  <w:footnote w:type="continuationSeparator" w:id="0">
    <w:p w:rsidR="00332340" w:rsidRDefault="00332340">
      <w:r>
        <w:continuationSeparator/>
      </w:r>
    </w:p>
  </w:footnote>
  <w:footnote w:type="continuationNotice" w:id="1">
    <w:p w:rsidR="00332340" w:rsidRDefault="00332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692" w:rsidRDefault="003E5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8D5" w:rsidRPr="005A4B00" w:rsidRDefault="007B3EF7" w:rsidP="00114671">
    <w:pPr>
      <w:pStyle w:val="Header"/>
      <w:jc w:val="center"/>
      <w:rPr>
        <w:rFonts w:ascii="Intel Clear" w:hAnsi="Intel Clear" w:cs="Arial"/>
        <w:b/>
      </w:rPr>
    </w:pPr>
    <w:r>
      <w:rPr>
        <w:rFonts w:ascii="Intel Clear" w:hAnsi="Intel Clear" w:cs="Arial"/>
        <w:b/>
      </w:rPr>
      <w:t xml:space="preserve">NSG PE/SPE </w:t>
    </w:r>
    <w:r w:rsidR="003578D5" w:rsidRPr="005A4B00">
      <w:rPr>
        <w:rFonts w:ascii="Intel Clear" w:hAnsi="Intel Clear" w:cs="Arial"/>
        <w:b/>
      </w:rPr>
      <w:t>Nomination Form</w:t>
    </w:r>
  </w:p>
  <w:p w:rsidR="003578D5" w:rsidRPr="00114671" w:rsidRDefault="003578D5"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5824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CA40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" strokeweight="4.5pt">
              <v:stroke linestyle="thinThick"/>
            </v:line>
          </w:pict>
        </mc:Fallback>
      </mc:AlternateContent>
    </w:r>
  </w:p>
  <w:p w:rsidR="003578D5" w:rsidRPr="008E772F" w:rsidRDefault="003578D5" w:rsidP="008E772F">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692" w:rsidRDefault="003E5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0029D3"/>
    <w:multiLevelType w:val="hybridMultilevel"/>
    <w:tmpl w:val="61488874"/>
    <w:lvl w:ilvl="0" w:tplc="621C4BA2">
      <w:start w:val="1"/>
      <w:numFmt w:val="bullet"/>
      <w:lvlText w:val="·"/>
      <w:lvlJc w:val="left"/>
      <w:pPr>
        <w:ind w:left="720" w:hanging="360"/>
      </w:pPr>
      <w:rPr>
        <w:rFonts w:ascii="Symbol" w:hAnsi="Symbol" w:hint="default"/>
      </w:rPr>
    </w:lvl>
    <w:lvl w:ilvl="1" w:tplc="1F3ED95A">
      <w:start w:val="1"/>
      <w:numFmt w:val="bullet"/>
      <w:lvlText w:val="o"/>
      <w:lvlJc w:val="left"/>
      <w:pPr>
        <w:ind w:left="1440" w:hanging="360"/>
      </w:pPr>
      <w:rPr>
        <w:rFonts w:ascii="Courier New" w:hAnsi="Courier New" w:hint="default"/>
      </w:rPr>
    </w:lvl>
    <w:lvl w:ilvl="2" w:tplc="DA3A8D6E">
      <w:start w:val="1"/>
      <w:numFmt w:val="bullet"/>
      <w:lvlText w:val=""/>
      <w:lvlJc w:val="left"/>
      <w:pPr>
        <w:ind w:left="2160" w:hanging="360"/>
      </w:pPr>
      <w:rPr>
        <w:rFonts w:ascii="Wingdings" w:hAnsi="Wingdings" w:hint="default"/>
      </w:rPr>
    </w:lvl>
    <w:lvl w:ilvl="3" w:tplc="56267F7E">
      <w:start w:val="1"/>
      <w:numFmt w:val="bullet"/>
      <w:lvlText w:val=""/>
      <w:lvlJc w:val="left"/>
      <w:pPr>
        <w:ind w:left="2880" w:hanging="360"/>
      </w:pPr>
      <w:rPr>
        <w:rFonts w:ascii="Symbol" w:hAnsi="Symbol" w:hint="default"/>
      </w:rPr>
    </w:lvl>
    <w:lvl w:ilvl="4" w:tplc="A4B89F92">
      <w:start w:val="1"/>
      <w:numFmt w:val="bullet"/>
      <w:lvlText w:val="o"/>
      <w:lvlJc w:val="left"/>
      <w:pPr>
        <w:ind w:left="3600" w:hanging="360"/>
      </w:pPr>
      <w:rPr>
        <w:rFonts w:ascii="Courier New" w:hAnsi="Courier New" w:hint="default"/>
      </w:rPr>
    </w:lvl>
    <w:lvl w:ilvl="5" w:tplc="2CF402F2">
      <w:start w:val="1"/>
      <w:numFmt w:val="bullet"/>
      <w:lvlText w:val=""/>
      <w:lvlJc w:val="left"/>
      <w:pPr>
        <w:ind w:left="4320" w:hanging="360"/>
      </w:pPr>
      <w:rPr>
        <w:rFonts w:ascii="Wingdings" w:hAnsi="Wingdings" w:hint="default"/>
      </w:rPr>
    </w:lvl>
    <w:lvl w:ilvl="6" w:tplc="3D16C26E">
      <w:start w:val="1"/>
      <w:numFmt w:val="bullet"/>
      <w:lvlText w:val=""/>
      <w:lvlJc w:val="left"/>
      <w:pPr>
        <w:ind w:left="5040" w:hanging="360"/>
      </w:pPr>
      <w:rPr>
        <w:rFonts w:ascii="Symbol" w:hAnsi="Symbol" w:hint="default"/>
      </w:rPr>
    </w:lvl>
    <w:lvl w:ilvl="7" w:tplc="9BDAA110">
      <w:start w:val="1"/>
      <w:numFmt w:val="bullet"/>
      <w:lvlText w:val="o"/>
      <w:lvlJc w:val="left"/>
      <w:pPr>
        <w:ind w:left="5760" w:hanging="360"/>
      </w:pPr>
      <w:rPr>
        <w:rFonts w:ascii="Courier New" w:hAnsi="Courier New" w:hint="default"/>
      </w:rPr>
    </w:lvl>
    <w:lvl w:ilvl="8" w:tplc="6EF89276">
      <w:start w:val="1"/>
      <w:numFmt w:val="bullet"/>
      <w:lvlText w:val=""/>
      <w:lvlJc w:val="left"/>
      <w:pPr>
        <w:ind w:left="6480" w:hanging="360"/>
      </w:pPr>
      <w:rPr>
        <w:rFonts w:ascii="Wingdings" w:hAnsi="Wingdings" w:hint="default"/>
      </w:rPr>
    </w:lvl>
  </w:abstractNum>
  <w:abstractNum w:abstractNumId="29"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8"/>
  </w:num>
  <w:num w:numId="3">
    <w:abstractNumId w:val="10"/>
  </w:num>
  <w:num w:numId="4">
    <w:abstractNumId w:val="26"/>
  </w:num>
  <w:num w:numId="5">
    <w:abstractNumId w:val="24"/>
  </w:num>
  <w:num w:numId="6">
    <w:abstractNumId w:val="17"/>
  </w:num>
  <w:num w:numId="7">
    <w:abstractNumId w:val="8"/>
  </w:num>
  <w:num w:numId="8">
    <w:abstractNumId w:val="22"/>
  </w:num>
  <w:num w:numId="9">
    <w:abstractNumId w:val="31"/>
  </w:num>
  <w:num w:numId="10">
    <w:abstractNumId w:val="0"/>
  </w:num>
  <w:num w:numId="11">
    <w:abstractNumId w:val="32"/>
  </w:num>
  <w:num w:numId="12">
    <w:abstractNumId w:val="16"/>
  </w:num>
  <w:num w:numId="13">
    <w:abstractNumId w:val="4"/>
  </w:num>
  <w:num w:numId="14">
    <w:abstractNumId w:val="13"/>
  </w:num>
  <w:num w:numId="15">
    <w:abstractNumId w:val="14"/>
  </w:num>
  <w:num w:numId="16">
    <w:abstractNumId w:val="11"/>
  </w:num>
  <w:num w:numId="17">
    <w:abstractNumId w:val="9"/>
  </w:num>
  <w:num w:numId="18">
    <w:abstractNumId w:val="19"/>
  </w:num>
  <w:num w:numId="19">
    <w:abstractNumId w:val="15"/>
  </w:num>
  <w:num w:numId="20">
    <w:abstractNumId w:val="25"/>
  </w:num>
  <w:num w:numId="21">
    <w:abstractNumId w:val="33"/>
  </w:num>
  <w:num w:numId="22">
    <w:abstractNumId w:val="21"/>
  </w:num>
  <w:num w:numId="23">
    <w:abstractNumId w:val="20"/>
  </w:num>
  <w:num w:numId="24">
    <w:abstractNumId w:val="2"/>
  </w:num>
  <w:num w:numId="25">
    <w:abstractNumId w:val="7"/>
  </w:num>
  <w:num w:numId="26">
    <w:abstractNumId w:val="12"/>
  </w:num>
  <w:num w:numId="27">
    <w:abstractNumId w:val="29"/>
  </w:num>
  <w:num w:numId="28">
    <w:abstractNumId w:val="34"/>
  </w:num>
  <w:num w:numId="29">
    <w:abstractNumId w:val="27"/>
  </w:num>
  <w:num w:numId="30">
    <w:abstractNumId w:val="23"/>
  </w:num>
  <w:num w:numId="31">
    <w:abstractNumId w:val="1"/>
  </w:num>
  <w:num w:numId="32">
    <w:abstractNumId w:val="5"/>
  </w:num>
  <w:num w:numId="33">
    <w:abstractNumId w:val="6"/>
  </w:num>
  <w:num w:numId="34">
    <w:abstractNumId w:val="30"/>
  </w:num>
  <w:num w:numId="35">
    <w:abstractNumId w:val="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01858"/>
    <w:rsid w:val="00004D02"/>
    <w:rsid w:val="00011272"/>
    <w:rsid w:val="000114EB"/>
    <w:rsid w:val="0001415B"/>
    <w:rsid w:val="00017F78"/>
    <w:rsid w:val="000252CD"/>
    <w:rsid w:val="00026CE8"/>
    <w:rsid w:val="00033090"/>
    <w:rsid w:val="00045F9F"/>
    <w:rsid w:val="00051B3B"/>
    <w:rsid w:val="00053737"/>
    <w:rsid w:val="00056003"/>
    <w:rsid w:val="00061D1D"/>
    <w:rsid w:val="00065329"/>
    <w:rsid w:val="000656BC"/>
    <w:rsid w:val="00076768"/>
    <w:rsid w:val="000805E9"/>
    <w:rsid w:val="000807E9"/>
    <w:rsid w:val="00082484"/>
    <w:rsid w:val="00086DFD"/>
    <w:rsid w:val="00087D2E"/>
    <w:rsid w:val="000917AB"/>
    <w:rsid w:val="00092D72"/>
    <w:rsid w:val="00095989"/>
    <w:rsid w:val="00096EB2"/>
    <w:rsid w:val="00097880"/>
    <w:rsid w:val="00097F99"/>
    <w:rsid w:val="000A4E5B"/>
    <w:rsid w:val="000B30F8"/>
    <w:rsid w:val="000B33FD"/>
    <w:rsid w:val="000C10DC"/>
    <w:rsid w:val="000C1ACD"/>
    <w:rsid w:val="000D1A0F"/>
    <w:rsid w:val="000D260F"/>
    <w:rsid w:val="000D5207"/>
    <w:rsid w:val="000D5597"/>
    <w:rsid w:val="000D6FEF"/>
    <w:rsid w:val="000D7DCB"/>
    <w:rsid w:val="000E4D33"/>
    <w:rsid w:val="000E6C1D"/>
    <w:rsid w:val="000E7B01"/>
    <w:rsid w:val="000F036A"/>
    <w:rsid w:val="000F26EB"/>
    <w:rsid w:val="000F3C11"/>
    <w:rsid w:val="000F602D"/>
    <w:rsid w:val="001009A6"/>
    <w:rsid w:val="00110D2D"/>
    <w:rsid w:val="0011131E"/>
    <w:rsid w:val="001133A2"/>
    <w:rsid w:val="00114671"/>
    <w:rsid w:val="00114B85"/>
    <w:rsid w:val="00116549"/>
    <w:rsid w:val="0012027A"/>
    <w:rsid w:val="00121748"/>
    <w:rsid w:val="001219B3"/>
    <w:rsid w:val="0013140A"/>
    <w:rsid w:val="0013401D"/>
    <w:rsid w:val="00136714"/>
    <w:rsid w:val="00136DA9"/>
    <w:rsid w:val="00137B67"/>
    <w:rsid w:val="00142756"/>
    <w:rsid w:val="0014358A"/>
    <w:rsid w:val="00147E4C"/>
    <w:rsid w:val="001507F7"/>
    <w:rsid w:val="00151292"/>
    <w:rsid w:val="00151B27"/>
    <w:rsid w:val="00153DAC"/>
    <w:rsid w:val="00155823"/>
    <w:rsid w:val="0015600F"/>
    <w:rsid w:val="0016136D"/>
    <w:rsid w:val="001647B9"/>
    <w:rsid w:val="00167CBC"/>
    <w:rsid w:val="00175836"/>
    <w:rsid w:val="00176274"/>
    <w:rsid w:val="00177A96"/>
    <w:rsid w:val="00183D79"/>
    <w:rsid w:val="00190DEA"/>
    <w:rsid w:val="0019568D"/>
    <w:rsid w:val="001961ED"/>
    <w:rsid w:val="001A1311"/>
    <w:rsid w:val="001A49BC"/>
    <w:rsid w:val="001A4DEF"/>
    <w:rsid w:val="001A5A52"/>
    <w:rsid w:val="001A65DF"/>
    <w:rsid w:val="001A692B"/>
    <w:rsid w:val="001A6D05"/>
    <w:rsid w:val="001B4101"/>
    <w:rsid w:val="001C1018"/>
    <w:rsid w:val="001C1B25"/>
    <w:rsid w:val="001C212E"/>
    <w:rsid w:val="001C38A0"/>
    <w:rsid w:val="001C3F3F"/>
    <w:rsid w:val="001C49AC"/>
    <w:rsid w:val="001D1819"/>
    <w:rsid w:val="001D25CD"/>
    <w:rsid w:val="001E01A9"/>
    <w:rsid w:val="001E5381"/>
    <w:rsid w:val="001E6F63"/>
    <w:rsid w:val="001F4BD2"/>
    <w:rsid w:val="001F54A8"/>
    <w:rsid w:val="001F641C"/>
    <w:rsid w:val="001F7718"/>
    <w:rsid w:val="002016DD"/>
    <w:rsid w:val="00205A59"/>
    <w:rsid w:val="00206574"/>
    <w:rsid w:val="00207C2B"/>
    <w:rsid w:val="00211E50"/>
    <w:rsid w:val="00215F41"/>
    <w:rsid w:val="002179CF"/>
    <w:rsid w:val="00224052"/>
    <w:rsid w:val="00224109"/>
    <w:rsid w:val="00233B49"/>
    <w:rsid w:val="00235765"/>
    <w:rsid w:val="0024089C"/>
    <w:rsid w:val="0024110B"/>
    <w:rsid w:val="00244E04"/>
    <w:rsid w:val="0024586D"/>
    <w:rsid w:val="00245990"/>
    <w:rsid w:val="00245F6E"/>
    <w:rsid w:val="002509E6"/>
    <w:rsid w:val="002519F9"/>
    <w:rsid w:val="00251FBA"/>
    <w:rsid w:val="00254B07"/>
    <w:rsid w:val="00254BA2"/>
    <w:rsid w:val="00261737"/>
    <w:rsid w:val="002717DF"/>
    <w:rsid w:val="00271E60"/>
    <w:rsid w:val="0027592C"/>
    <w:rsid w:val="002800B5"/>
    <w:rsid w:val="002828BF"/>
    <w:rsid w:val="002830A5"/>
    <w:rsid w:val="00283814"/>
    <w:rsid w:val="00285E34"/>
    <w:rsid w:val="00296041"/>
    <w:rsid w:val="00296E37"/>
    <w:rsid w:val="002A3E9D"/>
    <w:rsid w:val="002C07B2"/>
    <w:rsid w:val="002D4A1D"/>
    <w:rsid w:val="002D6961"/>
    <w:rsid w:val="002D6D09"/>
    <w:rsid w:val="002D737F"/>
    <w:rsid w:val="002D75D4"/>
    <w:rsid w:val="002E5EB5"/>
    <w:rsid w:val="002F3956"/>
    <w:rsid w:val="00301046"/>
    <w:rsid w:val="00304C6A"/>
    <w:rsid w:val="00310CA4"/>
    <w:rsid w:val="00314E49"/>
    <w:rsid w:val="00322D44"/>
    <w:rsid w:val="003245CF"/>
    <w:rsid w:val="003249DB"/>
    <w:rsid w:val="00327B52"/>
    <w:rsid w:val="0033151E"/>
    <w:rsid w:val="00332340"/>
    <w:rsid w:val="00333E74"/>
    <w:rsid w:val="003343FA"/>
    <w:rsid w:val="00334D9E"/>
    <w:rsid w:val="0033774A"/>
    <w:rsid w:val="00340BF6"/>
    <w:rsid w:val="0034159F"/>
    <w:rsid w:val="00342210"/>
    <w:rsid w:val="0034282F"/>
    <w:rsid w:val="00345934"/>
    <w:rsid w:val="00350730"/>
    <w:rsid w:val="003578D5"/>
    <w:rsid w:val="00363EC4"/>
    <w:rsid w:val="00365745"/>
    <w:rsid w:val="0036751C"/>
    <w:rsid w:val="0037303C"/>
    <w:rsid w:val="00373B65"/>
    <w:rsid w:val="00380AB4"/>
    <w:rsid w:val="00380B7C"/>
    <w:rsid w:val="00382DE1"/>
    <w:rsid w:val="003845BD"/>
    <w:rsid w:val="003862D5"/>
    <w:rsid w:val="003865AC"/>
    <w:rsid w:val="003948A1"/>
    <w:rsid w:val="00395B2D"/>
    <w:rsid w:val="003A0519"/>
    <w:rsid w:val="003A05FE"/>
    <w:rsid w:val="003A1499"/>
    <w:rsid w:val="003A290D"/>
    <w:rsid w:val="003A38EC"/>
    <w:rsid w:val="003A397A"/>
    <w:rsid w:val="003A57C0"/>
    <w:rsid w:val="003A7295"/>
    <w:rsid w:val="003B2EA7"/>
    <w:rsid w:val="003B3028"/>
    <w:rsid w:val="003B30D2"/>
    <w:rsid w:val="003B7116"/>
    <w:rsid w:val="003C579C"/>
    <w:rsid w:val="003D473D"/>
    <w:rsid w:val="003D6E83"/>
    <w:rsid w:val="003D793D"/>
    <w:rsid w:val="003E0DCF"/>
    <w:rsid w:val="003E5692"/>
    <w:rsid w:val="003E763D"/>
    <w:rsid w:val="003E7B0B"/>
    <w:rsid w:val="003F2079"/>
    <w:rsid w:val="003F244B"/>
    <w:rsid w:val="003F2C72"/>
    <w:rsid w:val="003F4AED"/>
    <w:rsid w:val="003F671E"/>
    <w:rsid w:val="003F7B95"/>
    <w:rsid w:val="0040118F"/>
    <w:rsid w:val="0040573C"/>
    <w:rsid w:val="00410D34"/>
    <w:rsid w:val="004149EE"/>
    <w:rsid w:val="0041681E"/>
    <w:rsid w:val="0041718B"/>
    <w:rsid w:val="00421A60"/>
    <w:rsid w:val="00421BBB"/>
    <w:rsid w:val="00424DBD"/>
    <w:rsid w:val="00431FBE"/>
    <w:rsid w:val="0043386F"/>
    <w:rsid w:val="004356B5"/>
    <w:rsid w:val="004404B9"/>
    <w:rsid w:val="00440AEC"/>
    <w:rsid w:val="00441018"/>
    <w:rsid w:val="00441681"/>
    <w:rsid w:val="00442A88"/>
    <w:rsid w:val="0044314C"/>
    <w:rsid w:val="004478FC"/>
    <w:rsid w:val="00451796"/>
    <w:rsid w:val="00457301"/>
    <w:rsid w:val="0046276F"/>
    <w:rsid w:val="0046367F"/>
    <w:rsid w:val="004655AB"/>
    <w:rsid w:val="0047025A"/>
    <w:rsid w:val="00473894"/>
    <w:rsid w:val="0047519C"/>
    <w:rsid w:val="0047578B"/>
    <w:rsid w:val="004806A3"/>
    <w:rsid w:val="00480903"/>
    <w:rsid w:val="004809D6"/>
    <w:rsid w:val="00490DB3"/>
    <w:rsid w:val="00493ACF"/>
    <w:rsid w:val="004940D2"/>
    <w:rsid w:val="00495D61"/>
    <w:rsid w:val="00496476"/>
    <w:rsid w:val="004A6F9D"/>
    <w:rsid w:val="004B21CB"/>
    <w:rsid w:val="004B3614"/>
    <w:rsid w:val="004B3923"/>
    <w:rsid w:val="004B3E02"/>
    <w:rsid w:val="004B59CE"/>
    <w:rsid w:val="004D0593"/>
    <w:rsid w:val="004D4CAC"/>
    <w:rsid w:val="004E37DE"/>
    <w:rsid w:val="004E4DA6"/>
    <w:rsid w:val="004F5776"/>
    <w:rsid w:val="00500374"/>
    <w:rsid w:val="00510C8B"/>
    <w:rsid w:val="00520006"/>
    <w:rsid w:val="005279CA"/>
    <w:rsid w:val="00543E73"/>
    <w:rsid w:val="005464B5"/>
    <w:rsid w:val="00547E42"/>
    <w:rsid w:val="005509C5"/>
    <w:rsid w:val="00550BF9"/>
    <w:rsid w:val="00553ECD"/>
    <w:rsid w:val="00561381"/>
    <w:rsid w:val="005631A7"/>
    <w:rsid w:val="00565044"/>
    <w:rsid w:val="005705E1"/>
    <w:rsid w:val="005770E2"/>
    <w:rsid w:val="00577C4A"/>
    <w:rsid w:val="00577EB2"/>
    <w:rsid w:val="00581452"/>
    <w:rsid w:val="00583E26"/>
    <w:rsid w:val="005845CD"/>
    <w:rsid w:val="005856B2"/>
    <w:rsid w:val="005858B7"/>
    <w:rsid w:val="00591D04"/>
    <w:rsid w:val="005A090A"/>
    <w:rsid w:val="005A13D5"/>
    <w:rsid w:val="005A1BBA"/>
    <w:rsid w:val="005A4B00"/>
    <w:rsid w:val="005B0AB4"/>
    <w:rsid w:val="005B1107"/>
    <w:rsid w:val="005B33EE"/>
    <w:rsid w:val="005B405B"/>
    <w:rsid w:val="005B72E1"/>
    <w:rsid w:val="005B7BE6"/>
    <w:rsid w:val="005C2AB6"/>
    <w:rsid w:val="005C34F8"/>
    <w:rsid w:val="005D2102"/>
    <w:rsid w:val="005E0ACC"/>
    <w:rsid w:val="005E0FB7"/>
    <w:rsid w:val="005E60BB"/>
    <w:rsid w:val="005E6595"/>
    <w:rsid w:val="005E7E51"/>
    <w:rsid w:val="0060213E"/>
    <w:rsid w:val="006106C4"/>
    <w:rsid w:val="00611991"/>
    <w:rsid w:val="00611D98"/>
    <w:rsid w:val="00611E21"/>
    <w:rsid w:val="00613DF9"/>
    <w:rsid w:val="006152E2"/>
    <w:rsid w:val="00615915"/>
    <w:rsid w:val="00620EFB"/>
    <w:rsid w:val="00631D64"/>
    <w:rsid w:val="00632218"/>
    <w:rsid w:val="00634125"/>
    <w:rsid w:val="0063420A"/>
    <w:rsid w:val="0063618F"/>
    <w:rsid w:val="00646068"/>
    <w:rsid w:val="006462CC"/>
    <w:rsid w:val="006504C0"/>
    <w:rsid w:val="00653592"/>
    <w:rsid w:val="00653F72"/>
    <w:rsid w:val="006566B3"/>
    <w:rsid w:val="00657904"/>
    <w:rsid w:val="00665C24"/>
    <w:rsid w:val="00665CEB"/>
    <w:rsid w:val="00667BED"/>
    <w:rsid w:val="006715CB"/>
    <w:rsid w:val="006717EB"/>
    <w:rsid w:val="00681F39"/>
    <w:rsid w:val="00683B43"/>
    <w:rsid w:val="00687048"/>
    <w:rsid w:val="006929F4"/>
    <w:rsid w:val="00692F2C"/>
    <w:rsid w:val="006942E9"/>
    <w:rsid w:val="00694945"/>
    <w:rsid w:val="00694B03"/>
    <w:rsid w:val="00695750"/>
    <w:rsid w:val="006A1DCE"/>
    <w:rsid w:val="006A3978"/>
    <w:rsid w:val="006A6093"/>
    <w:rsid w:val="006B56C3"/>
    <w:rsid w:val="006B704C"/>
    <w:rsid w:val="006C0705"/>
    <w:rsid w:val="006C152F"/>
    <w:rsid w:val="006C51AA"/>
    <w:rsid w:val="006D117D"/>
    <w:rsid w:val="006D1E77"/>
    <w:rsid w:val="006D218A"/>
    <w:rsid w:val="006D3C60"/>
    <w:rsid w:val="006E023C"/>
    <w:rsid w:val="006E34C8"/>
    <w:rsid w:val="006E415E"/>
    <w:rsid w:val="006E500B"/>
    <w:rsid w:val="006E7374"/>
    <w:rsid w:val="006E77F0"/>
    <w:rsid w:val="006F00C5"/>
    <w:rsid w:val="006F09DD"/>
    <w:rsid w:val="006F1718"/>
    <w:rsid w:val="006F3597"/>
    <w:rsid w:val="006F37FA"/>
    <w:rsid w:val="006F4541"/>
    <w:rsid w:val="00701D22"/>
    <w:rsid w:val="00710DAE"/>
    <w:rsid w:val="00711673"/>
    <w:rsid w:val="00713C10"/>
    <w:rsid w:val="00714AA2"/>
    <w:rsid w:val="00716F15"/>
    <w:rsid w:val="00717634"/>
    <w:rsid w:val="007224DE"/>
    <w:rsid w:val="00725965"/>
    <w:rsid w:val="0073135D"/>
    <w:rsid w:val="00731C7D"/>
    <w:rsid w:val="00744FE0"/>
    <w:rsid w:val="00746CAC"/>
    <w:rsid w:val="00746CF7"/>
    <w:rsid w:val="00750D09"/>
    <w:rsid w:val="00754570"/>
    <w:rsid w:val="007550D7"/>
    <w:rsid w:val="00757527"/>
    <w:rsid w:val="00761568"/>
    <w:rsid w:val="00761B66"/>
    <w:rsid w:val="007641B5"/>
    <w:rsid w:val="00764359"/>
    <w:rsid w:val="00767E19"/>
    <w:rsid w:val="0077276A"/>
    <w:rsid w:val="0077546D"/>
    <w:rsid w:val="00776131"/>
    <w:rsid w:val="00776B39"/>
    <w:rsid w:val="00780FDA"/>
    <w:rsid w:val="00783B8A"/>
    <w:rsid w:val="00787FDA"/>
    <w:rsid w:val="00790E32"/>
    <w:rsid w:val="00791608"/>
    <w:rsid w:val="0079294E"/>
    <w:rsid w:val="0079348D"/>
    <w:rsid w:val="00794074"/>
    <w:rsid w:val="007967D8"/>
    <w:rsid w:val="00796AAF"/>
    <w:rsid w:val="007A3834"/>
    <w:rsid w:val="007A78EC"/>
    <w:rsid w:val="007B1DD2"/>
    <w:rsid w:val="007B3EF7"/>
    <w:rsid w:val="007B4DE7"/>
    <w:rsid w:val="007C19E6"/>
    <w:rsid w:val="007C352E"/>
    <w:rsid w:val="007C3573"/>
    <w:rsid w:val="007D0493"/>
    <w:rsid w:val="007D5092"/>
    <w:rsid w:val="007D5A76"/>
    <w:rsid w:val="007E6B8A"/>
    <w:rsid w:val="007F40B8"/>
    <w:rsid w:val="007F4861"/>
    <w:rsid w:val="007F62CD"/>
    <w:rsid w:val="007F77A6"/>
    <w:rsid w:val="008026E3"/>
    <w:rsid w:val="0081176D"/>
    <w:rsid w:val="0081523C"/>
    <w:rsid w:val="0081544B"/>
    <w:rsid w:val="00817450"/>
    <w:rsid w:val="008220F3"/>
    <w:rsid w:val="008241A1"/>
    <w:rsid w:val="008253E9"/>
    <w:rsid w:val="00825980"/>
    <w:rsid w:val="00827978"/>
    <w:rsid w:val="0083106C"/>
    <w:rsid w:val="00831C48"/>
    <w:rsid w:val="008320DB"/>
    <w:rsid w:val="008336B7"/>
    <w:rsid w:val="0083490B"/>
    <w:rsid w:val="00834F43"/>
    <w:rsid w:val="008375B5"/>
    <w:rsid w:val="008405EC"/>
    <w:rsid w:val="008434DF"/>
    <w:rsid w:val="00845386"/>
    <w:rsid w:val="008461E4"/>
    <w:rsid w:val="008638AD"/>
    <w:rsid w:val="00866A2C"/>
    <w:rsid w:val="00874155"/>
    <w:rsid w:val="00880DA8"/>
    <w:rsid w:val="00881301"/>
    <w:rsid w:val="00884E54"/>
    <w:rsid w:val="00886C89"/>
    <w:rsid w:val="00891A75"/>
    <w:rsid w:val="008A0E6B"/>
    <w:rsid w:val="008A278C"/>
    <w:rsid w:val="008B1961"/>
    <w:rsid w:val="008B1DA9"/>
    <w:rsid w:val="008B3527"/>
    <w:rsid w:val="008B4A51"/>
    <w:rsid w:val="008C0AE3"/>
    <w:rsid w:val="008C1817"/>
    <w:rsid w:val="008C1FB6"/>
    <w:rsid w:val="008C2CF5"/>
    <w:rsid w:val="008C392B"/>
    <w:rsid w:val="008C3F65"/>
    <w:rsid w:val="008C56DE"/>
    <w:rsid w:val="008C6B64"/>
    <w:rsid w:val="008D2BD0"/>
    <w:rsid w:val="008D4D73"/>
    <w:rsid w:val="008E49ED"/>
    <w:rsid w:val="008E7392"/>
    <w:rsid w:val="008E772F"/>
    <w:rsid w:val="008F03C8"/>
    <w:rsid w:val="008F2FB4"/>
    <w:rsid w:val="008F5286"/>
    <w:rsid w:val="008F7953"/>
    <w:rsid w:val="009009DC"/>
    <w:rsid w:val="00901D63"/>
    <w:rsid w:val="00902854"/>
    <w:rsid w:val="00903F91"/>
    <w:rsid w:val="0091364C"/>
    <w:rsid w:val="0091437B"/>
    <w:rsid w:val="00914CCB"/>
    <w:rsid w:val="00915788"/>
    <w:rsid w:val="0092014C"/>
    <w:rsid w:val="00924B1F"/>
    <w:rsid w:val="00925164"/>
    <w:rsid w:val="00926E1D"/>
    <w:rsid w:val="00930186"/>
    <w:rsid w:val="0093255A"/>
    <w:rsid w:val="00943617"/>
    <w:rsid w:val="0095360B"/>
    <w:rsid w:val="009552DF"/>
    <w:rsid w:val="009605D2"/>
    <w:rsid w:val="009700E1"/>
    <w:rsid w:val="00970EC9"/>
    <w:rsid w:val="009737E3"/>
    <w:rsid w:val="00976300"/>
    <w:rsid w:val="00981AAF"/>
    <w:rsid w:val="009A1E4B"/>
    <w:rsid w:val="009A4954"/>
    <w:rsid w:val="009A6E3D"/>
    <w:rsid w:val="009B0812"/>
    <w:rsid w:val="009B3A54"/>
    <w:rsid w:val="009C0648"/>
    <w:rsid w:val="009C574E"/>
    <w:rsid w:val="009D0353"/>
    <w:rsid w:val="009D2839"/>
    <w:rsid w:val="009D4744"/>
    <w:rsid w:val="009D5724"/>
    <w:rsid w:val="009E3A8F"/>
    <w:rsid w:val="009E515B"/>
    <w:rsid w:val="009E7711"/>
    <w:rsid w:val="009F2F41"/>
    <w:rsid w:val="009F4777"/>
    <w:rsid w:val="00A0074B"/>
    <w:rsid w:val="00A00EB1"/>
    <w:rsid w:val="00A012B8"/>
    <w:rsid w:val="00A041B7"/>
    <w:rsid w:val="00A12A2B"/>
    <w:rsid w:val="00A13BFC"/>
    <w:rsid w:val="00A13FD2"/>
    <w:rsid w:val="00A17153"/>
    <w:rsid w:val="00A172D5"/>
    <w:rsid w:val="00A20242"/>
    <w:rsid w:val="00A21CB8"/>
    <w:rsid w:val="00A3032E"/>
    <w:rsid w:val="00A30F98"/>
    <w:rsid w:val="00A33158"/>
    <w:rsid w:val="00A3655B"/>
    <w:rsid w:val="00A405B0"/>
    <w:rsid w:val="00A41075"/>
    <w:rsid w:val="00A41301"/>
    <w:rsid w:val="00A41C94"/>
    <w:rsid w:val="00A424C0"/>
    <w:rsid w:val="00A5119F"/>
    <w:rsid w:val="00A517EA"/>
    <w:rsid w:val="00A534B4"/>
    <w:rsid w:val="00A5618A"/>
    <w:rsid w:val="00A63250"/>
    <w:rsid w:val="00A67068"/>
    <w:rsid w:val="00A70F73"/>
    <w:rsid w:val="00A752D1"/>
    <w:rsid w:val="00A76182"/>
    <w:rsid w:val="00A7735E"/>
    <w:rsid w:val="00A8592E"/>
    <w:rsid w:val="00A90996"/>
    <w:rsid w:val="00A91DFE"/>
    <w:rsid w:val="00A9404C"/>
    <w:rsid w:val="00A95022"/>
    <w:rsid w:val="00A972B5"/>
    <w:rsid w:val="00AA3B33"/>
    <w:rsid w:val="00AA5483"/>
    <w:rsid w:val="00AC1D7E"/>
    <w:rsid w:val="00AC564C"/>
    <w:rsid w:val="00AC6182"/>
    <w:rsid w:val="00AD1FA6"/>
    <w:rsid w:val="00AD35A5"/>
    <w:rsid w:val="00AD362A"/>
    <w:rsid w:val="00AD3E8C"/>
    <w:rsid w:val="00AE049F"/>
    <w:rsid w:val="00AE418B"/>
    <w:rsid w:val="00AE6AB3"/>
    <w:rsid w:val="00AF115E"/>
    <w:rsid w:val="00AF3830"/>
    <w:rsid w:val="00AF53DF"/>
    <w:rsid w:val="00AF7B9A"/>
    <w:rsid w:val="00AF7FE6"/>
    <w:rsid w:val="00B012B9"/>
    <w:rsid w:val="00B05543"/>
    <w:rsid w:val="00B06292"/>
    <w:rsid w:val="00B111FF"/>
    <w:rsid w:val="00B12AD0"/>
    <w:rsid w:val="00B1580C"/>
    <w:rsid w:val="00B20989"/>
    <w:rsid w:val="00B21794"/>
    <w:rsid w:val="00B2486F"/>
    <w:rsid w:val="00B260ED"/>
    <w:rsid w:val="00B310F8"/>
    <w:rsid w:val="00B317CD"/>
    <w:rsid w:val="00B352C0"/>
    <w:rsid w:val="00B411F8"/>
    <w:rsid w:val="00B4310B"/>
    <w:rsid w:val="00B45E1F"/>
    <w:rsid w:val="00B474C1"/>
    <w:rsid w:val="00B47833"/>
    <w:rsid w:val="00B55686"/>
    <w:rsid w:val="00B56CC4"/>
    <w:rsid w:val="00B57681"/>
    <w:rsid w:val="00B64472"/>
    <w:rsid w:val="00B66A6E"/>
    <w:rsid w:val="00B71DBC"/>
    <w:rsid w:val="00B77024"/>
    <w:rsid w:val="00B77A51"/>
    <w:rsid w:val="00B80609"/>
    <w:rsid w:val="00B80808"/>
    <w:rsid w:val="00B80BF9"/>
    <w:rsid w:val="00B81261"/>
    <w:rsid w:val="00B87B05"/>
    <w:rsid w:val="00B91887"/>
    <w:rsid w:val="00B9207A"/>
    <w:rsid w:val="00B925F4"/>
    <w:rsid w:val="00B9419B"/>
    <w:rsid w:val="00B946D7"/>
    <w:rsid w:val="00B94823"/>
    <w:rsid w:val="00B95D8C"/>
    <w:rsid w:val="00B96EAB"/>
    <w:rsid w:val="00B97C07"/>
    <w:rsid w:val="00BA3D5E"/>
    <w:rsid w:val="00BA5126"/>
    <w:rsid w:val="00BA7455"/>
    <w:rsid w:val="00BB2163"/>
    <w:rsid w:val="00BB7772"/>
    <w:rsid w:val="00BC1EB0"/>
    <w:rsid w:val="00BC3CAB"/>
    <w:rsid w:val="00BD0542"/>
    <w:rsid w:val="00BD23C8"/>
    <w:rsid w:val="00BD5560"/>
    <w:rsid w:val="00BD5718"/>
    <w:rsid w:val="00BE1E0A"/>
    <w:rsid w:val="00BE6569"/>
    <w:rsid w:val="00BE6B03"/>
    <w:rsid w:val="00BF0A2F"/>
    <w:rsid w:val="00BF1541"/>
    <w:rsid w:val="00BF2E85"/>
    <w:rsid w:val="00BF5CD3"/>
    <w:rsid w:val="00C03183"/>
    <w:rsid w:val="00C150F2"/>
    <w:rsid w:val="00C227CE"/>
    <w:rsid w:val="00C236CF"/>
    <w:rsid w:val="00C24744"/>
    <w:rsid w:val="00C24A55"/>
    <w:rsid w:val="00C3503B"/>
    <w:rsid w:val="00C377A9"/>
    <w:rsid w:val="00C5088E"/>
    <w:rsid w:val="00C52699"/>
    <w:rsid w:val="00C52E65"/>
    <w:rsid w:val="00C542D3"/>
    <w:rsid w:val="00C60863"/>
    <w:rsid w:val="00C61BF9"/>
    <w:rsid w:val="00C6510C"/>
    <w:rsid w:val="00C657F1"/>
    <w:rsid w:val="00C737E1"/>
    <w:rsid w:val="00C7469E"/>
    <w:rsid w:val="00C76712"/>
    <w:rsid w:val="00C80D7B"/>
    <w:rsid w:val="00C822D8"/>
    <w:rsid w:val="00C8488F"/>
    <w:rsid w:val="00C85422"/>
    <w:rsid w:val="00C8736D"/>
    <w:rsid w:val="00C87BFC"/>
    <w:rsid w:val="00C95997"/>
    <w:rsid w:val="00CA3CF0"/>
    <w:rsid w:val="00CA5812"/>
    <w:rsid w:val="00CA7249"/>
    <w:rsid w:val="00CA7A2D"/>
    <w:rsid w:val="00CA7D02"/>
    <w:rsid w:val="00CB20B1"/>
    <w:rsid w:val="00CB3A42"/>
    <w:rsid w:val="00CB5F7B"/>
    <w:rsid w:val="00CC0223"/>
    <w:rsid w:val="00CE08A0"/>
    <w:rsid w:val="00CE50E0"/>
    <w:rsid w:val="00CF0309"/>
    <w:rsid w:val="00CF1B01"/>
    <w:rsid w:val="00CF3618"/>
    <w:rsid w:val="00CF39FD"/>
    <w:rsid w:val="00CF46DE"/>
    <w:rsid w:val="00D01239"/>
    <w:rsid w:val="00D01548"/>
    <w:rsid w:val="00D02769"/>
    <w:rsid w:val="00D2558A"/>
    <w:rsid w:val="00D25FC9"/>
    <w:rsid w:val="00D26FE0"/>
    <w:rsid w:val="00D277C9"/>
    <w:rsid w:val="00D292B2"/>
    <w:rsid w:val="00D30F12"/>
    <w:rsid w:val="00D31EE6"/>
    <w:rsid w:val="00D32A43"/>
    <w:rsid w:val="00D376CB"/>
    <w:rsid w:val="00D40B6C"/>
    <w:rsid w:val="00D4138D"/>
    <w:rsid w:val="00D41E93"/>
    <w:rsid w:val="00D52108"/>
    <w:rsid w:val="00D56C52"/>
    <w:rsid w:val="00D57BD0"/>
    <w:rsid w:val="00D63242"/>
    <w:rsid w:val="00D65F0E"/>
    <w:rsid w:val="00D82BE2"/>
    <w:rsid w:val="00D82C3F"/>
    <w:rsid w:val="00D9129E"/>
    <w:rsid w:val="00D96890"/>
    <w:rsid w:val="00DA3249"/>
    <w:rsid w:val="00DB20ED"/>
    <w:rsid w:val="00DB43E4"/>
    <w:rsid w:val="00DB493F"/>
    <w:rsid w:val="00DB4FA3"/>
    <w:rsid w:val="00DC1742"/>
    <w:rsid w:val="00DC457F"/>
    <w:rsid w:val="00DC47A2"/>
    <w:rsid w:val="00DC777F"/>
    <w:rsid w:val="00DC7DD3"/>
    <w:rsid w:val="00DD1622"/>
    <w:rsid w:val="00DD1C88"/>
    <w:rsid w:val="00DD2D40"/>
    <w:rsid w:val="00DD5008"/>
    <w:rsid w:val="00DE4165"/>
    <w:rsid w:val="00DE56A5"/>
    <w:rsid w:val="00DF0822"/>
    <w:rsid w:val="00DF1334"/>
    <w:rsid w:val="00DF7182"/>
    <w:rsid w:val="00DF758C"/>
    <w:rsid w:val="00DF75C4"/>
    <w:rsid w:val="00E00072"/>
    <w:rsid w:val="00E050BD"/>
    <w:rsid w:val="00E05C92"/>
    <w:rsid w:val="00E06C25"/>
    <w:rsid w:val="00E07E56"/>
    <w:rsid w:val="00E10623"/>
    <w:rsid w:val="00E10DAE"/>
    <w:rsid w:val="00E120B5"/>
    <w:rsid w:val="00E1414F"/>
    <w:rsid w:val="00E1617A"/>
    <w:rsid w:val="00E210D5"/>
    <w:rsid w:val="00E2354B"/>
    <w:rsid w:val="00E33B4C"/>
    <w:rsid w:val="00E36CAB"/>
    <w:rsid w:val="00E379E1"/>
    <w:rsid w:val="00E40A36"/>
    <w:rsid w:val="00E423EC"/>
    <w:rsid w:val="00E42A41"/>
    <w:rsid w:val="00E434B0"/>
    <w:rsid w:val="00E43519"/>
    <w:rsid w:val="00E45717"/>
    <w:rsid w:val="00E47E10"/>
    <w:rsid w:val="00E5030F"/>
    <w:rsid w:val="00E56E59"/>
    <w:rsid w:val="00E57D1C"/>
    <w:rsid w:val="00E6027B"/>
    <w:rsid w:val="00E6247B"/>
    <w:rsid w:val="00E7000C"/>
    <w:rsid w:val="00E833D8"/>
    <w:rsid w:val="00E83DB4"/>
    <w:rsid w:val="00E8609F"/>
    <w:rsid w:val="00E906F1"/>
    <w:rsid w:val="00E91C80"/>
    <w:rsid w:val="00E931B8"/>
    <w:rsid w:val="00E9389F"/>
    <w:rsid w:val="00EA09EA"/>
    <w:rsid w:val="00EA1B63"/>
    <w:rsid w:val="00EB57E0"/>
    <w:rsid w:val="00EB728B"/>
    <w:rsid w:val="00EB7B50"/>
    <w:rsid w:val="00EB7CE3"/>
    <w:rsid w:val="00EC1EA0"/>
    <w:rsid w:val="00EC2BEF"/>
    <w:rsid w:val="00EC5A04"/>
    <w:rsid w:val="00ED3566"/>
    <w:rsid w:val="00ED6876"/>
    <w:rsid w:val="00ED6DE8"/>
    <w:rsid w:val="00ED704E"/>
    <w:rsid w:val="00ED77C0"/>
    <w:rsid w:val="00EF2DD5"/>
    <w:rsid w:val="00EF3CF5"/>
    <w:rsid w:val="00EF4EB0"/>
    <w:rsid w:val="00F00C89"/>
    <w:rsid w:val="00F10966"/>
    <w:rsid w:val="00F16AE5"/>
    <w:rsid w:val="00F1754D"/>
    <w:rsid w:val="00F2523C"/>
    <w:rsid w:val="00F25BF5"/>
    <w:rsid w:val="00F27CB4"/>
    <w:rsid w:val="00F31358"/>
    <w:rsid w:val="00F42D1A"/>
    <w:rsid w:val="00F5272C"/>
    <w:rsid w:val="00F544DB"/>
    <w:rsid w:val="00F62AC0"/>
    <w:rsid w:val="00F63E8B"/>
    <w:rsid w:val="00F67B9D"/>
    <w:rsid w:val="00F711DD"/>
    <w:rsid w:val="00F71AF3"/>
    <w:rsid w:val="00F71C96"/>
    <w:rsid w:val="00F74030"/>
    <w:rsid w:val="00F76F4D"/>
    <w:rsid w:val="00F830A0"/>
    <w:rsid w:val="00F83E24"/>
    <w:rsid w:val="00F86824"/>
    <w:rsid w:val="00F872CD"/>
    <w:rsid w:val="00F87961"/>
    <w:rsid w:val="00F931CB"/>
    <w:rsid w:val="00F93B9F"/>
    <w:rsid w:val="00F94809"/>
    <w:rsid w:val="00FA5C0D"/>
    <w:rsid w:val="00FA7B23"/>
    <w:rsid w:val="00FB05B9"/>
    <w:rsid w:val="00FB08F7"/>
    <w:rsid w:val="00FB5C28"/>
    <w:rsid w:val="00FB5F41"/>
    <w:rsid w:val="00FC0F51"/>
    <w:rsid w:val="00FC675D"/>
    <w:rsid w:val="00FD0E7E"/>
    <w:rsid w:val="00FD1E0D"/>
    <w:rsid w:val="00FD3912"/>
    <w:rsid w:val="00FD529F"/>
    <w:rsid w:val="00FD59E7"/>
    <w:rsid w:val="00FD5A82"/>
    <w:rsid w:val="00FD64E4"/>
    <w:rsid w:val="00FD667F"/>
    <w:rsid w:val="00FE174C"/>
    <w:rsid w:val="00FE6C71"/>
    <w:rsid w:val="00FF225C"/>
    <w:rsid w:val="00FF63A8"/>
    <w:rsid w:val="00FF7833"/>
    <w:rsid w:val="00FF7D78"/>
    <w:rsid w:val="014B077E"/>
    <w:rsid w:val="0153754E"/>
    <w:rsid w:val="01A5D723"/>
    <w:rsid w:val="01CE58A8"/>
    <w:rsid w:val="01F89C2F"/>
    <w:rsid w:val="029E9367"/>
    <w:rsid w:val="02B9C32F"/>
    <w:rsid w:val="02C33D84"/>
    <w:rsid w:val="02CA670F"/>
    <w:rsid w:val="02E6E8EA"/>
    <w:rsid w:val="036DAE9F"/>
    <w:rsid w:val="04270277"/>
    <w:rsid w:val="043557F6"/>
    <w:rsid w:val="044B67C1"/>
    <w:rsid w:val="046C8167"/>
    <w:rsid w:val="04A9D7B0"/>
    <w:rsid w:val="04B8C5E6"/>
    <w:rsid w:val="04B9E492"/>
    <w:rsid w:val="04DC31DC"/>
    <w:rsid w:val="056BD7C4"/>
    <w:rsid w:val="059E5959"/>
    <w:rsid w:val="0606BFB1"/>
    <w:rsid w:val="06ED4640"/>
    <w:rsid w:val="06F99381"/>
    <w:rsid w:val="072F5CA3"/>
    <w:rsid w:val="07392D9B"/>
    <w:rsid w:val="075EA339"/>
    <w:rsid w:val="076C55EC"/>
    <w:rsid w:val="07ED190B"/>
    <w:rsid w:val="082C63AE"/>
    <w:rsid w:val="08936BA4"/>
    <w:rsid w:val="08DF52FF"/>
    <w:rsid w:val="0920DA49"/>
    <w:rsid w:val="0932EA77"/>
    <w:rsid w:val="0965AC4F"/>
    <w:rsid w:val="09669F99"/>
    <w:rsid w:val="0986F12E"/>
    <w:rsid w:val="0A2C47A8"/>
    <w:rsid w:val="0A3F48E7"/>
    <w:rsid w:val="0AE4151A"/>
    <w:rsid w:val="0B7705AF"/>
    <w:rsid w:val="0C0F931B"/>
    <w:rsid w:val="0C315DB6"/>
    <w:rsid w:val="0C668F2A"/>
    <w:rsid w:val="0C790F1C"/>
    <w:rsid w:val="0CD73E81"/>
    <w:rsid w:val="0D161F68"/>
    <w:rsid w:val="0D4B5EF6"/>
    <w:rsid w:val="0D63E86A"/>
    <w:rsid w:val="0D6E8CE4"/>
    <w:rsid w:val="0D6FC66C"/>
    <w:rsid w:val="0DAFCFC5"/>
    <w:rsid w:val="0DDAA199"/>
    <w:rsid w:val="0E5CD580"/>
    <w:rsid w:val="0EABB214"/>
    <w:rsid w:val="0EB09EAF"/>
    <w:rsid w:val="0F0A5D45"/>
    <w:rsid w:val="0F15AE67"/>
    <w:rsid w:val="0F5D99BB"/>
    <w:rsid w:val="0FD709C1"/>
    <w:rsid w:val="100837D2"/>
    <w:rsid w:val="104A76D2"/>
    <w:rsid w:val="105B9CD9"/>
    <w:rsid w:val="10D7F085"/>
    <w:rsid w:val="10FB4830"/>
    <w:rsid w:val="1120C72C"/>
    <w:rsid w:val="113A7B1F"/>
    <w:rsid w:val="113D003D"/>
    <w:rsid w:val="11AA5A50"/>
    <w:rsid w:val="11AD42DE"/>
    <w:rsid w:val="11E352D6"/>
    <w:rsid w:val="12939597"/>
    <w:rsid w:val="12B90DC0"/>
    <w:rsid w:val="12F7D5F2"/>
    <w:rsid w:val="13438875"/>
    <w:rsid w:val="139F6977"/>
    <w:rsid w:val="13CFF72D"/>
    <w:rsid w:val="13D9CEA4"/>
    <w:rsid w:val="13F43CE9"/>
    <w:rsid w:val="141D9A58"/>
    <w:rsid w:val="143BF882"/>
    <w:rsid w:val="14820B2E"/>
    <w:rsid w:val="14AC7C49"/>
    <w:rsid w:val="14FA6A95"/>
    <w:rsid w:val="14FF99BB"/>
    <w:rsid w:val="152B681D"/>
    <w:rsid w:val="154A9328"/>
    <w:rsid w:val="156BC78E"/>
    <w:rsid w:val="157AD851"/>
    <w:rsid w:val="15B3BE6D"/>
    <w:rsid w:val="1619CA44"/>
    <w:rsid w:val="165B5C9C"/>
    <w:rsid w:val="1663B961"/>
    <w:rsid w:val="168F43BF"/>
    <w:rsid w:val="16A8A81F"/>
    <w:rsid w:val="16CBBD76"/>
    <w:rsid w:val="1709CE91"/>
    <w:rsid w:val="173D32EA"/>
    <w:rsid w:val="1751870C"/>
    <w:rsid w:val="17AF361E"/>
    <w:rsid w:val="17D48EBF"/>
    <w:rsid w:val="17DD7EF9"/>
    <w:rsid w:val="17FB1D79"/>
    <w:rsid w:val="18431458"/>
    <w:rsid w:val="1865D6AF"/>
    <w:rsid w:val="18A72F58"/>
    <w:rsid w:val="191A64A9"/>
    <w:rsid w:val="19E939BC"/>
    <w:rsid w:val="1A2F5A13"/>
    <w:rsid w:val="1A3A4C16"/>
    <w:rsid w:val="1A5EB3A6"/>
    <w:rsid w:val="1A9934B0"/>
    <w:rsid w:val="1A9AEF85"/>
    <w:rsid w:val="1AD2BBCB"/>
    <w:rsid w:val="1AD4130A"/>
    <w:rsid w:val="1B252564"/>
    <w:rsid w:val="1B3922C2"/>
    <w:rsid w:val="1B3B1B00"/>
    <w:rsid w:val="1BC990D2"/>
    <w:rsid w:val="1BE87F16"/>
    <w:rsid w:val="1C23E7EB"/>
    <w:rsid w:val="1C65C9B7"/>
    <w:rsid w:val="1CA0AB58"/>
    <w:rsid w:val="1CCD927D"/>
    <w:rsid w:val="1CFE96A6"/>
    <w:rsid w:val="1D25095E"/>
    <w:rsid w:val="1D3A616C"/>
    <w:rsid w:val="1D5F6CE6"/>
    <w:rsid w:val="1D6038F7"/>
    <w:rsid w:val="1D6CC1D9"/>
    <w:rsid w:val="1D6EBA17"/>
    <w:rsid w:val="1DC1C4AF"/>
    <w:rsid w:val="1E9D4E3E"/>
    <w:rsid w:val="1EBBAEC0"/>
    <w:rsid w:val="1EC800EA"/>
    <w:rsid w:val="1F1A975A"/>
    <w:rsid w:val="1F21A977"/>
    <w:rsid w:val="1FBA856C"/>
    <w:rsid w:val="1FF36B88"/>
    <w:rsid w:val="1FFE1002"/>
    <w:rsid w:val="203ACF55"/>
    <w:rsid w:val="2062239B"/>
    <w:rsid w:val="20D521C2"/>
    <w:rsid w:val="20F827A2"/>
    <w:rsid w:val="214CFCE9"/>
    <w:rsid w:val="21B4176B"/>
    <w:rsid w:val="21C8AEE5"/>
    <w:rsid w:val="21D0CE41"/>
    <w:rsid w:val="21DA2725"/>
    <w:rsid w:val="21F99D7F"/>
    <w:rsid w:val="228884DB"/>
    <w:rsid w:val="2296DA1B"/>
    <w:rsid w:val="2344B4EF"/>
    <w:rsid w:val="234AA651"/>
    <w:rsid w:val="236D468D"/>
    <w:rsid w:val="238D27A5"/>
    <w:rsid w:val="23CE11F0"/>
    <w:rsid w:val="23E07B60"/>
    <w:rsid w:val="2405FA5C"/>
    <w:rsid w:val="2436FBE5"/>
    <w:rsid w:val="2470DDB6"/>
    <w:rsid w:val="2476AC98"/>
    <w:rsid w:val="24A8E434"/>
    <w:rsid w:val="24CC669D"/>
    <w:rsid w:val="24CE8CC8"/>
    <w:rsid w:val="24D08506"/>
    <w:rsid w:val="24D7E5AC"/>
    <w:rsid w:val="24E96E3F"/>
    <w:rsid w:val="2563D7A4"/>
    <w:rsid w:val="25C06F69"/>
    <w:rsid w:val="26045152"/>
    <w:rsid w:val="26191749"/>
    <w:rsid w:val="2670C1B0"/>
    <w:rsid w:val="2704241D"/>
    <w:rsid w:val="2723B101"/>
    <w:rsid w:val="2725A93F"/>
    <w:rsid w:val="275D0419"/>
    <w:rsid w:val="27608799"/>
    <w:rsid w:val="276933D5"/>
    <w:rsid w:val="27982681"/>
    <w:rsid w:val="27E42477"/>
    <w:rsid w:val="28501CA7"/>
    <w:rsid w:val="2858796C"/>
    <w:rsid w:val="285B6DC9"/>
    <w:rsid w:val="28695F23"/>
    <w:rsid w:val="289DFC40"/>
    <w:rsid w:val="290A6C9E"/>
    <w:rsid w:val="292B05F8"/>
    <w:rsid w:val="293BF214"/>
    <w:rsid w:val="2988D58E"/>
    <w:rsid w:val="29AB4B53"/>
    <w:rsid w:val="29B97848"/>
    <w:rsid w:val="2A1339B6"/>
    <w:rsid w:val="2A142D00"/>
    <w:rsid w:val="2A5E57A6"/>
    <w:rsid w:val="2A933BC0"/>
    <w:rsid w:val="2AA7391E"/>
    <w:rsid w:val="2B07E1A0"/>
    <w:rsid w:val="2B4432D3"/>
    <w:rsid w:val="2B61759C"/>
    <w:rsid w:val="2B687E58"/>
    <w:rsid w:val="2BD3A4C4"/>
    <w:rsid w:val="2BD79540"/>
    <w:rsid w:val="2BDDF9C7"/>
    <w:rsid w:val="2C69EA7B"/>
    <w:rsid w:val="2C8118EF"/>
    <w:rsid w:val="2CD0B203"/>
    <w:rsid w:val="2CE54156"/>
    <w:rsid w:val="2CFA9655"/>
    <w:rsid w:val="2D2FDB0B"/>
    <w:rsid w:val="2D66C8E9"/>
    <w:rsid w:val="2DB2B044"/>
    <w:rsid w:val="2DDFD5FF"/>
    <w:rsid w:val="2E19B83A"/>
    <w:rsid w:val="2EF99690"/>
    <w:rsid w:val="2F02994A"/>
    <w:rsid w:val="2F8239CA"/>
    <w:rsid w:val="2FFF77B8"/>
    <w:rsid w:val="30FC5626"/>
    <w:rsid w:val="31483D81"/>
    <w:rsid w:val="31AD4D39"/>
    <w:rsid w:val="325E8A78"/>
    <w:rsid w:val="32DAB4FE"/>
    <w:rsid w:val="3330F15C"/>
    <w:rsid w:val="337B9F2F"/>
    <w:rsid w:val="339A2FF4"/>
    <w:rsid w:val="339FC87E"/>
    <w:rsid w:val="3473856F"/>
    <w:rsid w:val="348A82BD"/>
    <w:rsid w:val="3491E363"/>
    <w:rsid w:val="349906A0"/>
    <w:rsid w:val="34C62CCA"/>
    <w:rsid w:val="34DC9136"/>
    <w:rsid w:val="3597DD4C"/>
    <w:rsid w:val="35A9A2C4"/>
    <w:rsid w:val="35AD4608"/>
    <w:rsid w:val="35AFE8EF"/>
    <w:rsid w:val="35D38716"/>
    <w:rsid w:val="361CAAC3"/>
    <w:rsid w:val="364293F2"/>
    <w:rsid w:val="367A59D5"/>
    <w:rsid w:val="367E481F"/>
    <w:rsid w:val="369654FD"/>
    <w:rsid w:val="36B95A64"/>
    <w:rsid w:val="36BD1ED6"/>
    <w:rsid w:val="36DE6D6E"/>
    <w:rsid w:val="3758966B"/>
    <w:rsid w:val="37B586C7"/>
    <w:rsid w:val="38369905"/>
    <w:rsid w:val="38A1E914"/>
    <w:rsid w:val="38C6252A"/>
    <w:rsid w:val="39515728"/>
    <w:rsid w:val="39FDE1F2"/>
    <w:rsid w:val="3A1C1CC1"/>
    <w:rsid w:val="3A23F42A"/>
    <w:rsid w:val="3A4F31B5"/>
    <w:rsid w:val="3A6136D5"/>
    <w:rsid w:val="3A8624DB"/>
    <w:rsid w:val="3A9FC93D"/>
    <w:rsid w:val="3AFC382F"/>
    <w:rsid w:val="3B0028C8"/>
    <w:rsid w:val="3B06CBCC"/>
    <w:rsid w:val="3B391456"/>
    <w:rsid w:val="3B3B0722"/>
    <w:rsid w:val="3B86EE7D"/>
    <w:rsid w:val="3BD800D7"/>
    <w:rsid w:val="3BE2A551"/>
    <w:rsid w:val="3C5011CE"/>
    <w:rsid w:val="3C5A6AA1"/>
    <w:rsid w:val="3CB584F0"/>
    <w:rsid w:val="3D1965FA"/>
    <w:rsid w:val="3D2EE11C"/>
    <w:rsid w:val="3D654D55"/>
    <w:rsid w:val="3D806DF0"/>
    <w:rsid w:val="3D830793"/>
    <w:rsid w:val="3DC660FE"/>
    <w:rsid w:val="3DFDF1E7"/>
    <w:rsid w:val="3E124859"/>
    <w:rsid w:val="3E164468"/>
    <w:rsid w:val="3E1DA50E"/>
    <w:rsid w:val="3E28B8C7"/>
    <w:rsid w:val="3EE9BCBC"/>
    <w:rsid w:val="3F6825AC"/>
    <w:rsid w:val="3F8E8B17"/>
    <w:rsid w:val="3FB5E533"/>
    <w:rsid w:val="4043F315"/>
    <w:rsid w:val="40B61674"/>
    <w:rsid w:val="40E5ABB0"/>
    <w:rsid w:val="414FDD68"/>
    <w:rsid w:val="41964B48"/>
    <w:rsid w:val="41F8F3A3"/>
    <w:rsid w:val="42366658"/>
    <w:rsid w:val="429FC66E"/>
    <w:rsid w:val="42ECC1C1"/>
    <w:rsid w:val="43572208"/>
    <w:rsid w:val="443B9EEE"/>
    <w:rsid w:val="4540A1B4"/>
    <w:rsid w:val="4558D38B"/>
    <w:rsid w:val="4581683B"/>
    <w:rsid w:val="45836079"/>
    <w:rsid w:val="459DB765"/>
    <w:rsid w:val="45D8A0B8"/>
    <w:rsid w:val="45EED4B8"/>
    <w:rsid w:val="4616B1D3"/>
    <w:rsid w:val="462193B6"/>
    <w:rsid w:val="46234E8B"/>
    <w:rsid w:val="463ABC13"/>
    <w:rsid w:val="468C2539"/>
    <w:rsid w:val="46E9F094"/>
    <w:rsid w:val="471BAB88"/>
    <w:rsid w:val="473AE4A3"/>
    <w:rsid w:val="478AA519"/>
    <w:rsid w:val="47CA76FF"/>
    <w:rsid w:val="4819CCDA"/>
    <w:rsid w:val="488022E1"/>
    <w:rsid w:val="492DD929"/>
    <w:rsid w:val="49993DD1"/>
    <w:rsid w:val="49C03C6E"/>
    <w:rsid w:val="4A13D3E6"/>
    <w:rsid w:val="4AAB15BC"/>
    <w:rsid w:val="4AD9A6D5"/>
    <w:rsid w:val="4B130A8B"/>
    <w:rsid w:val="4B480F71"/>
    <w:rsid w:val="4B4B61CA"/>
    <w:rsid w:val="4B705566"/>
    <w:rsid w:val="4BDEE208"/>
    <w:rsid w:val="4C2AAE3B"/>
    <w:rsid w:val="4C5BF8B1"/>
    <w:rsid w:val="4C96FC58"/>
    <w:rsid w:val="4CDD7B4B"/>
    <w:rsid w:val="4CE2E3B3"/>
    <w:rsid w:val="4CEC8C0E"/>
    <w:rsid w:val="4D5BF0C9"/>
    <w:rsid w:val="4D96CF23"/>
    <w:rsid w:val="4DDEC602"/>
    <w:rsid w:val="4E1294B6"/>
    <w:rsid w:val="4E1C61A7"/>
    <w:rsid w:val="4EDD9CAE"/>
    <w:rsid w:val="4F025BDA"/>
    <w:rsid w:val="4F2FAB27"/>
    <w:rsid w:val="4F4009B9"/>
    <w:rsid w:val="4F534C3C"/>
    <w:rsid w:val="4FA100B3"/>
    <w:rsid w:val="4FBF1D18"/>
    <w:rsid w:val="50242CD0"/>
    <w:rsid w:val="502E2C74"/>
    <w:rsid w:val="50DF8D45"/>
    <w:rsid w:val="516E1CEE"/>
    <w:rsid w:val="51929A47"/>
    <w:rsid w:val="51A5D8B5"/>
    <w:rsid w:val="51DCE598"/>
    <w:rsid w:val="51E07AB2"/>
    <w:rsid w:val="52A03205"/>
    <w:rsid w:val="52A3F0AB"/>
    <w:rsid w:val="52B627A1"/>
    <w:rsid w:val="531317FD"/>
    <w:rsid w:val="5381BDDD"/>
    <w:rsid w:val="5396E955"/>
    <w:rsid w:val="53B1178A"/>
    <w:rsid w:val="53C923C3"/>
    <w:rsid w:val="54040564"/>
    <w:rsid w:val="544D2417"/>
    <w:rsid w:val="54538C26"/>
    <w:rsid w:val="546F2A3E"/>
    <w:rsid w:val="549AEB00"/>
    <w:rsid w:val="549BE71F"/>
    <w:rsid w:val="552660E2"/>
    <w:rsid w:val="552A5CF1"/>
    <w:rsid w:val="5549E9D5"/>
    <w:rsid w:val="55A719D7"/>
    <w:rsid w:val="55C94EE4"/>
    <w:rsid w:val="560AFA9F"/>
    <w:rsid w:val="568A52D9"/>
    <w:rsid w:val="573D422A"/>
    <w:rsid w:val="57FA2B7B"/>
    <w:rsid w:val="581F6F3C"/>
    <w:rsid w:val="58437BFC"/>
    <w:rsid w:val="586F8577"/>
    <w:rsid w:val="5910FC88"/>
    <w:rsid w:val="592D1942"/>
    <w:rsid w:val="593454AD"/>
    <w:rsid w:val="593F4D66"/>
    <w:rsid w:val="5AD14668"/>
    <w:rsid w:val="5B6A290B"/>
    <w:rsid w:val="5BCACBC3"/>
    <w:rsid w:val="5BEF709A"/>
    <w:rsid w:val="5C191012"/>
    <w:rsid w:val="5C54F53D"/>
    <w:rsid w:val="5CAD2DF2"/>
    <w:rsid w:val="5CB705E6"/>
    <w:rsid w:val="5CDD6C10"/>
    <w:rsid w:val="5D2B0124"/>
    <w:rsid w:val="5DDC8FBD"/>
    <w:rsid w:val="5DEDC68F"/>
    <w:rsid w:val="5E225BE0"/>
    <w:rsid w:val="5E3094FA"/>
    <w:rsid w:val="5ED3C8BB"/>
    <w:rsid w:val="5EF43633"/>
    <w:rsid w:val="5F407F44"/>
    <w:rsid w:val="5F489C10"/>
    <w:rsid w:val="5F8FA764"/>
    <w:rsid w:val="5FA42A3E"/>
    <w:rsid w:val="5FCD2186"/>
    <w:rsid w:val="5FEE5A8A"/>
    <w:rsid w:val="601710A3"/>
    <w:rsid w:val="607F14B8"/>
    <w:rsid w:val="60A03E4B"/>
    <w:rsid w:val="60D787B8"/>
    <w:rsid w:val="60F1BA04"/>
    <w:rsid w:val="61272179"/>
    <w:rsid w:val="61300BCB"/>
    <w:rsid w:val="61AA34C8"/>
    <w:rsid w:val="61B8CA21"/>
    <w:rsid w:val="61C26106"/>
    <w:rsid w:val="61D65E64"/>
    <w:rsid w:val="61DF0FC9"/>
    <w:rsid w:val="6201BE2F"/>
    <w:rsid w:val="62702558"/>
    <w:rsid w:val="628D8A65"/>
    <w:rsid w:val="62AA6DE9"/>
    <w:rsid w:val="62C91486"/>
    <w:rsid w:val="6303C629"/>
    <w:rsid w:val="63158CE4"/>
    <w:rsid w:val="637E9D1D"/>
    <w:rsid w:val="639815AF"/>
    <w:rsid w:val="6492BF35"/>
    <w:rsid w:val="64F39677"/>
    <w:rsid w:val="650FF764"/>
    <w:rsid w:val="65EA5491"/>
    <w:rsid w:val="65EEC0DA"/>
    <w:rsid w:val="660E5AD9"/>
    <w:rsid w:val="661034B6"/>
    <w:rsid w:val="662A9B53"/>
    <w:rsid w:val="664A3C32"/>
    <w:rsid w:val="6654704B"/>
    <w:rsid w:val="6713AB95"/>
    <w:rsid w:val="6757D5E7"/>
    <w:rsid w:val="6760FB88"/>
    <w:rsid w:val="67830321"/>
    <w:rsid w:val="67DE97F2"/>
    <w:rsid w:val="68222288"/>
    <w:rsid w:val="683427A8"/>
    <w:rsid w:val="683F49F9"/>
    <w:rsid w:val="687762C7"/>
    <w:rsid w:val="687F504D"/>
    <w:rsid w:val="68800F03"/>
    <w:rsid w:val="690F317D"/>
    <w:rsid w:val="692A5218"/>
    <w:rsid w:val="693804D8"/>
    <w:rsid w:val="694F4CDA"/>
    <w:rsid w:val="695E1624"/>
    <w:rsid w:val="696831BD"/>
    <w:rsid w:val="696AE851"/>
    <w:rsid w:val="69796C34"/>
    <w:rsid w:val="6A54E3F6"/>
    <w:rsid w:val="6A6E2B46"/>
    <w:rsid w:val="6A82D298"/>
    <w:rsid w:val="6AE3BB2E"/>
    <w:rsid w:val="6B1209D4"/>
    <w:rsid w:val="6B21D94D"/>
    <w:rsid w:val="6B501AEF"/>
    <w:rsid w:val="6B6499E5"/>
    <w:rsid w:val="6B98E9A1"/>
    <w:rsid w:val="6BA87525"/>
    <w:rsid w:val="6BAF9069"/>
    <w:rsid w:val="6C058F5E"/>
    <w:rsid w:val="6C0DF6BB"/>
    <w:rsid w:val="6C3F89AF"/>
    <w:rsid w:val="6C55A599"/>
    <w:rsid w:val="6C56A1B8"/>
    <w:rsid w:val="6C9E4D0C"/>
    <w:rsid w:val="6CC70292"/>
    <w:rsid w:val="6D5ED148"/>
    <w:rsid w:val="6D7CAD45"/>
    <w:rsid w:val="6D95BF26"/>
    <w:rsid w:val="6DAAB8A3"/>
    <w:rsid w:val="6EB38351"/>
    <w:rsid w:val="6F3A3BC3"/>
    <w:rsid w:val="6F468904"/>
    <w:rsid w:val="6F49BBC5"/>
    <w:rsid w:val="6F5EB542"/>
    <w:rsid w:val="6F6C3C0B"/>
    <w:rsid w:val="6F984503"/>
    <w:rsid w:val="6FDD1E32"/>
    <w:rsid w:val="6FF31856"/>
    <w:rsid w:val="6FFE21B4"/>
    <w:rsid w:val="708B5E51"/>
    <w:rsid w:val="7097DE9B"/>
    <w:rsid w:val="70DF6508"/>
    <w:rsid w:val="70FCDF1D"/>
    <w:rsid w:val="711A4362"/>
    <w:rsid w:val="71317381"/>
    <w:rsid w:val="713D141A"/>
    <w:rsid w:val="71830728"/>
    <w:rsid w:val="71925459"/>
    <w:rsid w:val="719BD6B6"/>
    <w:rsid w:val="71CA3E56"/>
    <w:rsid w:val="71CDA2FF"/>
    <w:rsid w:val="721C4CCF"/>
    <w:rsid w:val="72514C7B"/>
    <w:rsid w:val="72ABBEC0"/>
    <w:rsid w:val="72C52486"/>
    <w:rsid w:val="72C9DE9A"/>
    <w:rsid w:val="72DF4B8E"/>
    <w:rsid w:val="73056A08"/>
    <w:rsid w:val="73D88EED"/>
    <w:rsid w:val="74488B40"/>
    <w:rsid w:val="74599441"/>
    <w:rsid w:val="749E53F1"/>
    <w:rsid w:val="7501198D"/>
    <w:rsid w:val="75A88128"/>
    <w:rsid w:val="75F507A3"/>
    <w:rsid w:val="75F564A2"/>
    <w:rsid w:val="76414BFD"/>
    <w:rsid w:val="7652D9D1"/>
    <w:rsid w:val="773385F1"/>
    <w:rsid w:val="77484205"/>
    <w:rsid w:val="7787298A"/>
    <w:rsid w:val="77CB173E"/>
    <w:rsid w:val="77D37403"/>
    <w:rsid w:val="78267E9B"/>
    <w:rsid w:val="78BD2AEF"/>
    <w:rsid w:val="78D6798F"/>
    <w:rsid w:val="78E25791"/>
    <w:rsid w:val="7967026B"/>
    <w:rsid w:val="7977F0A0"/>
    <w:rsid w:val="79F15C67"/>
    <w:rsid w:val="79FE38D6"/>
    <w:rsid w:val="7B10C111"/>
    <w:rsid w:val="7B2F1F05"/>
    <w:rsid w:val="7B67C243"/>
    <w:rsid w:val="7BEB07A3"/>
    <w:rsid w:val="7C06F714"/>
    <w:rsid w:val="7C31B2E2"/>
    <w:rsid w:val="7C54D6AD"/>
    <w:rsid w:val="7CB8EA46"/>
    <w:rsid w:val="7CDB6400"/>
    <w:rsid w:val="7CDEFD66"/>
    <w:rsid w:val="7D179577"/>
    <w:rsid w:val="7D252B0B"/>
    <w:rsid w:val="7D3DB7BD"/>
    <w:rsid w:val="7D9A6AB0"/>
    <w:rsid w:val="7DF5D20D"/>
    <w:rsid w:val="7E1377C6"/>
    <w:rsid w:val="7E142AEF"/>
    <w:rsid w:val="7E3FD98D"/>
    <w:rsid w:val="7E50F6A0"/>
    <w:rsid w:val="7E59E5A6"/>
    <w:rsid w:val="7E5E4EC2"/>
    <w:rsid w:val="7E67BBE6"/>
    <w:rsid w:val="7E9FA5E3"/>
    <w:rsid w:val="7EC0FB6C"/>
    <w:rsid w:val="7F4DD8CB"/>
    <w:rsid w:val="7F667476"/>
    <w:rsid w:val="7F82226C"/>
    <w:rsid w:val="7F8A7F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paragraph" w:customStyle="1" w:styleId="paragraph">
    <w:name w:val="paragraph"/>
    <w:basedOn w:val="Normal"/>
    <w:rsid w:val="007B1DD2"/>
    <w:pPr>
      <w:spacing w:before="100" w:beforeAutospacing="1" w:after="100" w:afterAutospacing="1"/>
    </w:pPr>
  </w:style>
  <w:style w:type="character" w:customStyle="1" w:styleId="normaltextrun">
    <w:name w:val="normaltextrun"/>
    <w:basedOn w:val="DefaultParagraphFont"/>
    <w:rsid w:val="007B1DD2"/>
  </w:style>
  <w:style w:type="character" w:customStyle="1" w:styleId="eop">
    <w:name w:val="eop"/>
    <w:basedOn w:val="DefaultParagraphFont"/>
    <w:rsid w:val="007B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6634">
      <w:bodyDiv w:val="1"/>
      <w:marLeft w:val="0"/>
      <w:marRight w:val="0"/>
      <w:marTop w:val="0"/>
      <w:marBottom w:val="0"/>
      <w:divBdr>
        <w:top w:val="none" w:sz="0" w:space="0" w:color="auto"/>
        <w:left w:val="none" w:sz="0" w:space="0" w:color="auto"/>
        <w:bottom w:val="none" w:sz="0" w:space="0" w:color="auto"/>
        <w:right w:val="none" w:sz="0" w:space="0" w:color="auto"/>
      </w:divBdr>
    </w:div>
    <w:div w:id="39284164">
      <w:bodyDiv w:val="1"/>
      <w:marLeft w:val="0"/>
      <w:marRight w:val="0"/>
      <w:marTop w:val="0"/>
      <w:marBottom w:val="0"/>
      <w:divBdr>
        <w:top w:val="none" w:sz="0" w:space="0" w:color="auto"/>
        <w:left w:val="none" w:sz="0" w:space="0" w:color="auto"/>
        <w:bottom w:val="none" w:sz="0" w:space="0" w:color="auto"/>
        <w:right w:val="none" w:sz="0" w:space="0" w:color="auto"/>
      </w:divBdr>
    </w:div>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344526542">
      <w:bodyDiv w:val="1"/>
      <w:marLeft w:val="0"/>
      <w:marRight w:val="0"/>
      <w:marTop w:val="0"/>
      <w:marBottom w:val="0"/>
      <w:divBdr>
        <w:top w:val="none" w:sz="0" w:space="0" w:color="auto"/>
        <w:left w:val="none" w:sz="0" w:space="0" w:color="auto"/>
        <w:bottom w:val="none" w:sz="0" w:space="0" w:color="auto"/>
        <w:right w:val="none" w:sz="0" w:space="0" w:color="auto"/>
      </w:divBdr>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13444847">
      <w:bodyDiv w:val="1"/>
      <w:marLeft w:val="0"/>
      <w:marRight w:val="0"/>
      <w:marTop w:val="0"/>
      <w:marBottom w:val="0"/>
      <w:divBdr>
        <w:top w:val="none" w:sz="0" w:space="0" w:color="auto"/>
        <w:left w:val="none" w:sz="0" w:space="0" w:color="auto"/>
        <w:bottom w:val="none" w:sz="0" w:space="0" w:color="auto"/>
        <w:right w:val="none" w:sz="0" w:space="0" w:color="auto"/>
      </w:divBdr>
      <w:divsChild>
        <w:div w:id="1549105638">
          <w:marLeft w:val="0"/>
          <w:marRight w:val="0"/>
          <w:marTop w:val="0"/>
          <w:marBottom w:val="0"/>
          <w:divBdr>
            <w:top w:val="none" w:sz="0" w:space="0" w:color="auto"/>
            <w:left w:val="none" w:sz="0" w:space="0" w:color="auto"/>
            <w:bottom w:val="none" w:sz="0" w:space="0" w:color="auto"/>
            <w:right w:val="none" w:sz="0" w:space="0" w:color="auto"/>
          </w:divBdr>
        </w:div>
      </w:divsChild>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804355345">
      <w:bodyDiv w:val="1"/>
      <w:marLeft w:val="0"/>
      <w:marRight w:val="0"/>
      <w:marTop w:val="0"/>
      <w:marBottom w:val="0"/>
      <w:divBdr>
        <w:top w:val="none" w:sz="0" w:space="0" w:color="auto"/>
        <w:left w:val="none" w:sz="0" w:space="0" w:color="auto"/>
        <w:bottom w:val="none" w:sz="0" w:space="0" w:color="auto"/>
        <w:right w:val="none" w:sz="0" w:space="0" w:color="auto"/>
      </w:divBdr>
      <w:divsChild>
        <w:div w:id="721177432">
          <w:marLeft w:val="0"/>
          <w:marRight w:val="0"/>
          <w:marTop w:val="0"/>
          <w:marBottom w:val="0"/>
          <w:divBdr>
            <w:top w:val="none" w:sz="0" w:space="0" w:color="auto"/>
            <w:left w:val="none" w:sz="0" w:space="0" w:color="auto"/>
            <w:bottom w:val="none" w:sz="0" w:space="0" w:color="auto"/>
            <w:right w:val="none" w:sz="0" w:space="0" w:color="auto"/>
          </w:divBdr>
        </w:div>
        <w:div w:id="320503795">
          <w:marLeft w:val="0"/>
          <w:marRight w:val="0"/>
          <w:marTop w:val="0"/>
          <w:marBottom w:val="0"/>
          <w:divBdr>
            <w:top w:val="none" w:sz="0" w:space="0" w:color="auto"/>
            <w:left w:val="none" w:sz="0" w:space="0" w:color="auto"/>
            <w:bottom w:val="none" w:sz="0" w:space="0" w:color="auto"/>
            <w:right w:val="none" w:sz="0" w:space="0" w:color="auto"/>
          </w:divBdr>
        </w:div>
      </w:divsChild>
    </w:div>
    <w:div w:id="1243442853">
      <w:bodyDiv w:val="1"/>
      <w:marLeft w:val="0"/>
      <w:marRight w:val="0"/>
      <w:marTop w:val="0"/>
      <w:marBottom w:val="0"/>
      <w:divBdr>
        <w:top w:val="none" w:sz="0" w:space="0" w:color="auto"/>
        <w:left w:val="none" w:sz="0" w:space="0" w:color="auto"/>
        <w:bottom w:val="none" w:sz="0" w:space="0" w:color="auto"/>
        <w:right w:val="none" w:sz="0" w:space="0" w:color="auto"/>
      </w:divBdr>
    </w:div>
    <w:div w:id="1274628504">
      <w:bodyDiv w:val="1"/>
      <w:marLeft w:val="0"/>
      <w:marRight w:val="0"/>
      <w:marTop w:val="0"/>
      <w:marBottom w:val="0"/>
      <w:divBdr>
        <w:top w:val="none" w:sz="0" w:space="0" w:color="auto"/>
        <w:left w:val="none" w:sz="0" w:space="0" w:color="auto"/>
        <w:bottom w:val="none" w:sz="0" w:space="0" w:color="auto"/>
        <w:right w:val="none" w:sz="0" w:space="0" w:color="auto"/>
      </w:divBdr>
      <w:divsChild>
        <w:div w:id="1525557760">
          <w:marLeft w:val="0"/>
          <w:marRight w:val="0"/>
          <w:marTop w:val="0"/>
          <w:marBottom w:val="0"/>
          <w:divBdr>
            <w:top w:val="none" w:sz="0" w:space="0" w:color="auto"/>
            <w:left w:val="none" w:sz="0" w:space="0" w:color="auto"/>
            <w:bottom w:val="none" w:sz="0" w:space="0" w:color="auto"/>
            <w:right w:val="none" w:sz="0" w:space="0" w:color="auto"/>
          </w:divBdr>
        </w:div>
        <w:div w:id="1295260619">
          <w:marLeft w:val="0"/>
          <w:marRight w:val="0"/>
          <w:marTop w:val="0"/>
          <w:marBottom w:val="0"/>
          <w:divBdr>
            <w:top w:val="none" w:sz="0" w:space="0" w:color="auto"/>
            <w:left w:val="none" w:sz="0" w:space="0" w:color="auto"/>
            <w:bottom w:val="none" w:sz="0" w:space="0" w:color="auto"/>
            <w:right w:val="none" w:sz="0" w:space="0" w:color="auto"/>
          </w:divBdr>
        </w:div>
        <w:div w:id="1190414516">
          <w:marLeft w:val="0"/>
          <w:marRight w:val="0"/>
          <w:marTop w:val="0"/>
          <w:marBottom w:val="0"/>
          <w:divBdr>
            <w:top w:val="none" w:sz="0" w:space="0" w:color="auto"/>
            <w:left w:val="none" w:sz="0" w:space="0" w:color="auto"/>
            <w:bottom w:val="none" w:sz="0" w:space="0" w:color="auto"/>
            <w:right w:val="none" w:sz="0" w:space="0" w:color="auto"/>
          </w:divBdr>
        </w:div>
      </w:divsChild>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866600596">
      <w:bodyDiv w:val="1"/>
      <w:marLeft w:val="0"/>
      <w:marRight w:val="0"/>
      <w:marTop w:val="0"/>
      <w:marBottom w:val="0"/>
      <w:divBdr>
        <w:top w:val="none" w:sz="0" w:space="0" w:color="auto"/>
        <w:left w:val="none" w:sz="0" w:space="0" w:color="auto"/>
        <w:bottom w:val="none" w:sz="0" w:space="0" w:color="auto"/>
        <w:right w:val="none" w:sz="0" w:space="0" w:color="auto"/>
      </w:divBdr>
      <w:divsChild>
        <w:div w:id="1259824958">
          <w:marLeft w:val="0"/>
          <w:marRight w:val="0"/>
          <w:marTop w:val="0"/>
          <w:marBottom w:val="0"/>
          <w:divBdr>
            <w:top w:val="none" w:sz="0" w:space="0" w:color="auto"/>
            <w:left w:val="none" w:sz="0" w:space="0" w:color="auto"/>
            <w:bottom w:val="none" w:sz="0" w:space="0" w:color="auto"/>
            <w:right w:val="none" w:sz="0" w:space="0" w:color="auto"/>
          </w:divBdr>
        </w:div>
        <w:div w:id="1777939034">
          <w:marLeft w:val="0"/>
          <w:marRight w:val="0"/>
          <w:marTop w:val="0"/>
          <w:marBottom w:val="0"/>
          <w:divBdr>
            <w:top w:val="none" w:sz="0" w:space="0" w:color="auto"/>
            <w:left w:val="none" w:sz="0" w:space="0" w:color="auto"/>
            <w:bottom w:val="none" w:sz="0" w:space="0" w:color="auto"/>
            <w:right w:val="none" w:sz="0" w:space="0" w:color="auto"/>
          </w:divBdr>
        </w:div>
        <w:div w:id="1291976889">
          <w:marLeft w:val="0"/>
          <w:marRight w:val="0"/>
          <w:marTop w:val="0"/>
          <w:marBottom w:val="0"/>
          <w:divBdr>
            <w:top w:val="none" w:sz="0" w:space="0" w:color="auto"/>
            <w:left w:val="none" w:sz="0" w:space="0" w:color="auto"/>
            <w:bottom w:val="none" w:sz="0" w:space="0" w:color="auto"/>
            <w:right w:val="none" w:sz="0" w:space="0" w:color="auto"/>
          </w:divBdr>
        </w:div>
        <w:div w:id="1095783132">
          <w:marLeft w:val="0"/>
          <w:marRight w:val="0"/>
          <w:marTop w:val="0"/>
          <w:marBottom w:val="0"/>
          <w:divBdr>
            <w:top w:val="none" w:sz="0" w:space="0" w:color="auto"/>
            <w:left w:val="none" w:sz="0" w:space="0" w:color="auto"/>
            <w:bottom w:val="none" w:sz="0" w:space="0" w:color="auto"/>
            <w:right w:val="none" w:sz="0" w:space="0" w:color="auto"/>
          </w:divBdr>
        </w:div>
      </w:divsChild>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5595224">
      <w:bodyDiv w:val="1"/>
      <w:marLeft w:val="0"/>
      <w:marRight w:val="0"/>
      <w:marTop w:val="0"/>
      <w:marBottom w:val="0"/>
      <w:divBdr>
        <w:top w:val="none" w:sz="0" w:space="0" w:color="auto"/>
        <w:left w:val="none" w:sz="0" w:space="0" w:color="auto"/>
        <w:bottom w:val="none" w:sz="0" w:space="0" w:color="auto"/>
        <w:right w:val="none" w:sz="0" w:space="0" w:color="auto"/>
      </w:divBdr>
      <w:divsChild>
        <w:div w:id="338195608">
          <w:marLeft w:val="0"/>
          <w:marRight w:val="0"/>
          <w:marTop w:val="0"/>
          <w:marBottom w:val="0"/>
          <w:divBdr>
            <w:top w:val="none" w:sz="0" w:space="0" w:color="auto"/>
            <w:left w:val="none" w:sz="0" w:space="0" w:color="auto"/>
            <w:bottom w:val="none" w:sz="0" w:space="0" w:color="auto"/>
            <w:right w:val="none" w:sz="0" w:space="0" w:color="auto"/>
          </w:divBdr>
        </w:div>
        <w:div w:id="558786402">
          <w:marLeft w:val="0"/>
          <w:marRight w:val="0"/>
          <w:marTop w:val="0"/>
          <w:marBottom w:val="0"/>
          <w:divBdr>
            <w:top w:val="none" w:sz="0" w:space="0" w:color="auto"/>
            <w:left w:val="none" w:sz="0" w:space="0" w:color="auto"/>
            <w:bottom w:val="none" w:sz="0" w:space="0" w:color="auto"/>
            <w:right w:val="none" w:sz="0" w:space="0" w:color="auto"/>
          </w:divBdr>
        </w:div>
        <w:div w:id="1208835226">
          <w:marLeft w:val="0"/>
          <w:marRight w:val="0"/>
          <w:marTop w:val="0"/>
          <w:marBottom w:val="0"/>
          <w:divBdr>
            <w:top w:val="none" w:sz="0" w:space="0" w:color="auto"/>
            <w:left w:val="none" w:sz="0" w:space="0" w:color="auto"/>
            <w:bottom w:val="none" w:sz="0" w:space="0" w:color="auto"/>
            <w:right w:val="none" w:sz="0" w:space="0" w:color="auto"/>
          </w:divBdr>
        </w:div>
        <w:div w:id="487019078">
          <w:marLeft w:val="0"/>
          <w:marRight w:val="0"/>
          <w:marTop w:val="0"/>
          <w:marBottom w:val="0"/>
          <w:divBdr>
            <w:top w:val="none" w:sz="0" w:space="0" w:color="auto"/>
            <w:left w:val="none" w:sz="0" w:space="0" w:color="auto"/>
            <w:bottom w:val="none" w:sz="0" w:space="0" w:color="auto"/>
            <w:right w:val="none" w:sz="0" w:space="0" w:color="auto"/>
          </w:divBdr>
        </w:div>
        <w:div w:id="1623195761">
          <w:marLeft w:val="0"/>
          <w:marRight w:val="0"/>
          <w:marTop w:val="0"/>
          <w:marBottom w:val="0"/>
          <w:divBdr>
            <w:top w:val="none" w:sz="0" w:space="0" w:color="auto"/>
            <w:left w:val="none" w:sz="0" w:space="0" w:color="auto"/>
            <w:bottom w:val="none" w:sz="0" w:space="0" w:color="auto"/>
            <w:right w:val="none" w:sz="0" w:space="0" w:color="auto"/>
          </w:divBdr>
        </w:div>
        <w:div w:id="1989019316">
          <w:marLeft w:val="0"/>
          <w:marRight w:val="0"/>
          <w:marTop w:val="0"/>
          <w:marBottom w:val="0"/>
          <w:divBdr>
            <w:top w:val="none" w:sz="0" w:space="0" w:color="auto"/>
            <w:left w:val="none" w:sz="0" w:space="0" w:color="auto"/>
            <w:bottom w:val="none" w:sz="0" w:space="0" w:color="auto"/>
            <w:right w:val="none" w:sz="0" w:space="0" w:color="auto"/>
          </w:divBdr>
        </w:div>
        <w:div w:id="610208646">
          <w:marLeft w:val="0"/>
          <w:marRight w:val="0"/>
          <w:marTop w:val="0"/>
          <w:marBottom w:val="0"/>
          <w:divBdr>
            <w:top w:val="none" w:sz="0" w:space="0" w:color="auto"/>
            <w:left w:val="none" w:sz="0" w:space="0" w:color="auto"/>
            <w:bottom w:val="none" w:sz="0" w:space="0" w:color="auto"/>
            <w:right w:val="none" w:sz="0" w:space="0" w:color="auto"/>
          </w:divBdr>
        </w:div>
        <w:div w:id="228542903">
          <w:marLeft w:val="0"/>
          <w:marRight w:val="0"/>
          <w:marTop w:val="0"/>
          <w:marBottom w:val="0"/>
          <w:divBdr>
            <w:top w:val="none" w:sz="0" w:space="0" w:color="auto"/>
            <w:left w:val="none" w:sz="0" w:space="0" w:color="auto"/>
            <w:bottom w:val="none" w:sz="0" w:space="0" w:color="auto"/>
            <w:right w:val="none" w:sz="0" w:space="0" w:color="auto"/>
          </w:divBdr>
        </w:div>
      </w:divsChild>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9999EB0206494AA2984221E36CA74A" ma:contentTypeVersion="4" ma:contentTypeDescription="Create a new document." ma:contentTypeScope="" ma:versionID="0aae825b994811a4e71bc0a14e389b7e">
  <xsd:schema xmlns:xsd="http://www.w3.org/2001/XMLSchema" xmlns:xs="http://www.w3.org/2001/XMLSchema" xmlns:p="http://schemas.microsoft.com/office/2006/metadata/properties" xmlns:ns2="f043de63-1b78-4565-b5cd-e5a632974ba9" targetNamespace="http://schemas.microsoft.com/office/2006/metadata/properties" ma:root="true" ma:fieldsID="48e551ca6bcd309007d35e8136b5ddcd" ns2:_="">
    <xsd:import namespace="f043de63-1b78-4565-b5cd-e5a632974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de63-1b78-4565-b5cd-e5a63297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2.xml><?xml version="1.0" encoding="utf-8"?>
<ds:datastoreItem xmlns:ds="http://schemas.openxmlformats.org/officeDocument/2006/customXml" ds:itemID="{364DF4C5-5738-4136-9D73-6A073E793C4D}"/>
</file>

<file path=customXml/itemProps3.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919B2C-F4D4-4B05-B33D-3A296F88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2576</Words>
  <Characters>14687</Characters>
  <Application>Microsoft Office Word</Application>
  <DocSecurity>0</DocSecurity>
  <Lines>122</Lines>
  <Paragraphs>34</Paragraphs>
  <ScaleCrop>false</ScaleCrop>
  <Company>Intel Corporation</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NSG PE/SPE Nomination Form</dc:title>
  <dc:creator>lewis, sonia</dc:creator>
  <cp:keywords>CTPClassification=CTP_IC</cp:keywords>
  <cp:lastModifiedBy>Young, Traci</cp:lastModifiedBy>
  <cp:revision>1</cp:revision>
  <cp:lastPrinted>2013-12-17T23:51:00Z</cp:lastPrinted>
  <dcterms:created xsi:type="dcterms:W3CDTF">2020-11-11T16:30:00Z</dcterms:created>
  <dcterms:modified xsi:type="dcterms:W3CDTF">2020-11-11T16:30:00Z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0x010100EB9999EB0206494AA2984221E36CA74A</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y fmtid="{D5CDD505-2E9C-101B-9397-08002B2CF9AE}" pid="7" name="MSIP_Label_9aa06179-68b3-4e2b-b09b-a2424735516b_Enabled">
    <vt:lpwstr>True</vt:lpwstr>
  </property>
  <property fmtid="{D5CDD505-2E9C-101B-9397-08002B2CF9AE}" pid="8" name="MSIP_Label_9aa06179-68b3-4e2b-b09b-a2424735516b_SiteId">
    <vt:lpwstr>46c98d88-e344-4ed4-8496-4ed7712e255d</vt:lpwstr>
  </property>
  <property fmtid="{D5CDD505-2E9C-101B-9397-08002B2CF9AE}" pid="9" name="MSIP_Label_9aa06179-68b3-4e2b-b09b-a2424735516b_Owner">
    <vt:lpwstr>mark.leinwander@intel.com</vt:lpwstr>
  </property>
  <property fmtid="{D5CDD505-2E9C-101B-9397-08002B2CF9AE}" pid="10" name="MSIP_Label_9aa06179-68b3-4e2b-b09b-a2424735516b_SetDate">
    <vt:lpwstr>2020-11-02T14:43:29.1212235Z</vt:lpwstr>
  </property>
  <property fmtid="{D5CDD505-2E9C-101B-9397-08002B2CF9AE}" pid="11" name="MSIP_Label_9aa06179-68b3-4e2b-b09b-a2424735516b_Name">
    <vt:lpwstr>Intel Confidential</vt:lpwstr>
  </property>
  <property fmtid="{D5CDD505-2E9C-101B-9397-08002B2CF9AE}" pid="12" name="MSIP_Label_9aa06179-68b3-4e2b-b09b-a2424735516b_Application">
    <vt:lpwstr>Microsoft Azure Information Protection</vt:lpwstr>
  </property>
  <property fmtid="{D5CDD505-2E9C-101B-9397-08002B2CF9AE}" pid="13" name="MSIP_Label_9aa06179-68b3-4e2b-b09b-a2424735516b_ActionId">
    <vt:lpwstr>87a63db4-581c-430a-9c92-1a3837c8bc44</vt:lpwstr>
  </property>
  <property fmtid="{D5CDD505-2E9C-101B-9397-08002B2CF9AE}" pid="14" name="MSIP_Label_9aa06179-68b3-4e2b-b09b-a2424735516b_Extended_MSFT_Method">
    <vt:lpwstr>Automatic</vt:lpwstr>
  </property>
  <property fmtid="{D5CDD505-2E9C-101B-9397-08002B2CF9AE}" pid="15" name="Sensitivity">
    <vt:lpwstr>Intel Confidential</vt:lpwstr>
  </property>
</Properties>
</file>