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265"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4A0" w:firstRow="1" w:lastRow="0" w:firstColumn="1" w:lastColumn="0" w:noHBand="0" w:noVBand="1"/>
      </w:tblPr>
      <w:tblGrid>
        <w:gridCol w:w="2250"/>
        <w:gridCol w:w="7015"/>
      </w:tblGrid>
      <w:tr w:rsidR="001672EC" w:rsidRPr="00EF2DA6" w:rsidTr="00ED704E">
        <w:trPr>
          <w:trHeight w:val="154"/>
        </w:trPr>
        <w:tc>
          <w:tcPr>
            <w:tcW w:w="2250" w:type="dxa"/>
            <w:shd w:val="clear" w:color="auto" w:fill="EAEAEA"/>
          </w:tcPr>
          <w:p w:rsidR="00825980" w:rsidRDefault="00825980" w:rsidP="00834F43">
            <w:pPr>
              <w:rPr>
                <w:rFonts w:ascii="Intel Clear" w:hAnsi="Intel Clear" w:cs="Intel Clear"/>
                <w:b/>
                <w:bCs/>
                <w:sz w:val="20"/>
                <w:szCs w:val="20"/>
              </w:rPr>
            </w:pPr>
            <w:r>
              <w:rPr>
                <w:rFonts w:ascii="Intel Clear" w:hAnsi="Intel Clear" w:cs="Intel Clear"/>
                <w:b/>
                <w:bCs/>
                <w:sz w:val="20"/>
                <w:szCs w:val="20"/>
              </w:rPr>
              <w:t>WWID</w:t>
            </w:r>
          </w:p>
        </w:tc>
        <w:tc>
          <w:tcPr>
            <w:tcW w:w="7015" w:type="dxa"/>
          </w:tcPr>
          <w:p w:rsidR="00825980" w:rsidRPr="00BE1E0A" w:rsidRDefault="003E5692" w:rsidP="00834F43">
            <w:pPr>
              <w:rPr>
                <w:rFonts w:ascii="Intel Clear Light" w:hAnsi="Intel Clear Light" w:cs="Intel Clear Light"/>
                <w:iCs/>
                <w:sz w:val="20"/>
                <w:szCs w:val="20"/>
              </w:rPr>
            </w:pPr>
            <w:r w:rsidRPr="003E5692">
              <w:rPr>
                <w:rFonts w:ascii="Intel Clear Light" w:hAnsi="Intel Clear Light" w:cs="Intel Clear Light"/>
                <w:iCs/>
                <w:sz w:val="20"/>
                <w:szCs w:val="20"/>
              </w:rPr>
              <w:t>10710396</w:t>
            </w:r>
          </w:p>
        </w:tc>
      </w:tr>
      <w:tr w:rsidR="001672EC" w:rsidRPr="00EF2DA6" w:rsidTr="00ED704E">
        <w:trPr>
          <w:trHeight w:val="154"/>
        </w:trPr>
        <w:tc>
          <w:tcPr>
            <w:tcW w:w="2250" w:type="dxa"/>
            <w:shd w:val="clear" w:color="auto" w:fill="EAEAEA"/>
          </w:tcPr>
          <w:p w:rsidR="00825980" w:rsidRPr="002B38A3" w:rsidRDefault="00825980" w:rsidP="00834F43">
            <w:pPr>
              <w:rPr>
                <w:rFonts w:ascii="Intel Clear" w:hAnsi="Intel Clear" w:cs="Intel Clear"/>
                <w:b/>
                <w:bCs/>
                <w:sz w:val="20"/>
                <w:szCs w:val="20"/>
              </w:rPr>
            </w:pPr>
            <w:r>
              <w:rPr>
                <w:rFonts w:ascii="Intel Clear" w:hAnsi="Intel Clear" w:cs="Intel Clear"/>
                <w:b/>
                <w:bCs/>
                <w:sz w:val="20"/>
                <w:szCs w:val="20"/>
              </w:rPr>
              <w:t>Candidate Name</w:t>
            </w:r>
          </w:p>
        </w:tc>
        <w:tc>
          <w:tcPr>
            <w:tcW w:w="7015" w:type="dxa"/>
          </w:tcPr>
          <w:p w:rsidR="00825980" w:rsidRPr="00BE1E0A" w:rsidRDefault="003E5692" w:rsidP="00834F43">
            <w:pPr>
              <w:rPr>
                <w:rFonts w:ascii="Intel Clear Light" w:hAnsi="Intel Clear Light" w:cs="Intel Clear Light"/>
                <w:iCs/>
                <w:sz w:val="20"/>
                <w:szCs w:val="20"/>
              </w:rPr>
            </w:pPr>
            <w:r>
              <w:rPr>
                <w:rFonts w:ascii="Intel Clear Light" w:hAnsi="Intel Clear Light" w:cs="Intel Clear Light"/>
                <w:iCs/>
                <w:sz w:val="20"/>
                <w:szCs w:val="20"/>
              </w:rPr>
              <w:t>Jeff McVay</w:t>
            </w:r>
          </w:p>
        </w:tc>
      </w:tr>
      <w:tr w:rsidR="001672EC" w:rsidRPr="00EF2DA6" w:rsidTr="00ED704E">
        <w:trPr>
          <w:trHeight w:val="154"/>
        </w:trPr>
        <w:tc>
          <w:tcPr>
            <w:tcW w:w="2250" w:type="dxa"/>
            <w:shd w:val="clear" w:color="auto" w:fill="EAEAEA"/>
          </w:tcPr>
          <w:p w:rsidR="00825980" w:rsidRPr="002B38A3" w:rsidRDefault="00825980" w:rsidP="00834F43">
            <w:pPr>
              <w:rPr>
                <w:rFonts w:ascii="Intel Clear" w:hAnsi="Intel Clear" w:cs="Intel Clear"/>
                <w:b/>
                <w:bCs/>
                <w:sz w:val="20"/>
                <w:szCs w:val="20"/>
              </w:rPr>
            </w:pPr>
            <w:r w:rsidRPr="001A1F0D">
              <w:rPr>
                <w:rFonts w:ascii="Intel Clear" w:hAnsi="Intel Clear" w:cs="Intel Clear"/>
                <w:b/>
                <w:bCs/>
                <w:sz w:val="20"/>
                <w:szCs w:val="20"/>
              </w:rPr>
              <w:t>Business Group</w:t>
            </w:r>
          </w:p>
        </w:tc>
        <w:tc>
          <w:tcPr>
            <w:tcW w:w="7015" w:type="dxa"/>
          </w:tcPr>
          <w:p w:rsidR="00825980" w:rsidRPr="00BE1E0A" w:rsidRDefault="003E5692" w:rsidP="00834F43">
            <w:pPr>
              <w:rPr>
                <w:rFonts w:ascii="Intel Clear Light" w:hAnsi="Intel Clear Light" w:cs="Intel Clear Light"/>
                <w:iCs/>
                <w:sz w:val="20"/>
                <w:szCs w:val="20"/>
              </w:rPr>
            </w:pPr>
            <w:r>
              <w:rPr>
                <w:rFonts w:ascii="Intel Clear Light" w:hAnsi="Intel Clear Light" w:cs="Intel Clear Light"/>
                <w:iCs/>
                <w:sz w:val="20"/>
                <w:szCs w:val="20"/>
              </w:rPr>
              <w:t>NSG</w:t>
            </w:r>
          </w:p>
        </w:tc>
      </w:tr>
      <w:tr w:rsidR="001672EC" w:rsidRPr="00EF2DA6" w:rsidTr="00ED704E">
        <w:trPr>
          <w:trHeight w:val="154"/>
        </w:trPr>
        <w:tc>
          <w:tcPr>
            <w:tcW w:w="2250" w:type="dxa"/>
            <w:shd w:val="clear" w:color="auto" w:fill="EAEAEA"/>
          </w:tcPr>
          <w:p w:rsidR="00825980" w:rsidRPr="001A1F0D" w:rsidRDefault="00825980" w:rsidP="00834F43">
            <w:pPr>
              <w:rPr>
                <w:rFonts w:ascii="Intel Clear" w:hAnsi="Intel Clear" w:cs="Intel Clear"/>
                <w:b/>
                <w:bCs/>
                <w:sz w:val="20"/>
                <w:szCs w:val="20"/>
              </w:rPr>
            </w:pPr>
            <w:r>
              <w:rPr>
                <w:rFonts w:ascii="Intel Clear" w:hAnsi="Intel Clear" w:cs="Intel Clear"/>
                <w:b/>
                <w:bCs/>
                <w:sz w:val="20"/>
                <w:szCs w:val="20"/>
              </w:rPr>
              <w:t>Current Role</w:t>
            </w:r>
          </w:p>
        </w:tc>
        <w:tc>
          <w:tcPr>
            <w:tcW w:w="7015" w:type="dxa"/>
          </w:tcPr>
          <w:p w:rsidR="00825980" w:rsidRPr="00BE1E0A" w:rsidRDefault="003E5692" w:rsidP="00834F43">
            <w:pPr>
              <w:rPr>
                <w:rFonts w:ascii="Intel Clear Light" w:hAnsi="Intel Clear Light" w:cs="Intel Clear Light"/>
                <w:iCs/>
                <w:sz w:val="20"/>
                <w:szCs w:val="20"/>
              </w:rPr>
            </w:pPr>
            <w:r w:rsidRPr="00884E54">
              <w:rPr>
                <w:rFonts w:ascii="Intel Clear Light" w:hAnsi="Intel Clear Light" w:cs="Intel Clear Light"/>
                <w:iCs/>
                <w:sz w:val="20"/>
                <w:szCs w:val="20"/>
              </w:rPr>
              <w:t>Firmware Engineer</w:t>
            </w:r>
          </w:p>
        </w:tc>
      </w:tr>
      <w:tr w:rsidR="001672EC" w:rsidRPr="00EF2DA6" w:rsidTr="00ED704E">
        <w:trPr>
          <w:trHeight w:val="154"/>
        </w:trPr>
        <w:tc>
          <w:tcPr>
            <w:tcW w:w="2250" w:type="dxa"/>
            <w:shd w:val="clear" w:color="auto" w:fill="EAEAEA"/>
            <w:hideMark/>
          </w:tcPr>
          <w:p w:rsidR="00825980" w:rsidRPr="00825980" w:rsidRDefault="00825980" w:rsidP="00834F43">
            <w:pPr>
              <w:rPr>
                <w:rFonts w:ascii="Intel Clear" w:hAnsi="Intel Clear" w:cs="Intel Clear"/>
                <w:b/>
                <w:bCs/>
                <w:sz w:val="20"/>
                <w:szCs w:val="20"/>
              </w:rPr>
            </w:pPr>
            <w:r w:rsidRPr="002B38A3">
              <w:rPr>
                <w:rFonts w:ascii="Intel Clear" w:hAnsi="Intel Clear" w:cs="Intel Clear"/>
                <w:b/>
                <w:bCs/>
                <w:sz w:val="20"/>
                <w:szCs w:val="20"/>
              </w:rPr>
              <w:t xml:space="preserve">Nominated For </w:t>
            </w:r>
          </w:p>
        </w:tc>
        <w:tc>
          <w:tcPr>
            <w:tcW w:w="7015" w:type="dxa"/>
            <w:hideMark/>
          </w:tcPr>
          <w:p w:rsidR="00825980" w:rsidRPr="00BE1E0A" w:rsidRDefault="007B3EF7" w:rsidP="00834F43">
            <w:pPr>
              <w:rPr>
                <w:rFonts w:ascii="Intel Clear Light" w:hAnsi="Intel Clear Light" w:cs="Intel Clear Light"/>
                <w:sz w:val="20"/>
                <w:szCs w:val="20"/>
              </w:rPr>
            </w:pPr>
            <w:r>
              <w:rPr>
                <w:rFonts w:ascii="Intel Clear Light" w:hAnsi="Intel Clear Light" w:cs="Intel Clear Light"/>
                <w:iCs/>
                <w:sz w:val="20"/>
                <w:szCs w:val="20"/>
              </w:rPr>
              <w:t>Principal Engineer</w:t>
            </w:r>
          </w:p>
        </w:tc>
      </w:tr>
      <w:tr w:rsidR="001672EC" w:rsidRPr="00EF2DA6" w:rsidTr="00ED704E">
        <w:trPr>
          <w:trHeight w:val="154"/>
        </w:trPr>
        <w:tc>
          <w:tcPr>
            <w:tcW w:w="2250" w:type="dxa"/>
            <w:shd w:val="clear" w:color="auto" w:fill="EAEAEA"/>
          </w:tcPr>
          <w:p w:rsidR="008220F3" w:rsidRPr="002B38A3" w:rsidRDefault="008220F3" w:rsidP="00834F43">
            <w:pPr>
              <w:rPr>
                <w:rFonts w:ascii="Intel Clear" w:hAnsi="Intel Clear" w:cs="Intel Clear"/>
                <w:b/>
                <w:bCs/>
                <w:sz w:val="20"/>
                <w:szCs w:val="20"/>
              </w:rPr>
            </w:pPr>
            <w:r>
              <w:rPr>
                <w:rFonts w:ascii="Intel Clear" w:hAnsi="Intel Clear" w:cs="Intel Clear"/>
                <w:b/>
                <w:bCs/>
                <w:sz w:val="20"/>
                <w:szCs w:val="20"/>
              </w:rPr>
              <w:t>Technical Domain</w:t>
            </w:r>
          </w:p>
        </w:tc>
        <w:tc>
          <w:tcPr>
            <w:tcW w:w="7015" w:type="dxa"/>
          </w:tcPr>
          <w:p w:rsidR="008220F3" w:rsidRPr="00BE1E0A" w:rsidRDefault="007F40B8" w:rsidP="00834F43">
            <w:pPr>
              <w:rPr>
                <w:rFonts w:ascii="Intel Clear Light" w:hAnsi="Intel Clear Light" w:cs="Intel Clear Light"/>
                <w:sz w:val="20"/>
                <w:szCs w:val="20"/>
              </w:rPr>
            </w:pPr>
            <w:r w:rsidRPr="007F40B8">
              <w:rPr>
                <w:rFonts w:ascii="Intel Clear Light" w:hAnsi="Intel Clear Light" w:cs="Intel Clear Light"/>
                <w:iCs/>
                <w:sz w:val="20"/>
                <w:szCs w:val="20"/>
              </w:rPr>
              <w:t>Development and Debug/Verification</w:t>
            </w:r>
          </w:p>
        </w:tc>
      </w:tr>
      <w:tr w:rsidR="001672EC" w:rsidRPr="00EF2DA6" w:rsidTr="00ED704E">
        <w:trPr>
          <w:trHeight w:val="154"/>
        </w:trPr>
        <w:tc>
          <w:tcPr>
            <w:tcW w:w="2250" w:type="dxa"/>
            <w:shd w:val="clear" w:color="auto" w:fill="EAEAEA"/>
            <w:hideMark/>
          </w:tcPr>
          <w:p w:rsidR="00825980" w:rsidRPr="00825980" w:rsidRDefault="007B3EF7" w:rsidP="00834F43">
            <w:pPr>
              <w:rPr>
                <w:rFonts w:ascii="Intel Clear" w:hAnsi="Intel Clear" w:cs="Intel Clear"/>
                <w:b/>
                <w:bCs/>
                <w:sz w:val="20"/>
                <w:szCs w:val="20"/>
              </w:rPr>
            </w:pPr>
            <w:r>
              <w:rPr>
                <w:rFonts w:ascii="Intel Clear" w:hAnsi="Intel Clear" w:cs="Intel Clear"/>
                <w:b/>
                <w:bCs/>
                <w:sz w:val="20"/>
                <w:szCs w:val="20"/>
              </w:rPr>
              <w:t>NSG Staff</w:t>
            </w:r>
            <w:r w:rsidR="00825980" w:rsidRPr="002B38A3">
              <w:rPr>
                <w:rFonts w:ascii="Intel Clear" w:hAnsi="Intel Clear" w:cs="Intel Clear"/>
                <w:b/>
                <w:bCs/>
                <w:sz w:val="20"/>
                <w:szCs w:val="20"/>
              </w:rPr>
              <w:t xml:space="preserve"> Sponsor</w:t>
            </w:r>
          </w:p>
        </w:tc>
        <w:tc>
          <w:tcPr>
            <w:tcW w:w="7015" w:type="dxa"/>
            <w:hideMark/>
          </w:tcPr>
          <w:p w:rsidR="00825980" w:rsidRPr="00BE1E0A" w:rsidRDefault="00884E54" w:rsidP="00834F43">
            <w:pPr>
              <w:rPr>
                <w:rFonts w:ascii="Intel Clear Light" w:hAnsi="Intel Clear Light" w:cs="Intel Clear Light"/>
                <w:sz w:val="20"/>
                <w:szCs w:val="20"/>
              </w:rPr>
            </w:pPr>
            <w:r>
              <w:rPr>
                <w:rFonts w:ascii="Intel Clear Light" w:hAnsi="Intel Clear Light" w:cs="Intel Clear Light"/>
                <w:sz w:val="20"/>
                <w:szCs w:val="20"/>
              </w:rPr>
              <w:t>Upendra Kulkarni</w:t>
            </w:r>
          </w:p>
        </w:tc>
      </w:tr>
      <w:tr w:rsidR="001672EC" w:rsidRPr="00EF2DA6" w:rsidTr="00ED704E">
        <w:trPr>
          <w:trHeight w:val="154"/>
        </w:trPr>
        <w:tc>
          <w:tcPr>
            <w:tcW w:w="2250" w:type="dxa"/>
            <w:shd w:val="clear" w:color="auto" w:fill="EAEAEA"/>
          </w:tcPr>
          <w:p w:rsidR="00431FBE" w:rsidRDefault="00431FBE" w:rsidP="00834F43">
            <w:pPr>
              <w:rPr>
                <w:rFonts w:ascii="Intel Clear" w:hAnsi="Intel Clear" w:cs="Intel Clear"/>
                <w:b/>
                <w:bCs/>
                <w:sz w:val="20"/>
                <w:szCs w:val="20"/>
              </w:rPr>
            </w:pPr>
            <w:r>
              <w:rPr>
                <w:rFonts w:ascii="Intel Clear" w:hAnsi="Intel Clear" w:cs="Intel Clear"/>
                <w:b/>
                <w:bCs/>
                <w:sz w:val="20"/>
                <w:szCs w:val="20"/>
              </w:rPr>
              <w:t>Nominat</w:t>
            </w:r>
            <w:r w:rsidR="00ED704E">
              <w:rPr>
                <w:rFonts w:ascii="Intel Clear" w:hAnsi="Intel Clear" w:cs="Intel Clear"/>
                <w:b/>
                <w:bCs/>
                <w:sz w:val="20"/>
                <w:szCs w:val="20"/>
              </w:rPr>
              <w:t>ing Manager</w:t>
            </w:r>
          </w:p>
        </w:tc>
        <w:tc>
          <w:tcPr>
            <w:tcW w:w="7015" w:type="dxa"/>
          </w:tcPr>
          <w:p w:rsidR="00431FBE" w:rsidRPr="00BE1E0A" w:rsidRDefault="00884E54" w:rsidP="00ED704E">
            <w:pPr>
              <w:rPr>
                <w:rFonts w:ascii="Intel Clear Light" w:hAnsi="Intel Clear Light" w:cs="Intel Clear Light"/>
                <w:sz w:val="20"/>
                <w:szCs w:val="20"/>
              </w:rPr>
            </w:pPr>
            <w:r>
              <w:rPr>
                <w:rFonts w:ascii="Intel Clear Light" w:hAnsi="Intel Clear Light" w:cs="Intel Clear Light"/>
                <w:sz w:val="20"/>
                <w:szCs w:val="20"/>
              </w:rPr>
              <w:t>Mark Leinwander</w:t>
            </w:r>
          </w:p>
        </w:tc>
      </w:tr>
      <w:tr w:rsidR="001672EC" w:rsidRPr="00EF2DA6" w:rsidTr="00ED704E">
        <w:trPr>
          <w:trHeight w:val="154"/>
        </w:trPr>
        <w:tc>
          <w:tcPr>
            <w:tcW w:w="2250" w:type="dxa"/>
            <w:shd w:val="clear" w:color="auto" w:fill="EAEAEA"/>
          </w:tcPr>
          <w:p w:rsidR="00825980" w:rsidRPr="002B38A3" w:rsidRDefault="00825980" w:rsidP="00834F43">
            <w:pPr>
              <w:rPr>
                <w:rFonts w:ascii="Intel Clear" w:hAnsi="Intel Clear" w:cs="Intel Clear"/>
                <w:b/>
                <w:bCs/>
                <w:sz w:val="20"/>
                <w:szCs w:val="20"/>
              </w:rPr>
            </w:pPr>
            <w:r w:rsidRPr="002B38A3">
              <w:rPr>
                <w:rFonts w:ascii="Intel Clear" w:hAnsi="Intel Clear" w:cs="Intel Clear"/>
                <w:b/>
                <w:bCs/>
                <w:sz w:val="20"/>
                <w:szCs w:val="20"/>
              </w:rPr>
              <w:t>Repeat Nominee</w:t>
            </w:r>
          </w:p>
        </w:tc>
        <w:tc>
          <w:tcPr>
            <w:tcW w:w="7015" w:type="dxa"/>
          </w:tcPr>
          <w:p w:rsidR="00825980" w:rsidRPr="00BE1E0A" w:rsidRDefault="00825980" w:rsidP="00834F43">
            <w:pPr>
              <w:rPr>
                <w:rFonts w:ascii="Intel Clear Light" w:hAnsi="Intel Clear Light" w:cs="Intel Clear Light"/>
                <w:sz w:val="20"/>
                <w:szCs w:val="20"/>
              </w:rPr>
            </w:pPr>
            <w:r w:rsidRPr="00BE1E0A">
              <w:rPr>
                <w:rFonts w:ascii="Intel Clear Light" w:hAnsi="Intel Clear Light" w:cs="Intel Clear Light"/>
                <w:sz w:val="20"/>
                <w:szCs w:val="20"/>
              </w:rPr>
              <w:t>N/A</w:t>
            </w:r>
          </w:p>
        </w:tc>
      </w:tr>
    </w:tbl>
    <w:p w:rsidR="00A63250" w:rsidRDefault="00A63250" w:rsidP="00834F43">
      <w:pPr>
        <w:rPr>
          <w:rFonts w:ascii="Intel Clear" w:hAnsi="Intel Clear" w:cs="Intel Clear"/>
          <w:sz w:val="18"/>
          <w:szCs w:val="22"/>
        </w:rPr>
      </w:pPr>
    </w:p>
    <w:p w:rsidR="001009A6" w:rsidRDefault="001009A6">
      <w:pPr>
        <w:rPr>
          <w:rFonts w:ascii="Intel Clear" w:hAnsi="Intel Clear" w:cs="Intel Clear"/>
          <w:sz w:val="18"/>
          <w:szCs w:val="22"/>
        </w:rPr>
      </w:pPr>
    </w:p>
    <w:tbl>
      <w:tblPr>
        <w:tblW w:w="9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265"/>
      </w:tblGrid>
      <w:tr w:rsidR="0081544B" w:rsidRPr="00C6510C" w:rsidTr="6A16A767">
        <w:tc>
          <w:tcPr>
            <w:tcW w:w="9265" w:type="dxa"/>
            <w:shd w:val="clear" w:color="auto" w:fill="E6E6E6"/>
          </w:tcPr>
          <w:p w:rsidR="00634125" w:rsidRPr="00AA610F" w:rsidRDefault="000C10DC" w:rsidP="00AA610F">
            <w:pPr>
              <w:rPr>
                <w:rFonts w:ascii="Intel Clear" w:hAnsi="Intel Clear" w:cs="Intel Clear"/>
                <w:b/>
                <w:sz w:val="22"/>
                <w:szCs w:val="22"/>
              </w:rPr>
            </w:pPr>
            <w:r w:rsidRPr="00C6510C">
              <w:rPr>
                <w:rFonts w:ascii="Intel Clear" w:hAnsi="Intel Clear" w:cs="Intel Clear"/>
                <w:b/>
                <w:sz w:val="22"/>
                <w:szCs w:val="22"/>
              </w:rPr>
              <w:t>1 – J</w:t>
            </w:r>
            <w:r w:rsidR="006106C4" w:rsidRPr="00C6510C">
              <w:rPr>
                <w:rFonts w:ascii="Intel Clear" w:hAnsi="Intel Clear" w:cs="Intel Clear"/>
                <w:b/>
                <w:sz w:val="22"/>
                <w:szCs w:val="22"/>
              </w:rPr>
              <w:t>ustification Summary</w:t>
            </w:r>
          </w:p>
        </w:tc>
      </w:tr>
      <w:tr w:rsidR="0081544B" w:rsidRPr="00C6510C" w:rsidTr="6A16A767">
        <w:tc>
          <w:tcPr>
            <w:tcW w:w="9265" w:type="dxa"/>
            <w:shd w:val="clear" w:color="auto" w:fill="auto"/>
          </w:tcPr>
          <w:p w:rsidR="007F51E0" w:rsidRPr="00C6510C" w:rsidRDefault="29BE6AB4" w:rsidP="007F51E0">
            <w:pPr>
              <w:tabs>
                <w:tab w:val="left" w:pos="1961"/>
              </w:tabs>
              <w:spacing w:before="220" w:after="220" w:line="257" w:lineRule="auto"/>
              <w:rPr>
                <w:rFonts w:eastAsia="Intel Clear"/>
              </w:rPr>
            </w:pPr>
            <w:r w:rsidRPr="1B32461B">
              <w:rPr>
                <w:rFonts w:ascii="Intel Clear" w:eastAsia="Intel Clear" w:hAnsi="Intel Clear" w:cs="Intel Clear"/>
                <w:sz w:val="22"/>
                <w:szCs w:val="22"/>
              </w:rPr>
              <w:t xml:space="preserve">NSG’s strategic focus on winning DC DP SSD business at the highest levels of quality in the industry from customers such as DellEMC has succeeded because of Jeff’s contributions.  NSG made a strategic decision to move the Alpine 5 DP firmware development away from our partner, Annapurna Labs/Amazon, to NSG. </w:t>
            </w:r>
            <w:r w:rsidR="006A4DDE">
              <w:rPr>
                <w:rFonts w:ascii="Intel Clear" w:eastAsia="Intel Clear" w:hAnsi="Intel Clear" w:cs="Intel Clear"/>
                <w:sz w:val="22"/>
                <w:szCs w:val="22"/>
              </w:rPr>
              <w:t xml:space="preserve"> </w:t>
            </w:r>
            <w:r w:rsidRPr="1B32461B">
              <w:rPr>
                <w:rFonts w:ascii="Intel Clear" w:eastAsia="Intel Clear" w:hAnsi="Intel Clear" w:cs="Intel Clear"/>
                <w:color w:val="000000" w:themeColor="text1"/>
                <w:sz w:val="22"/>
                <w:szCs w:val="22"/>
              </w:rPr>
              <w:t>When Jeff started working on the Dual Port programs</w:t>
            </w:r>
            <w:r w:rsidRPr="1B32461B">
              <w:rPr>
                <w:rFonts w:ascii="Intel Clear" w:eastAsia="Intel Clear" w:hAnsi="Intel Clear" w:cs="Intel Clear"/>
                <w:sz w:val="22"/>
                <w:szCs w:val="22"/>
              </w:rPr>
              <w:t xml:space="preserve"> (CDDP, CDRDP, CSDP), there was a massive amount of technical debt from a FW development and testing perspective</w:t>
            </w:r>
            <w:r w:rsidR="00366C17">
              <w:rPr>
                <w:rFonts w:ascii="Intel Clear" w:eastAsia="Intel Clear" w:hAnsi="Intel Clear" w:cs="Intel Clear"/>
                <w:sz w:val="22"/>
                <w:szCs w:val="22"/>
              </w:rPr>
              <w:t>.</w:t>
            </w:r>
            <w:r w:rsidR="00C575FF">
              <w:rPr>
                <w:rFonts w:ascii="Intel Clear" w:eastAsia="Intel Clear" w:hAnsi="Intel Clear" w:cs="Intel Clear"/>
                <w:sz w:val="22"/>
                <w:szCs w:val="22"/>
              </w:rPr>
              <w:t xml:space="preserve"> </w:t>
            </w:r>
          </w:p>
          <w:p w:rsidR="00A06ED0" w:rsidRPr="00C6510C" w:rsidRDefault="29BE6AB4" w:rsidP="00A06ED0">
            <w:pPr>
              <w:tabs>
                <w:tab w:val="left" w:pos="1961"/>
              </w:tabs>
              <w:spacing w:before="220" w:after="220"/>
              <w:rPr>
                <w:rFonts w:ascii="Intel Clear" w:hAnsi="Intel Clear" w:cs="Intel Clear"/>
                <w:sz w:val="22"/>
                <w:szCs w:val="22"/>
              </w:rPr>
            </w:pPr>
            <w:r w:rsidRPr="1B32461B">
              <w:rPr>
                <w:rFonts w:ascii="Intel Clear" w:eastAsia="Intel Clear" w:hAnsi="Intel Clear" w:cs="Intel Clear"/>
                <w:color w:val="000000" w:themeColor="text1"/>
                <w:sz w:val="22"/>
                <w:szCs w:val="22"/>
              </w:rPr>
              <w:t>Jeff`s early work to identify the deficiencies in the debug environment laid the foundation for all future development, debug, and</w:t>
            </w:r>
            <w:r w:rsidRPr="1B32461B">
              <w:rPr>
                <w:rFonts w:ascii="Intel Clear" w:eastAsia="Intel Clear" w:hAnsi="Intel Clear" w:cs="Intel Clear"/>
                <w:sz w:val="22"/>
                <w:szCs w:val="22"/>
              </w:rPr>
              <w:t xml:space="preserve"> the execution of our strategy. </w:t>
            </w:r>
            <w:r w:rsidR="00A06ED0">
              <w:rPr>
                <w:rFonts w:ascii="Intel Clear" w:eastAsia="Intel Clear" w:hAnsi="Intel Clear" w:cs="Intel Clear"/>
                <w:sz w:val="22"/>
                <w:szCs w:val="22"/>
              </w:rPr>
              <w:t xml:space="preserve"> </w:t>
            </w:r>
            <w:r w:rsidR="00366C17">
              <w:rPr>
                <w:rFonts w:ascii="Intel Clear" w:eastAsia="Intel Clear" w:hAnsi="Intel Clear" w:cs="Intel Clear"/>
                <w:sz w:val="22"/>
                <w:szCs w:val="22"/>
              </w:rPr>
              <w:t xml:space="preserve">Jeff led the move to an internal APL FW team and expanded the scope to an Intel controlled repository, link engine </w:t>
            </w:r>
            <w:r w:rsidR="00DA7FB4">
              <w:rPr>
                <w:rFonts w:ascii="Intel Clear" w:eastAsia="Intel Clear" w:hAnsi="Intel Clear" w:cs="Intel Clear"/>
                <w:sz w:val="22"/>
                <w:szCs w:val="22"/>
              </w:rPr>
              <w:t>ownership, and</w:t>
            </w:r>
            <w:r w:rsidR="00D057FE">
              <w:rPr>
                <w:rFonts w:ascii="Intel Clear" w:eastAsia="Intel Clear" w:hAnsi="Intel Clear" w:cs="Intel Clear"/>
                <w:sz w:val="22"/>
                <w:szCs w:val="22"/>
              </w:rPr>
              <w:t xml:space="preserve"> </w:t>
            </w:r>
            <w:r w:rsidR="00971B62">
              <w:rPr>
                <w:rFonts w:ascii="Intel Clear" w:eastAsia="Intel Clear" w:hAnsi="Intel Clear" w:cs="Intel Clear"/>
                <w:sz w:val="22"/>
                <w:szCs w:val="22"/>
              </w:rPr>
              <w:t xml:space="preserve">implementing a build process @ Intel vs APL.  </w:t>
            </w:r>
            <w:r w:rsidR="00B7401B">
              <w:rPr>
                <w:rFonts w:ascii="Intel Clear" w:eastAsia="Intel Clear" w:hAnsi="Intel Clear" w:cs="Intel Clear"/>
                <w:sz w:val="22"/>
                <w:szCs w:val="22"/>
              </w:rPr>
              <w:t xml:space="preserve"> </w:t>
            </w:r>
            <w:r w:rsidRPr="1B32461B">
              <w:rPr>
                <w:rFonts w:ascii="Intel Clear" w:eastAsia="Intel Clear" w:hAnsi="Intel Clear" w:cs="Intel Clear"/>
                <w:sz w:val="22"/>
                <w:szCs w:val="22"/>
              </w:rPr>
              <w:t xml:space="preserve">His continued efforts executing to this strategy have resulted </w:t>
            </w:r>
            <w:r w:rsidR="00A06ED0">
              <w:rPr>
                <w:rFonts w:ascii="Intel Clear" w:hAnsi="Intel Clear" w:cs="Intel Clear"/>
                <w:sz w:val="22"/>
                <w:szCs w:val="22"/>
              </w:rPr>
              <w:t>leading to multiple successful customer</w:t>
            </w:r>
            <w:r w:rsidR="000911C8">
              <w:rPr>
                <w:rFonts w:ascii="Intel Clear" w:hAnsi="Intel Clear" w:cs="Intel Clear"/>
                <w:sz w:val="22"/>
                <w:szCs w:val="22"/>
              </w:rPr>
              <w:t xml:space="preserve"> </w:t>
            </w:r>
            <w:r w:rsidR="00A06ED0">
              <w:rPr>
                <w:rFonts w:ascii="Intel Clear" w:hAnsi="Intel Clear" w:cs="Intel Clear"/>
                <w:sz w:val="22"/>
                <w:szCs w:val="22"/>
              </w:rPr>
              <w:t>quals @ EMC, IBM, Hitachi, Pure Storage and sampling @ Inspur, DDN.</w:t>
            </w:r>
          </w:p>
          <w:p w:rsidR="003E763D" w:rsidRPr="006A4DDE" w:rsidRDefault="283F6D12" w:rsidP="006A4DDE">
            <w:pPr>
              <w:tabs>
                <w:tab w:val="left" w:pos="1961"/>
              </w:tabs>
              <w:spacing w:before="220" w:after="220" w:line="257" w:lineRule="auto"/>
            </w:pPr>
            <w:r w:rsidRPr="6A16A767">
              <w:rPr>
                <w:rFonts w:ascii="Intel Clear" w:eastAsia="Intel Clear" w:hAnsi="Intel Clear" w:cs="Intel Clear"/>
                <w:color w:val="000000" w:themeColor="text1"/>
                <w:sz w:val="22"/>
                <w:szCs w:val="22"/>
              </w:rPr>
              <w:t>Jeff was instrum</w:t>
            </w:r>
            <w:r w:rsidRPr="6A16A767">
              <w:rPr>
                <w:rFonts w:ascii="Intel Clear" w:eastAsia="Intel Clear" w:hAnsi="Intel Clear" w:cs="Intel Clear"/>
                <w:sz w:val="22"/>
                <w:szCs w:val="22"/>
              </w:rPr>
              <w:t>ental in mentoring the team members as the APL development team was staffed from just him to eventually 9 developers and 17 validation engineers</w:t>
            </w:r>
            <w:r w:rsidRPr="6A16A767">
              <w:rPr>
                <w:rFonts w:ascii="Intel Clear" w:eastAsia="Intel Clear" w:hAnsi="Intel Clear" w:cs="Intel Clear"/>
                <w:color w:val="000000" w:themeColor="text1"/>
                <w:sz w:val="22"/>
                <w:szCs w:val="22"/>
              </w:rPr>
              <w:t>. Jeff is the Technical Program Lead (TPL) for the Alpine 5 DP solution.</w:t>
            </w:r>
          </w:p>
        </w:tc>
      </w:tr>
    </w:tbl>
    <w:p w:rsidR="00F87961" w:rsidRPr="00C6510C" w:rsidRDefault="00F87961" w:rsidP="00834F43">
      <w:pPr>
        <w:rPr>
          <w:rFonts w:ascii="Intel Clear" w:hAnsi="Intel Clear" w:cs="Intel Clear"/>
          <w:sz w:val="22"/>
          <w:szCs w:val="22"/>
        </w:rPr>
      </w:pPr>
    </w:p>
    <w:tbl>
      <w:tblPr>
        <w:tblW w:w="9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265"/>
      </w:tblGrid>
      <w:tr w:rsidR="00B95D8C" w:rsidRPr="00C6510C" w:rsidTr="009E7711">
        <w:tc>
          <w:tcPr>
            <w:tcW w:w="9265" w:type="dxa"/>
            <w:shd w:val="clear" w:color="auto" w:fill="E6E6E6"/>
          </w:tcPr>
          <w:p w:rsidR="00B95D8C" w:rsidRPr="00AA610F" w:rsidRDefault="000C10DC" w:rsidP="00AA610F">
            <w:pPr>
              <w:rPr>
                <w:rFonts w:ascii="Intel Clear" w:hAnsi="Intel Clear" w:cs="Intel Clear"/>
                <w:b/>
                <w:sz w:val="22"/>
                <w:szCs w:val="22"/>
              </w:rPr>
            </w:pPr>
            <w:r w:rsidRPr="00C6510C">
              <w:rPr>
                <w:rFonts w:ascii="Intel Clear" w:hAnsi="Intel Clear" w:cs="Intel Clear"/>
                <w:b/>
                <w:sz w:val="22"/>
                <w:szCs w:val="22"/>
              </w:rPr>
              <w:t xml:space="preserve">2 – </w:t>
            </w:r>
            <w:r w:rsidR="00B95D8C" w:rsidRPr="00C6510C">
              <w:rPr>
                <w:rFonts w:ascii="Intel Clear" w:hAnsi="Intel Clear" w:cs="Intel Clear"/>
                <w:b/>
                <w:sz w:val="22"/>
                <w:szCs w:val="22"/>
              </w:rPr>
              <w:t>Technical Expertise</w:t>
            </w:r>
            <w:r w:rsidR="006D3C60" w:rsidRPr="00C6510C">
              <w:rPr>
                <w:rFonts w:ascii="Intel Clear" w:hAnsi="Intel Clear" w:cs="Intel Clear"/>
                <w:b/>
                <w:sz w:val="22"/>
                <w:szCs w:val="22"/>
              </w:rPr>
              <w:t xml:space="preserve"> </w:t>
            </w:r>
          </w:p>
        </w:tc>
      </w:tr>
      <w:tr w:rsidR="00B95D8C" w:rsidRPr="00C6510C" w:rsidTr="009E7711">
        <w:tc>
          <w:tcPr>
            <w:tcW w:w="9265" w:type="dxa"/>
            <w:shd w:val="clear" w:color="auto" w:fill="auto"/>
          </w:tcPr>
          <w:p w:rsidR="003835DD" w:rsidRDefault="003835DD" w:rsidP="003835DD">
            <w:pPr>
              <w:pStyle w:val="paragraph"/>
              <w:spacing w:before="0" w:beforeAutospacing="0" w:after="0" w:afterAutospacing="0"/>
              <w:textAlignment w:val="baseline"/>
              <w:rPr>
                <w:rStyle w:val="normaltextrun"/>
              </w:rPr>
            </w:pPr>
          </w:p>
          <w:p w:rsidR="00F43AEA" w:rsidRPr="00C65A2D" w:rsidRDefault="00197B91" w:rsidP="003835DD">
            <w:pPr>
              <w:pStyle w:val="paragraph"/>
              <w:spacing w:before="0" w:beforeAutospacing="0" w:after="0" w:afterAutospacing="0"/>
              <w:textAlignment w:val="baseline"/>
              <w:rPr>
                <w:rFonts w:ascii="Intel Clear" w:eastAsia="Intel Clear" w:hAnsi="Intel Clear" w:cs="Intel Clear"/>
                <w:color w:val="000000" w:themeColor="text1"/>
                <w:sz w:val="22"/>
                <w:szCs w:val="22"/>
              </w:rPr>
            </w:pPr>
            <w:r w:rsidRPr="00C65A2D">
              <w:rPr>
                <w:rFonts w:ascii="Intel Clear" w:eastAsia="Intel Clear" w:hAnsi="Intel Clear" w:cs="Intel Clear"/>
                <w:color w:val="000000" w:themeColor="text1"/>
                <w:sz w:val="22"/>
                <w:szCs w:val="22"/>
              </w:rPr>
              <w:t xml:space="preserve">Jeff </w:t>
            </w:r>
            <w:r w:rsidR="00F43AEA" w:rsidRPr="00C65A2D">
              <w:rPr>
                <w:rFonts w:ascii="Intel Clear" w:eastAsia="Intel Clear" w:hAnsi="Intel Clear" w:cs="Intel Clear"/>
                <w:color w:val="000000" w:themeColor="text1"/>
                <w:sz w:val="22"/>
                <w:szCs w:val="22"/>
              </w:rPr>
              <w:t xml:space="preserve">has a </w:t>
            </w:r>
            <w:r w:rsidRPr="00C65A2D">
              <w:rPr>
                <w:rFonts w:ascii="Intel Clear" w:eastAsia="Intel Clear" w:hAnsi="Intel Clear" w:cs="Intel Clear"/>
                <w:color w:val="000000" w:themeColor="text1"/>
                <w:sz w:val="22"/>
                <w:szCs w:val="22"/>
              </w:rPr>
              <w:t xml:space="preserve">wide range </w:t>
            </w:r>
            <w:r w:rsidR="00F43AEA" w:rsidRPr="00C65A2D">
              <w:rPr>
                <w:rFonts w:ascii="Intel Clear" w:eastAsia="Intel Clear" w:hAnsi="Intel Clear" w:cs="Intel Clear"/>
                <w:color w:val="000000" w:themeColor="text1"/>
                <w:sz w:val="22"/>
                <w:szCs w:val="22"/>
              </w:rPr>
              <w:t xml:space="preserve">and depth </w:t>
            </w:r>
            <w:r w:rsidRPr="00C65A2D">
              <w:rPr>
                <w:rFonts w:ascii="Intel Clear" w:eastAsia="Intel Clear" w:hAnsi="Intel Clear" w:cs="Intel Clear"/>
                <w:color w:val="000000" w:themeColor="text1"/>
                <w:sz w:val="22"/>
                <w:szCs w:val="22"/>
              </w:rPr>
              <w:t>of skills ranging from logic design</w:t>
            </w:r>
            <w:r w:rsidR="00F43AEA" w:rsidRPr="00C65A2D">
              <w:rPr>
                <w:rFonts w:ascii="Intel Clear" w:eastAsia="Intel Clear" w:hAnsi="Intel Clear" w:cs="Intel Clear"/>
                <w:color w:val="000000" w:themeColor="text1"/>
                <w:sz w:val="22"/>
                <w:szCs w:val="22"/>
              </w:rPr>
              <w:t xml:space="preserve">, FW development/test, and </w:t>
            </w:r>
            <w:r w:rsidR="00377AC9" w:rsidRPr="00C65A2D">
              <w:rPr>
                <w:rFonts w:ascii="Intel Clear" w:eastAsia="Intel Clear" w:hAnsi="Intel Clear" w:cs="Intel Clear"/>
                <w:color w:val="000000" w:themeColor="text1"/>
                <w:sz w:val="22"/>
                <w:szCs w:val="22"/>
              </w:rPr>
              <w:t>low-level</w:t>
            </w:r>
            <w:r w:rsidRPr="00C65A2D">
              <w:rPr>
                <w:rFonts w:ascii="Intel Clear" w:eastAsia="Intel Clear" w:hAnsi="Intel Clear" w:cs="Intel Clear"/>
                <w:color w:val="000000" w:themeColor="text1"/>
                <w:sz w:val="22"/>
                <w:szCs w:val="22"/>
              </w:rPr>
              <w:t xml:space="preserve"> systems debu</w:t>
            </w:r>
            <w:r w:rsidR="00393342" w:rsidRPr="00C65A2D">
              <w:rPr>
                <w:rFonts w:ascii="Intel Clear" w:eastAsia="Intel Clear" w:hAnsi="Intel Clear" w:cs="Intel Clear"/>
                <w:color w:val="000000" w:themeColor="text1"/>
                <w:sz w:val="22"/>
                <w:szCs w:val="22"/>
              </w:rPr>
              <w:t xml:space="preserve">g.  For that reason, </w:t>
            </w:r>
            <w:r w:rsidRPr="00C65A2D">
              <w:rPr>
                <w:rFonts w:ascii="Intel Clear" w:eastAsia="Intel Clear" w:hAnsi="Intel Clear" w:cs="Intel Clear"/>
                <w:color w:val="000000" w:themeColor="text1"/>
                <w:sz w:val="22"/>
                <w:szCs w:val="22"/>
              </w:rPr>
              <w:t xml:space="preserve">he </w:t>
            </w:r>
            <w:r w:rsidR="00377AC9" w:rsidRPr="00C65A2D">
              <w:rPr>
                <w:rFonts w:ascii="Intel Clear" w:eastAsia="Intel Clear" w:hAnsi="Intel Clear" w:cs="Intel Clear"/>
                <w:color w:val="000000" w:themeColor="text1"/>
                <w:sz w:val="22"/>
                <w:szCs w:val="22"/>
              </w:rPr>
              <w:t>was the</w:t>
            </w:r>
            <w:r w:rsidRPr="00C65A2D">
              <w:rPr>
                <w:rFonts w:ascii="Intel Clear" w:eastAsia="Intel Clear" w:hAnsi="Intel Clear" w:cs="Intel Clear"/>
                <w:color w:val="000000" w:themeColor="text1"/>
                <w:sz w:val="22"/>
                <w:szCs w:val="22"/>
              </w:rPr>
              <w:t xml:space="preserve"> first CFE engineer to start working on APL bridge firmware</w:t>
            </w:r>
            <w:r w:rsidR="00393342" w:rsidRPr="00C65A2D">
              <w:rPr>
                <w:rFonts w:ascii="Intel Clear" w:eastAsia="Intel Clear" w:hAnsi="Intel Clear" w:cs="Intel Clear"/>
                <w:color w:val="000000" w:themeColor="text1"/>
                <w:sz w:val="22"/>
                <w:szCs w:val="22"/>
              </w:rPr>
              <w:t xml:space="preserve">, </w:t>
            </w:r>
            <w:r w:rsidR="00F43AEA" w:rsidRPr="00C65A2D">
              <w:rPr>
                <w:rFonts w:ascii="Intel Clear" w:eastAsia="Intel Clear" w:hAnsi="Intel Clear" w:cs="Intel Clear"/>
                <w:color w:val="000000" w:themeColor="text1"/>
                <w:sz w:val="22"/>
                <w:szCs w:val="22"/>
              </w:rPr>
              <w:t>overall systems/drive debug</w:t>
            </w:r>
            <w:r w:rsidR="00393342" w:rsidRPr="00C65A2D">
              <w:rPr>
                <w:rFonts w:ascii="Intel Clear" w:eastAsia="Intel Clear" w:hAnsi="Intel Clear" w:cs="Intel Clear"/>
                <w:color w:val="000000" w:themeColor="text1"/>
                <w:sz w:val="22"/>
                <w:szCs w:val="22"/>
              </w:rPr>
              <w:t>, and immediate customer visits</w:t>
            </w:r>
            <w:r w:rsidR="00F74851" w:rsidRPr="00C65A2D">
              <w:rPr>
                <w:rFonts w:ascii="Intel Clear" w:eastAsia="Intel Clear" w:hAnsi="Intel Clear" w:cs="Intel Clear"/>
                <w:color w:val="000000" w:themeColor="text1"/>
                <w:sz w:val="22"/>
                <w:szCs w:val="22"/>
              </w:rPr>
              <w:t xml:space="preserve"> to EMC</w:t>
            </w:r>
            <w:r w:rsidR="00393342" w:rsidRPr="00C65A2D">
              <w:rPr>
                <w:rFonts w:ascii="Intel Clear" w:eastAsia="Intel Clear" w:hAnsi="Intel Clear" w:cs="Intel Clear"/>
                <w:color w:val="000000" w:themeColor="text1"/>
                <w:sz w:val="22"/>
                <w:szCs w:val="22"/>
              </w:rPr>
              <w:t>.</w:t>
            </w:r>
          </w:p>
          <w:p w:rsidR="00F43AEA" w:rsidRPr="00C65A2D" w:rsidRDefault="00F43AEA" w:rsidP="003835DD">
            <w:pPr>
              <w:pStyle w:val="paragraph"/>
              <w:spacing w:before="0" w:beforeAutospacing="0" w:after="0" w:afterAutospacing="0"/>
              <w:textAlignment w:val="baseline"/>
              <w:rPr>
                <w:rFonts w:ascii="Intel Clear" w:eastAsia="Intel Clear" w:hAnsi="Intel Clear" w:cs="Intel Clear"/>
                <w:color w:val="000000" w:themeColor="text1"/>
                <w:sz w:val="22"/>
                <w:szCs w:val="22"/>
              </w:rPr>
            </w:pPr>
          </w:p>
          <w:p w:rsidR="003835DD" w:rsidRPr="00C65A2D" w:rsidRDefault="00F43AEA" w:rsidP="003835DD">
            <w:pPr>
              <w:pStyle w:val="paragraph"/>
              <w:spacing w:before="0" w:beforeAutospacing="0" w:after="0" w:afterAutospacing="0"/>
              <w:textAlignment w:val="baseline"/>
              <w:rPr>
                <w:rFonts w:ascii="Intel Clear" w:eastAsia="Intel Clear" w:hAnsi="Intel Clear" w:cs="Intel Clear"/>
                <w:color w:val="000000" w:themeColor="text1"/>
                <w:sz w:val="22"/>
                <w:szCs w:val="22"/>
              </w:rPr>
            </w:pPr>
            <w:r w:rsidRPr="00C65A2D">
              <w:rPr>
                <w:rFonts w:ascii="Intel Clear" w:eastAsia="Intel Clear" w:hAnsi="Intel Clear" w:cs="Intel Clear"/>
                <w:color w:val="000000" w:themeColor="text1"/>
                <w:sz w:val="22"/>
                <w:szCs w:val="22"/>
              </w:rPr>
              <w:t xml:space="preserve">Jeff recognized the limited debug capability where </w:t>
            </w:r>
            <w:r w:rsidR="003835DD" w:rsidRPr="00C65A2D">
              <w:rPr>
                <w:rFonts w:ascii="Intel Clear" w:eastAsia="Intel Clear" w:hAnsi="Intel Clear" w:cs="Intel Clear"/>
                <w:color w:val="000000" w:themeColor="text1"/>
                <w:sz w:val="22"/>
                <w:szCs w:val="22"/>
              </w:rPr>
              <w:t xml:space="preserve">the design isolated the UART and JTAG signal pads limiting us to printf debug. </w:t>
            </w:r>
            <w:r w:rsidR="00DB2732">
              <w:rPr>
                <w:rFonts w:ascii="Intel Clear" w:eastAsia="Intel Clear" w:hAnsi="Intel Clear" w:cs="Intel Clear"/>
                <w:color w:val="000000" w:themeColor="text1"/>
                <w:sz w:val="22"/>
                <w:szCs w:val="22"/>
              </w:rPr>
              <w:t xml:space="preserve"> </w:t>
            </w:r>
            <w:r w:rsidRPr="00C65A2D">
              <w:rPr>
                <w:rFonts w:ascii="Intel Clear" w:eastAsia="Intel Clear" w:hAnsi="Intel Clear" w:cs="Intel Clear"/>
                <w:color w:val="000000" w:themeColor="text1"/>
                <w:sz w:val="22"/>
                <w:szCs w:val="22"/>
              </w:rPr>
              <w:t>Jeff</w:t>
            </w:r>
            <w:r w:rsidR="003835DD" w:rsidRPr="00C65A2D">
              <w:rPr>
                <w:rFonts w:ascii="Intel Clear" w:eastAsia="Intel Clear" w:hAnsi="Intel Clear" w:cs="Intel Clear"/>
                <w:color w:val="000000" w:themeColor="text1"/>
                <w:sz w:val="22"/>
                <w:szCs w:val="22"/>
              </w:rPr>
              <w:t xml:space="preserve"> repurposed bricked drives to support full debug capabilities and use of single port drives as an analog of a dual port drive. </w:t>
            </w:r>
            <w:r w:rsidR="00DB2732">
              <w:rPr>
                <w:rFonts w:ascii="Intel Clear" w:eastAsia="Intel Clear" w:hAnsi="Intel Clear" w:cs="Intel Clear"/>
                <w:color w:val="000000" w:themeColor="text1"/>
                <w:sz w:val="22"/>
                <w:szCs w:val="22"/>
              </w:rPr>
              <w:t xml:space="preserve"> </w:t>
            </w:r>
            <w:r w:rsidR="003835DD" w:rsidRPr="00C65A2D">
              <w:rPr>
                <w:rFonts w:ascii="Intel Clear" w:eastAsia="Intel Clear" w:hAnsi="Intel Clear" w:cs="Intel Clear"/>
                <w:color w:val="000000" w:themeColor="text1"/>
                <w:sz w:val="22"/>
                <w:szCs w:val="22"/>
              </w:rPr>
              <w:t>This enable</w:t>
            </w:r>
            <w:r w:rsidRPr="00C65A2D">
              <w:rPr>
                <w:rFonts w:ascii="Intel Clear" w:eastAsia="Intel Clear" w:hAnsi="Intel Clear" w:cs="Intel Clear"/>
                <w:color w:val="000000" w:themeColor="text1"/>
                <w:sz w:val="22"/>
                <w:szCs w:val="22"/>
              </w:rPr>
              <w:t>d</w:t>
            </w:r>
            <w:r w:rsidR="003835DD" w:rsidRPr="00C65A2D">
              <w:rPr>
                <w:rFonts w:ascii="Intel Clear" w:eastAsia="Intel Clear" w:hAnsi="Intel Clear" w:cs="Intel Clear"/>
                <w:color w:val="000000" w:themeColor="text1"/>
                <w:sz w:val="22"/>
                <w:szCs w:val="22"/>
              </w:rPr>
              <w:t xml:space="preserve"> in</w:t>
            </w:r>
            <w:r w:rsidRPr="00C65A2D">
              <w:rPr>
                <w:rFonts w:ascii="Intel Clear" w:eastAsia="Intel Clear" w:hAnsi="Intel Clear" w:cs="Intel Clear"/>
                <w:color w:val="000000" w:themeColor="text1"/>
                <w:sz w:val="22"/>
                <w:szCs w:val="22"/>
              </w:rPr>
              <w:t xml:space="preserve"> </w:t>
            </w:r>
            <w:r w:rsidR="003835DD" w:rsidRPr="00C65A2D">
              <w:rPr>
                <w:rFonts w:ascii="Intel Clear" w:eastAsia="Intel Clear" w:hAnsi="Intel Clear" w:cs="Intel Clear"/>
                <w:color w:val="000000" w:themeColor="text1"/>
                <w:sz w:val="22"/>
                <w:szCs w:val="22"/>
              </w:rPr>
              <w:t>system development, debug, and PCIe tracing between APL and the media board</w:t>
            </w:r>
            <w:r w:rsidRPr="00C65A2D">
              <w:rPr>
                <w:rFonts w:ascii="Intel Clear" w:eastAsia="Intel Clear" w:hAnsi="Intel Clear" w:cs="Intel Clear"/>
                <w:color w:val="000000" w:themeColor="text1"/>
                <w:sz w:val="22"/>
                <w:szCs w:val="22"/>
              </w:rPr>
              <w:t>, resulting in a large increase in development and debug velocity and is still in use today.</w:t>
            </w:r>
          </w:p>
          <w:p w:rsidR="00453476" w:rsidRPr="00C65A2D" w:rsidRDefault="003835DD" w:rsidP="003835DD">
            <w:pPr>
              <w:pStyle w:val="paragraph"/>
              <w:spacing w:before="0" w:beforeAutospacing="0" w:after="0" w:afterAutospacing="0"/>
              <w:textAlignment w:val="baseline"/>
              <w:rPr>
                <w:rFonts w:ascii="Intel Clear" w:eastAsia="Intel Clear" w:hAnsi="Intel Clear" w:cs="Intel Clear"/>
                <w:color w:val="000000" w:themeColor="text1"/>
                <w:sz w:val="22"/>
                <w:szCs w:val="22"/>
              </w:rPr>
            </w:pPr>
            <w:r w:rsidRPr="00C65A2D">
              <w:rPr>
                <w:rFonts w:ascii="Intel Clear" w:eastAsia="Intel Clear" w:hAnsi="Intel Clear" w:cs="Intel Clear"/>
                <w:color w:val="000000" w:themeColor="text1"/>
                <w:sz w:val="22"/>
                <w:szCs w:val="22"/>
              </w:rPr>
              <w:t> </w:t>
            </w:r>
          </w:p>
          <w:p w:rsidR="00746CF7" w:rsidRPr="00AA610F" w:rsidRDefault="00453476" w:rsidP="00AA610F">
            <w:pPr>
              <w:pStyle w:val="paragraph"/>
              <w:spacing w:before="0" w:beforeAutospacing="0" w:after="0" w:afterAutospacing="0"/>
              <w:textAlignment w:val="baseline"/>
              <w:rPr>
                <w:rFonts w:ascii="Segoe UI" w:hAnsi="Segoe UI" w:cs="Segoe UI"/>
                <w:sz w:val="18"/>
                <w:szCs w:val="18"/>
              </w:rPr>
            </w:pPr>
            <w:r w:rsidRPr="00C65A2D">
              <w:rPr>
                <w:rFonts w:ascii="Intel Clear" w:eastAsia="Intel Clear" w:hAnsi="Intel Clear" w:cs="Intel Clear"/>
                <w:color w:val="000000" w:themeColor="text1"/>
                <w:sz w:val="22"/>
                <w:szCs w:val="22"/>
              </w:rPr>
              <w:t>As part of taking responsibility for the APL FW repository, J</w:t>
            </w:r>
            <w:r w:rsidR="00F74851" w:rsidRPr="00C65A2D">
              <w:rPr>
                <w:rFonts w:ascii="Intel Clear" w:eastAsia="Intel Clear" w:hAnsi="Intel Clear" w:cs="Intel Clear"/>
                <w:color w:val="000000" w:themeColor="text1"/>
                <w:sz w:val="22"/>
                <w:szCs w:val="22"/>
              </w:rPr>
              <w:t>eff</w:t>
            </w:r>
            <w:r w:rsidR="002E4C70" w:rsidRPr="00C65A2D">
              <w:rPr>
                <w:rFonts w:ascii="Intel Clear" w:eastAsia="Intel Clear" w:hAnsi="Intel Clear" w:cs="Intel Clear"/>
                <w:color w:val="000000" w:themeColor="text1"/>
                <w:sz w:val="22"/>
                <w:szCs w:val="22"/>
              </w:rPr>
              <w:t xml:space="preserve"> drove the effort to an automated </w:t>
            </w:r>
            <w:r w:rsidR="003835DD" w:rsidRPr="00C65A2D">
              <w:rPr>
                <w:rFonts w:ascii="Intel Clear" w:eastAsia="Intel Clear" w:hAnsi="Intel Clear" w:cs="Intel Clear"/>
                <w:color w:val="000000" w:themeColor="text1"/>
                <w:sz w:val="22"/>
                <w:szCs w:val="22"/>
              </w:rPr>
              <w:t xml:space="preserve">CI flow </w:t>
            </w:r>
            <w:r w:rsidR="002E4C70" w:rsidRPr="00C65A2D">
              <w:rPr>
                <w:rFonts w:ascii="Intel Clear" w:eastAsia="Intel Clear" w:hAnsi="Intel Clear" w:cs="Intel Clear"/>
                <w:color w:val="000000" w:themeColor="text1"/>
                <w:sz w:val="22"/>
                <w:szCs w:val="22"/>
              </w:rPr>
              <w:t>that implemented a</w:t>
            </w:r>
            <w:r w:rsidR="003835DD" w:rsidRPr="00C65A2D">
              <w:rPr>
                <w:rFonts w:ascii="Intel Clear" w:eastAsia="Intel Clear" w:hAnsi="Intel Clear" w:cs="Intel Clear"/>
                <w:color w:val="000000" w:themeColor="text1"/>
                <w:sz w:val="22"/>
                <w:szCs w:val="22"/>
              </w:rPr>
              <w:t xml:space="preserve">n automated build script and </w:t>
            </w:r>
            <w:r w:rsidR="002E4C70" w:rsidRPr="00C65A2D">
              <w:rPr>
                <w:rFonts w:ascii="Intel Clear" w:eastAsia="Intel Clear" w:hAnsi="Intel Clear" w:cs="Intel Clear"/>
                <w:color w:val="000000" w:themeColor="text1"/>
                <w:sz w:val="22"/>
                <w:szCs w:val="22"/>
              </w:rPr>
              <w:t xml:space="preserve">a </w:t>
            </w:r>
            <w:r w:rsidR="003835DD" w:rsidRPr="00C65A2D">
              <w:rPr>
                <w:rFonts w:ascii="Intel Clear" w:eastAsia="Intel Clear" w:hAnsi="Intel Clear" w:cs="Intel Clear"/>
                <w:color w:val="000000" w:themeColor="text1"/>
                <w:sz w:val="22"/>
                <w:szCs w:val="22"/>
              </w:rPr>
              <w:t>FW revisioning scheme.</w:t>
            </w:r>
            <w:r w:rsidR="00DB2732">
              <w:rPr>
                <w:rFonts w:ascii="Intel Clear" w:eastAsia="Intel Clear" w:hAnsi="Intel Clear" w:cs="Intel Clear"/>
                <w:color w:val="000000" w:themeColor="text1"/>
                <w:sz w:val="22"/>
                <w:szCs w:val="22"/>
              </w:rPr>
              <w:t xml:space="preserve"> </w:t>
            </w:r>
            <w:r w:rsidR="003835DD" w:rsidRPr="00C65A2D">
              <w:rPr>
                <w:rFonts w:ascii="Intel Clear" w:eastAsia="Intel Clear" w:hAnsi="Intel Clear" w:cs="Intel Clear"/>
                <w:color w:val="000000" w:themeColor="text1"/>
                <w:sz w:val="22"/>
                <w:szCs w:val="22"/>
              </w:rPr>
              <w:t xml:space="preserve"> </w:t>
            </w:r>
            <w:r w:rsidR="002E4C70" w:rsidRPr="00C65A2D">
              <w:rPr>
                <w:rFonts w:ascii="Intel Clear" w:eastAsia="Intel Clear" w:hAnsi="Intel Clear" w:cs="Intel Clear"/>
                <w:color w:val="000000" w:themeColor="text1"/>
                <w:sz w:val="22"/>
                <w:szCs w:val="22"/>
              </w:rPr>
              <w:t>He</w:t>
            </w:r>
            <w:r w:rsidR="003835DD" w:rsidRPr="00C65A2D">
              <w:rPr>
                <w:rFonts w:ascii="Intel Clear" w:eastAsia="Intel Clear" w:hAnsi="Intel Clear" w:cs="Intel Clear"/>
                <w:color w:val="000000" w:themeColor="text1"/>
                <w:sz w:val="22"/>
                <w:szCs w:val="22"/>
              </w:rPr>
              <w:t xml:space="preserve"> work</w:t>
            </w:r>
            <w:r w:rsidR="002E4C70" w:rsidRPr="00C65A2D">
              <w:rPr>
                <w:rFonts w:ascii="Intel Clear" w:eastAsia="Intel Clear" w:hAnsi="Intel Clear" w:cs="Intel Clear"/>
                <w:color w:val="000000" w:themeColor="text1"/>
                <w:sz w:val="22"/>
                <w:szCs w:val="22"/>
              </w:rPr>
              <w:t>ed</w:t>
            </w:r>
            <w:r w:rsidR="003835DD" w:rsidRPr="00C65A2D">
              <w:rPr>
                <w:rFonts w:ascii="Intel Clear" w:eastAsia="Intel Clear" w:hAnsi="Intel Clear" w:cs="Intel Clear"/>
                <w:color w:val="000000" w:themeColor="text1"/>
                <w:sz w:val="22"/>
                <w:szCs w:val="22"/>
              </w:rPr>
              <w:t xml:space="preserve"> </w:t>
            </w:r>
            <w:r w:rsidR="002E4C70" w:rsidRPr="00C65A2D">
              <w:rPr>
                <w:rFonts w:ascii="Intel Clear" w:eastAsia="Intel Clear" w:hAnsi="Intel Clear" w:cs="Intel Clear"/>
                <w:color w:val="000000" w:themeColor="text1"/>
                <w:sz w:val="22"/>
                <w:szCs w:val="22"/>
              </w:rPr>
              <w:t xml:space="preserve">across the organization such as the SIs, AEs, field, and conval team </w:t>
            </w:r>
            <w:r w:rsidR="003835DD" w:rsidRPr="00C65A2D">
              <w:rPr>
                <w:rFonts w:ascii="Intel Clear" w:eastAsia="Intel Clear" w:hAnsi="Intel Clear" w:cs="Intel Clear"/>
                <w:color w:val="000000" w:themeColor="text1"/>
                <w:sz w:val="22"/>
                <w:szCs w:val="22"/>
              </w:rPr>
              <w:t>to determine their needs and how to best implement a solution allowing for release, weekly, nightly, consistency, and continuous integration builds with unique builds for each SKU. This include</w:t>
            </w:r>
            <w:r w:rsidR="002E4C70" w:rsidRPr="00C65A2D">
              <w:rPr>
                <w:rFonts w:ascii="Intel Clear" w:eastAsia="Intel Clear" w:hAnsi="Intel Clear" w:cs="Intel Clear"/>
                <w:color w:val="000000" w:themeColor="text1"/>
                <w:sz w:val="22"/>
                <w:szCs w:val="22"/>
              </w:rPr>
              <w:t>d</w:t>
            </w:r>
            <w:r w:rsidR="003835DD" w:rsidRPr="00C65A2D">
              <w:rPr>
                <w:rFonts w:ascii="Intel Clear" w:eastAsia="Intel Clear" w:hAnsi="Intel Clear" w:cs="Intel Clear"/>
                <w:color w:val="000000" w:themeColor="text1"/>
                <w:sz w:val="22"/>
                <w:szCs w:val="22"/>
              </w:rPr>
              <w:t xml:space="preserve"> automated FW version generation based on release type, year, work week, build of the week and git tagging with the </w:t>
            </w:r>
            <w:r w:rsidR="002E4C70" w:rsidRPr="00C65A2D">
              <w:rPr>
                <w:rFonts w:ascii="Intel Clear" w:eastAsia="Intel Clear" w:hAnsi="Intel Clear" w:cs="Intel Clear"/>
                <w:color w:val="000000" w:themeColor="text1"/>
                <w:sz w:val="22"/>
                <w:szCs w:val="22"/>
              </w:rPr>
              <w:t xml:space="preserve">FW </w:t>
            </w:r>
            <w:r w:rsidR="003835DD" w:rsidRPr="00C65A2D">
              <w:rPr>
                <w:rFonts w:ascii="Intel Clear" w:eastAsia="Intel Clear" w:hAnsi="Intel Clear" w:cs="Intel Clear"/>
                <w:color w:val="000000" w:themeColor="text1"/>
                <w:sz w:val="22"/>
                <w:szCs w:val="22"/>
              </w:rPr>
              <w:t>revision</w:t>
            </w:r>
            <w:r w:rsidR="002E4C70" w:rsidRPr="00C65A2D">
              <w:rPr>
                <w:rFonts w:ascii="Intel Clear" w:eastAsia="Intel Clear" w:hAnsi="Intel Clear" w:cs="Intel Clear"/>
                <w:color w:val="000000" w:themeColor="text1"/>
                <w:sz w:val="22"/>
                <w:szCs w:val="22"/>
              </w:rPr>
              <w:t>.</w:t>
            </w:r>
          </w:p>
        </w:tc>
      </w:tr>
    </w:tbl>
    <w:p w:rsidR="00342210" w:rsidRPr="00C6510C" w:rsidRDefault="00342210" w:rsidP="00834F43">
      <w:pPr>
        <w:rPr>
          <w:rFonts w:ascii="Intel Clear" w:hAnsi="Intel Clear" w:cs="Intel Clear"/>
          <w:sz w:val="22"/>
          <w:szCs w:val="22"/>
        </w:rPr>
      </w:pPr>
    </w:p>
    <w:tbl>
      <w:tblPr>
        <w:tblW w:w="9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265"/>
      </w:tblGrid>
      <w:tr w:rsidR="0081544B" w:rsidRPr="00C6510C" w:rsidTr="6A16A767">
        <w:tc>
          <w:tcPr>
            <w:tcW w:w="9265" w:type="dxa"/>
            <w:shd w:val="clear" w:color="auto" w:fill="E6E6E6"/>
          </w:tcPr>
          <w:p w:rsidR="00151292" w:rsidRPr="00AA610F" w:rsidRDefault="000C10DC" w:rsidP="00AA610F">
            <w:pPr>
              <w:rPr>
                <w:rFonts w:ascii="Intel Clear" w:hAnsi="Intel Clear" w:cs="Intel Clear"/>
                <w:b/>
                <w:sz w:val="22"/>
                <w:szCs w:val="22"/>
              </w:rPr>
            </w:pPr>
            <w:r w:rsidRPr="00C6510C">
              <w:rPr>
                <w:rFonts w:ascii="Intel Clear" w:hAnsi="Intel Clear" w:cs="Intel Clear"/>
                <w:b/>
                <w:sz w:val="22"/>
                <w:szCs w:val="22"/>
              </w:rPr>
              <w:t>3 – Stra</w:t>
            </w:r>
            <w:r w:rsidR="00DF1334" w:rsidRPr="00C6510C">
              <w:rPr>
                <w:rFonts w:ascii="Intel Clear" w:hAnsi="Intel Clear" w:cs="Intel Clear"/>
                <w:b/>
                <w:sz w:val="22"/>
                <w:szCs w:val="22"/>
              </w:rPr>
              <w:t xml:space="preserve">tegic </w:t>
            </w:r>
            <w:r w:rsidR="00ED6876" w:rsidRPr="00C6510C">
              <w:rPr>
                <w:rFonts w:ascii="Intel Clear" w:hAnsi="Intel Clear" w:cs="Intel Clear"/>
                <w:b/>
                <w:sz w:val="22"/>
                <w:szCs w:val="22"/>
              </w:rPr>
              <w:t>Leadership</w:t>
            </w:r>
            <w:r w:rsidR="00DF1334" w:rsidRPr="00C6510C">
              <w:rPr>
                <w:rFonts w:ascii="Intel Clear" w:hAnsi="Intel Clear" w:cs="Intel Clear"/>
                <w:b/>
                <w:sz w:val="22"/>
                <w:szCs w:val="22"/>
              </w:rPr>
              <w:t xml:space="preserve"> </w:t>
            </w:r>
          </w:p>
        </w:tc>
      </w:tr>
      <w:tr w:rsidR="0081544B" w:rsidRPr="00C6510C" w:rsidTr="6A16A767">
        <w:tc>
          <w:tcPr>
            <w:tcW w:w="9265" w:type="dxa"/>
            <w:shd w:val="clear" w:color="auto" w:fill="auto"/>
          </w:tcPr>
          <w:p w:rsidR="002E4C70" w:rsidRDefault="002E4C70" w:rsidP="003835DD">
            <w:pPr>
              <w:pStyle w:val="paragraph"/>
              <w:spacing w:before="0" w:beforeAutospacing="0" w:after="0" w:afterAutospacing="0"/>
              <w:textAlignment w:val="baseline"/>
              <w:rPr>
                <w:rStyle w:val="normaltextrun"/>
              </w:rPr>
            </w:pPr>
          </w:p>
          <w:p w:rsidR="00594086" w:rsidRPr="00870FD3" w:rsidRDefault="004D7E12" w:rsidP="00594086">
            <w:pPr>
              <w:pStyle w:val="paragraph"/>
              <w:spacing w:before="0" w:beforeAutospacing="0" w:after="0" w:afterAutospacing="0"/>
              <w:textAlignment w:val="baseline"/>
              <w:rPr>
                <w:rFonts w:ascii="Intel Clear" w:eastAsia="Intel Clear" w:hAnsi="Intel Clear" w:cs="Intel Clear"/>
                <w:color w:val="000000" w:themeColor="text1"/>
                <w:sz w:val="22"/>
                <w:szCs w:val="22"/>
              </w:rPr>
            </w:pPr>
            <w:r w:rsidRPr="00870FD3">
              <w:rPr>
                <w:rFonts w:ascii="Intel Clear" w:eastAsia="Intel Clear" w:hAnsi="Intel Clear" w:cs="Intel Clear"/>
                <w:color w:val="000000" w:themeColor="text1"/>
                <w:sz w:val="22"/>
                <w:szCs w:val="22"/>
              </w:rPr>
              <w:t xml:space="preserve">As part of </w:t>
            </w:r>
            <w:r w:rsidR="00377AC9" w:rsidRPr="00870FD3">
              <w:rPr>
                <w:rFonts w:ascii="Intel Clear" w:eastAsia="Intel Clear" w:hAnsi="Intel Clear" w:cs="Intel Clear"/>
                <w:color w:val="000000" w:themeColor="text1"/>
                <w:sz w:val="22"/>
                <w:szCs w:val="22"/>
              </w:rPr>
              <w:t>a</w:t>
            </w:r>
            <w:r w:rsidRPr="00870FD3">
              <w:rPr>
                <w:rFonts w:ascii="Intel Clear" w:eastAsia="Intel Clear" w:hAnsi="Intel Clear" w:cs="Intel Clear"/>
                <w:color w:val="000000" w:themeColor="text1"/>
                <w:sz w:val="22"/>
                <w:szCs w:val="22"/>
              </w:rPr>
              <w:t xml:space="preserve"> </w:t>
            </w:r>
            <w:r w:rsidR="00934E17" w:rsidRPr="00870FD3">
              <w:rPr>
                <w:rFonts w:ascii="Intel Clear" w:eastAsia="Intel Clear" w:hAnsi="Intel Clear" w:cs="Intel Clear"/>
                <w:color w:val="000000" w:themeColor="text1"/>
                <w:sz w:val="22"/>
                <w:szCs w:val="22"/>
              </w:rPr>
              <w:t xml:space="preserve">strategic </w:t>
            </w:r>
            <w:r w:rsidRPr="00870FD3">
              <w:rPr>
                <w:rFonts w:ascii="Intel Clear" w:eastAsia="Intel Clear" w:hAnsi="Intel Clear" w:cs="Intel Clear"/>
                <w:color w:val="000000" w:themeColor="text1"/>
                <w:sz w:val="22"/>
                <w:szCs w:val="22"/>
              </w:rPr>
              <w:t xml:space="preserve">effort to capture a large MSFT contract with the government, Jeff </w:t>
            </w:r>
            <w:r w:rsidR="003835DD" w:rsidRPr="00870FD3">
              <w:rPr>
                <w:rFonts w:ascii="Intel Clear" w:eastAsia="Intel Clear" w:hAnsi="Intel Clear" w:cs="Intel Clear"/>
                <w:color w:val="000000" w:themeColor="text1"/>
                <w:sz w:val="22"/>
                <w:szCs w:val="22"/>
              </w:rPr>
              <w:t>scope</w:t>
            </w:r>
            <w:r w:rsidRPr="00870FD3">
              <w:rPr>
                <w:rFonts w:ascii="Intel Clear" w:eastAsia="Intel Clear" w:hAnsi="Intel Clear" w:cs="Intel Clear"/>
                <w:color w:val="000000" w:themeColor="text1"/>
                <w:sz w:val="22"/>
                <w:szCs w:val="22"/>
              </w:rPr>
              <w:t>d</w:t>
            </w:r>
            <w:r w:rsidR="003835DD" w:rsidRPr="00870FD3">
              <w:rPr>
                <w:rFonts w:ascii="Intel Clear" w:eastAsia="Intel Clear" w:hAnsi="Intel Clear" w:cs="Intel Clear"/>
                <w:color w:val="000000" w:themeColor="text1"/>
                <w:sz w:val="22"/>
                <w:szCs w:val="22"/>
              </w:rPr>
              <w:t xml:space="preserve"> the effort to </w:t>
            </w:r>
            <w:r w:rsidR="00934E17" w:rsidRPr="00870FD3">
              <w:rPr>
                <w:rFonts w:ascii="Intel Clear" w:eastAsia="Intel Clear" w:hAnsi="Intel Clear" w:cs="Intel Clear"/>
                <w:color w:val="000000" w:themeColor="text1"/>
                <w:sz w:val="22"/>
                <w:szCs w:val="22"/>
              </w:rPr>
              <w:t>develop</w:t>
            </w:r>
            <w:r w:rsidR="003835DD" w:rsidRPr="00870FD3">
              <w:rPr>
                <w:rFonts w:ascii="Intel Clear" w:eastAsia="Intel Clear" w:hAnsi="Intel Clear" w:cs="Intel Clear"/>
                <w:color w:val="000000" w:themeColor="text1"/>
                <w:sz w:val="22"/>
                <w:szCs w:val="22"/>
              </w:rPr>
              <w:t xml:space="preserve"> </w:t>
            </w:r>
            <w:r w:rsidRPr="00870FD3">
              <w:rPr>
                <w:rFonts w:ascii="Intel Clear" w:eastAsia="Intel Clear" w:hAnsi="Intel Clear" w:cs="Intel Clear"/>
                <w:color w:val="000000" w:themeColor="text1"/>
                <w:sz w:val="22"/>
                <w:szCs w:val="22"/>
              </w:rPr>
              <w:t>a</w:t>
            </w:r>
            <w:r w:rsidR="003835DD" w:rsidRPr="00870FD3">
              <w:rPr>
                <w:rFonts w:ascii="Intel Clear" w:eastAsia="Intel Clear" w:hAnsi="Intel Clear" w:cs="Intel Clear"/>
                <w:color w:val="000000" w:themeColor="text1"/>
                <w:sz w:val="22"/>
                <w:szCs w:val="22"/>
              </w:rPr>
              <w:t xml:space="preserve"> CDR-DP EDSFF prototype. </w:t>
            </w:r>
            <w:r w:rsidR="009B7C86">
              <w:rPr>
                <w:rFonts w:ascii="Intel Clear" w:eastAsia="Intel Clear" w:hAnsi="Intel Clear" w:cs="Intel Clear"/>
                <w:color w:val="000000" w:themeColor="text1"/>
                <w:sz w:val="22"/>
                <w:szCs w:val="22"/>
              </w:rPr>
              <w:t xml:space="preserve"> </w:t>
            </w:r>
            <w:r w:rsidRPr="00870FD3">
              <w:rPr>
                <w:rFonts w:ascii="Intel Clear" w:eastAsia="Intel Clear" w:hAnsi="Intel Clear" w:cs="Intel Clear"/>
                <w:color w:val="000000" w:themeColor="text1"/>
                <w:sz w:val="22"/>
                <w:szCs w:val="22"/>
              </w:rPr>
              <w:t>H</w:t>
            </w:r>
            <w:r w:rsidR="00052FE2" w:rsidRPr="00870FD3">
              <w:rPr>
                <w:rFonts w:ascii="Intel Clear" w:eastAsia="Intel Clear" w:hAnsi="Intel Clear" w:cs="Intel Clear"/>
                <w:color w:val="000000" w:themeColor="text1"/>
                <w:sz w:val="22"/>
                <w:szCs w:val="22"/>
              </w:rPr>
              <w:t>e</w:t>
            </w:r>
            <w:r w:rsidR="003835DD" w:rsidRPr="00870FD3">
              <w:rPr>
                <w:rFonts w:ascii="Intel Clear" w:eastAsia="Intel Clear" w:hAnsi="Intel Clear" w:cs="Intel Clear"/>
                <w:color w:val="000000" w:themeColor="text1"/>
                <w:sz w:val="22"/>
                <w:szCs w:val="22"/>
              </w:rPr>
              <w:t xml:space="preserve"> learned that a paddle board was being develop</w:t>
            </w:r>
            <w:r w:rsidRPr="00870FD3">
              <w:rPr>
                <w:rFonts w:ascii="Intel Clear" w:eastAsia="Intel Clear" w:hAnsi="Intel Clear" w:cs="Intel Clear"/>
                <w:color w:val="000000" w:themeColor="text1"/>
                <w:sz w:val="22"/>
                <w:szCs w:val="22"/>
              </w:rPr>
              <w:t>ed</w:t>
            </w:r>
            <w:r w:rsidR="003835DD" w:rsidRPr="00870FD3">
              <w:rPr>
                <w:rFonts w:ascii="Intel Clear" w:eastAsia="Intel Clear" w:hAnsi="Intel Clear" w:cs="Intel Clear"/>
                <w:color w:val="000000" w:themeColor="text1"/>
                <w:sz w:val="22"/>
                <w:szCs w:val="22"/>
              </w:rPr>
              <w:t xml:space="preserve"> and immediately </w:t>
            </w:r>
            <w:r w:rsidRPr="00870FD3">
              <w:rPr>
                <w:rFonts w:ascii="Intel Clear" w:eastAsia="Intel Clear" w:hAnsi="Intel Clear" w:cs="Intel Clear"/>
                <w:color w:val="000000" w:themeColor="text1"/>
                <w:sz w:val="22"/>
                <w:szCs w:val="22"/>
              </w:rPr>
              <w:t>engaged with</w:t>
            </w:r>
            <w:r w:rsidR="003835DD" w:rsidRPr="00870FD3">
              <w:rPr>
                <w:rFonts w:ascii="Intel Clear" w:eastAsia="Intel Clear" w:hAnsi="Intel Clear" w:cs="Intel Clear"/>
                <w:color w:val="000000" w:themeColor="text1"/>
                <w:sz w:val="22"/>
                <w:szCs w:val="22"/>
              </w:rPr>
              <w:t xml:space="preserve"> the HW team to have the design modified to support a surfboard connection for APL JTAG and UART. </w:t>
            </w:r>
            <w:r w:rsidR="009B7C86">
              <w:rPr>
                <w:rFonts w:ascii="Intel Clear" w:eastAsia="Intel Clear" w:hAnsi="Intel Clear" w:cs="Intel Clear"/>
                <w:color w:val="000000" w:themeColor="text1"/>
                <w:sz w:val="22"/>
                <w:szCs w:val="22"/>
              </w:rPr>
              <w:t xml:space="preserve"> </w:t>
            </w:r>
            <w:r w:rsidRPr="00870FD3">
              <w:rPr>
                <w:rFonts w:ascii="Intel Clear" w:eastAsia="Intel Clear" w:hAnsi="Intel Clear" w:cs="Intel Clear"/>
                <w:color w:val="000000" w:themeColor="text1"/>
                <w:sz w:val="22"/>
                <w:szCs w:val="22"/>
              </w:rPr>
              <w:t xml:space="preserve">Jeff </w:t>
            </w:r>
            <w:r w:rsidR="003835DD" w:rsidRPr="00870FD3">
              <w:rPr>
                <w:rFonts w:ascii="Intel Clear" w:eastAsia="Intel Clear" w:hAnsi="Intel Clear" w:cs="Intel Clear"/>
                <w:color w:val="000000" w:themeColor="text1"/>
                <w:sz w:val="22"/>
                <w:szCs w:val="22"/>
              </w:rPr>
              <w:t xml:space="preserve">supported the STG FW team and root caused an issue where </w:t>
            </w:r>
            <w:r w:rsidRPr="00870FD3">
              <w:rPr>
                <w:rFonts w:ascii="Intel Clear" w:eastAsia="Intel Clear" w:hAnsi="Intel Clear" w:cs="Intel Clear"/>
                <w:color w:val="000000" w:themeColor="text1"/>
                <w:sz w:val="22"/>
                <w:szCs w:val="22"/>
              </w:rPr>
              <w:t>the APL controller</w:t>
            </w:r>
            <w:r w:rsidR="003835DD" w:rsidRPr="00870FD3">
              <w:rPr>
                <w:rFonts w:ascii="Intel Clear" w:eastAsia="Intel Clear" w:hAnsi="Intel Clear" w:cs="Intel Clear"/>
                <w:color w:val="000000" w:themeColor="text1"/>
                <w:sz w:val="22"/>
                <w:szCs w:val="22"/>
              </w:rPr>
              <w:t xml:space="preserve"> sent a DMA access to the host at address 0. </w:t>
            </w:r>
            <w:r w:rsidR="009B7C86">
              <w:rPr>
                <w:rFonts w:ascii="Intel Clear" w:eastAsia="Intel Clear" w:hAnsi="Intel Clear" w:cs="Intel Clear"/>
                <w:color w:val="000000" w:themeColor="text1"/>
                <w:sz w:val="22"/>
                <w:szCs w:val="22"/>
              </w:rPr>
              <w:t xml:space="preserve"> </w:t>
            </w:r>
            <w:r w:rsidRPr="00870FD3">
              <w:rPr>
                <w:rFonts w:ascii="Intel Clear" w:eastAsia="Intel Clear" w:hAnsi="Intel Clear" w:cs="Intel Clear"/>
                <w:color w:val="000000" w:themeColor="text1"/>
                <w:sz w:val="22"/>
                <w:szCs w:val="22"/>
              </w:rPr>
              <w:t>Jeff root caused this to MSFT’s use of ARM CPUs</w:t>
            </w:r>
            <w:r w:rsidR="00560AE7" w:rsidRPr="00870FD3">
              <w:rPr>
                <w:rFonts w:ascii="Intel Clear" w:eastAsia="Intel Clear" w:hAnsi="Intel Clear" w:cs="Intel Clear"/>
                <w:color w:val="000000" w:themeColor="text1"/>
                <w:sz w:val="22"/>
                <w:szCs w:val="22"/>
              </w:rPr>
              <w:t xml:space="preserve"> </w:t>
            </w:r>
            <w:r w:rsidR="00952517" w:rsidRPr="00870FD3">
              <w:rPr>
                <w:rFonts w:ascii="Intel Clear" w:eastAsia="Intel Clear" w:hAnsi="Intel Clear" w:cs="Intel Clear"/>
                <w:color w:val="000000" w:themeColor="text1"/>
                <w:sz w:val="22"/>
                <w:szCs w:val="22"/>
              </w:rPr>
              <w:t>not silently failing like an Intel CPU does.</w:t>
            </w:r>
            <w:r w:rsidR="003835DD" w:rsidRPr="00870FD3">
              <w:rPr>
                <w:rFonts w:ascii="Intel Clear" w:eastAsia="Intel Clear" w:hAnsi="Intel Clear" w:cs="Intel Clear"/>
                <w:color w:val="000000" w:themeColor="text1"/>
                <w:sz w:val="22"/>
                <w:szCs w:val="22"/>
              </w:rPr>
              <w:t xml:space="preserve"> </w:t>
            </w:r>
            <w:r w:rsidR="009B7C86">
              <w:rPr>
                <w:rFonts w:ascii="Intel Clear" w:eastAsia="Intel Clear" w:hAnsi="Intel Clear" w:cs="Intel Clear"/>
                <w:color w:val="000000" w:themeColor="text1"/>
                <w:sz w:val="22"/>
                <w:szCs w:val="22"/>
              </w:rPr>
              <w:t xml:space="preserve"> </w:t>
            </w:r>
            <w:r w:rsidR="00952517" w:rsidRPr="00870FD3">
              <w:rPr>
                <w:rFonts w:ascii="Intel Clear" w:eastAsia="Intel Clear" w:hAnsi="Intel Clear" w:cs="Intel Clear"/>
                <w:color w:val="000000" w:themeColor="text1"/>
                <w:sz w:val="22"/>
                <w:szCs w:val="22"/>
              </w:rPr>
              <w:t>Jeff</w:t>
            </w:r>
            <w:r w:rsidR="003835DD" w:rsidRPr="00870FD3">
              <w:rPr>
                <w:rFonts w:ascii="Intel Clear" w:eastAsia="Intel Clear" w:hAnsi="Intel Clear" w:cs="Intel Clear"/>
                <w:color w:val="000000" w:themeColor="text1"/>
                <w:sz w:val="22"/>
                <w:szCs w:val="22"/>
              </w:rPr>
              <w:t xml:space="preserve"> root caused the issue </w:t>
            </w:r>
            <w:r w:rsidR="005958D8" w:rsidRPr="00870FD3">
              <w:rPr>
                <w:rFonts w:ascii="Intel Clear" w:eastAsia="Intel Clear" w:hAnsi="Intel Clear" w:cs="Intel Clear"/>
                <w:color w:val="000000" w:themeColor="text1"/>
                <w:sz w:val="22"/>
                <w:szCs w:val="22"/>
              </w:rPr>
              <w:t xml:space="preserve">by taking </w:t>
            </w:r>
            <w:r w:rsidR="003835DD" w:rsidRPr="00870FD3">
              <w:rPr>
                <w:rFonts w:ascii="Intel Clear" w:eastAsia="Intel Clear" w:hAnsi="Intel Clear" w:cs="Intel Clear"/>
                <w:color w:val="000000" w:themeColor="text1"/>
                <w:sz w:val="22"/>
                <w:szCs w:val="22"/>
              </w:rPr>
              <w:t>PCIe trace</w:t>
            </w:r>
            <w:r w:rsidR="005958D8" w:rsidRPr="00870FD3">
              <w:rPr>
                <w:rFonts w:ascii="Intel Clear" w:eastAsia="Intel Clear" w:hAnsi="Intel Clear" w:cs="Intel Clear"/>
                <w:color w:val="000000" w:themeColor="text1"/>
                <w:sz w:val="22"/>
                <w:szCs w:val="22"/>
              </w:rPr>
              <w:t>s</w:t>
            </w:r>
            <w:r w:rsidR="003835DD" w:rsidRPr="00870FD3">
              <w:rPr>
                <w:rFonts w:ascii="Intel Clear" w:eastAsia="Intel Clear" w:hAnsi="Intel Clear" w:cs="Intel Clear"/>
                <w:color w:val="000000" w:themeColor="text1"/>
                <w:sz w:val="22"/>
                <w:szCs w:val="22"/>
              </w:rPr>
              <w:t xml:space="preserve"> and fixed it in FW</w:t>
            </w:r>
            <w:r w:rsidR="004641B2" w:rsidRPr="00870FD3">
              <w:rPr>
                <w:rFonts w:ascii="Intel Clear" w:eastAsia="Intel Clear" w:hAnsi="Intel Clear" w:cs="Intel Clear"/>
                <w:color w:val="000000" w:themeColor="text1"/>
                <w:sz w:val="22"/>
                <w:szCs w:val="22"/>
              </w:rPr>
              <w:t>, unblocking the internal team and MSFT.</w:t>
            </w:r>
          </w:p>
          <w:p w:rsidR="3560C5CA" w:rsidRPr="00870FD3" w:rsidRDefault="3560C5CA" w:rsidP="3560C5CA">
            <w:pPr>
              <w:pStyle w:val="paragraph"/>
              <w:spacing w:before="0" w:beforeAutospacing="0" w:after="0" w:afterAutospacing="0"/>
              <w:rPr>
                <w:rFonts w:ascii="Intel Clear" w:eastAsia="Intel Clear" w:hAnsi="Intel Clear" w:cs="Intel Clear"/>
                <w:color w:val="000000" w:themeColor="text1"/>
                <w:sz w:val="22"/>
                <w:szCs w:val="22"/>
              </w:rPr>
            </w:pPr>
          </w:p>
          <w:p w:rsidR="00746CF7" w:rsidRPr="00AA610F" w:rsidRDefault="6FC70B03" w:rsidP="00AA610F">
            <w:pPr>
              <w:pStyle w:val="paragraph"/>
              <w:spacing w:before="0" w:beforeAutospacing="0" w:after="0" w:afterAutospacing="0"/>
            </w:pPr>
            <w:r w:rsidRPr="00870FD3">
              <w:rPr>
                <w:rFonts w:ascii="Intel Clear" w:eastAsia="Intel Clear" w:hAnsi="Intel Clear" w:cs="Intel Clear"/>
                <w:color w:val="000000" w:themeColor="text1"/>
                <w:sz w:val="22"/>
                <w:szCs w:val="22"/>
              </w:rPr>
              <w:t xml:space="preserve">Jeff was the system architect for a 1.5 TB 3D-Xpoint/Optane SSD to demonstrate the lowest possible latency at six 9s QoS. </w:t>
            </w:r>
            <w:r w:rsidR="00DB2732">
              <w:rPr>
                <w:rFonts w:ascii="Intel Clear" w:eastAsia="Intel Clear" w:hAnsi="Intel Clear" w:cs="Intel Clear"/>
                <w:color w:val="000000" w:themeColor="text1"/>
                <w:sz w:val="22"/>
                <w:szCs w:val="22"/>
              </w:rPr>
              <w:t xml:space="preserve"> </w:t>
            </w:r>
            <w:r w:rsidRPr="00870FD3">
              <w:rPr>
                <w:rFonts w:ascii="Intel Clear" w:eastAsia="Intel Clear" w:hAnsi="Intel Clear" w:cs="Intel Clear"/>
                <w:color w:val="000000" w:themeColor="text1"/>
                <w:sz w:val="22"/>
                <w:szCs w:val="22"/>
              </w:rPr>
              <w:t xml:space="preserve">He coordinated </w:t>
            </w:r>
            <w:r w:rsidR="00DB2732">
              <w:rPr>
                <w:rFonts w:ascii="Intel Clear" w:eastAsia="Intel Clear" w:hAnsi="Intel Clear" w:cs="Intel Clear"/>
                <w:color w:val="000000" w:themeColor="text1"/>
                <w:sz w:val="22"/>
                <w:szCs w:val="22"/>
              </w:rPr>
              <w:t xml:space="preserve">with </w:t>
            </w:r>
            <w:r w:rsidRPr="00870FD3">
              <w:rPr>
                <w:rFonts w:ascii="Intel Clear" w:eastAsia="Intel Clear" w:hAnsi="Intel Clear" w:cs="Intel Clear"/>
                <w:color w:val="000000" w:themeColor="text1"/>
                <w:sz w:val="22"/>
                <w:szCs w:val="22"/>
              </w:rPr>
              <w:t xml:space="preserve">a </w:t>
            </w:r>
            <w:r w:rsidR="00DB2732">
              <w:rPr>
                <w:rFonts w:ascii="Intel Clear" w:eastAsia="Intel Clear" w:hAnsi="Intel Clear" w:cs="Intel Clear"/>
                <w:color w:val="000000" w:themeColor="text1"/>
                <w:sz w:val="22"/>
                <w:szCs w:val="22"/>
              </w:rPr>
              <w:t xml:space="preserve">logic design </w:t>
            </w:r>
            <w:r w:rsidRPr="00870FD3">
              <w:rPr>
                <w:rFonts w:ascii="Intel Clear" w:eastAsia="Intel Clear" w:hAnsi="Intel Clear" w:cs="Intel Clear"/>
                <w:color w:val="000000" w:themeColor="text1"/>
                <w:sz w:val="22"/>
                <w:szCs w:val="22"/>
              </w:rPr>
              <w:t>team in Cheadle</w:t>
            </w:r>
            <w:r w:rsidR="00DB2732">
              <w:rPr>
                <w:rFonts w:ascii="Intel Clear" w:eastAsia="Intel Clear" w:hAnsi="Intel Clear" w:cs="Intel Clear"/>
                <w:color w:val="000000" w:themeColor="text1"/>
                <w:sz w:val="22"/>
                <w:szCs w:val="22"/>
              </w:rPr>
              <w:t>,</w:t>
            </w:r>
            <w:r w:rsidRPr="00870FD3">
              <w:rPr>
                <w:rFonts w:ascii="Intel Clear" w:eastAsia="Intel Clear" w:hAnsi="Intel Clear" w:cs="Intel Clear"/>
                <w:color w:val="000000" w:themeColor="text1"/>
                <w:sz w:val="22"/>
                <w:szCs w:val="22"/>
              </w:rPr>
              <w:t xml:space="preserve"> UK and an ECC team</w:t>
            </w:r>
            <w:r w:rsidR="00DB2732">
              <w:rPr>
                <w:rFonts w:ascii="Intel Clear" w:eastAsia="Intel Clear" w:hAnsi="Intel Clear" w:cs="Intel Clear"/>
                <w:color w:val="000000" w:themeColor="text1"/>
                <w:sz w:val="22"/>
                <w:szCs w:val="22"/>
              </w:rPr>
              <w:t xml:space="preserve"> in</w:t>
            </w:r>
            <w:r w:rsidRPr="00870FD3">
              <w:rPr>
                <w:rFonts w:ascii="Intel Clear" w:eastAsia="Intel Clear" w:hAnsi="Intel Clear" w:cs="Intel Clear"/>
                <w:color w:val="000000" w:themeColor="text1"/>
                <w:sz w:val="22"/>
                <w:szCs w:val="22"/>
              </w:rPr>
              <w:t xml:space="preserve"> CA to develop a channel and device data layout that delivered a 512kiB read from the media under 700ns. The channel architecture supported two 4kiB reads concurrently. The controller featured a drift cache to extend on media data retention and maintain low latency of data read immediately after write. System latency measured by FIO for 4kiB reads was 8.0us at five 9s QoS with a 25us outlier due to task swap of the user space driver.  This demonstration showcased the media’s potential to prospects</w:t>
            </w:r>
            <w:r w:rsidR="7CAA34EC" w:rsidRPr="00870FD3">
              <w:rPr>
                <w:rFonts w:ascii="Intel Clear" w:eastAsia="Intel Clear" w:hAnsi="Intel Clear" w:cs="Intel Clear"/>
                <w:color w:val="000000" w:themeColor="text1"/>
                <w:sz w:val="22"/>
                <w:szCs w:val="22"/>
              </w:rPr>
              <w:t xml:space="preserve"> in both the system storage and mobile markets.</w:t>
            </w:r>
            <w:r w:rsidR="7CAA34EC">
              <w:t xml:space="preserve"> </w:t>
            </w:r>
          </w:p>
        </w:tc>
      </w:tr>
    </w:tbl>
    <w:p w:rsidR="003948A1" w:rsidRPr="00C6510C" w:rsidRDefault="003948A1" w:rsidP="00834F43">
      <w:pPr>
        <w:rPr>
          <w:rFonts w:ascii="Intel Clear" w:hAnsi="Intel Clear" w:cs="Intel Clear"/>
          <w:sz w:val="22"/>
          <w:szCs w:val="22"/>
        </w:rPr>
      </w:pPr>
    </w:p>
    <w:tbl>
      <w:tblPr>
        <w:tblW w:w="9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265"/>
      </w:tblGrid>
      <w:tr w:rsidR="00CF0309" w:rsidRPr="00C6510C" w:rsidTr="009E7711">
        <w:tc>
          <w:tcPr>
            <w:tcW w:w="9265" w:type="dxa"/>
            <w:shd w:val="clear" w:color="auto" w:fill="E6E6E6"/>
          </w:tcPr>
          <w:p w:rsidR="00CF0309" w:rsidRPr="00AA610F" w:rsidRDefault="000C10DC" w:rsidP="00AA610F">
            <w:pPr>
              <w:rPr>
                <w:rFonts w:ascii="Intel Clear" w:hAnsi="Intel Clear" w:cs="Intel Clear"/>
                <w:b/>
                <w:sz w:val="22"/>
                <w:szCs w:val="22"/>
              </w:rPr>
            </w:pPr>
            <w:r w:rsidRPr="00C6510C">
              <w:rPr>
                <w:rFonts w:ascii="Intel Clear" w:hAnsi="Intel Clear" w:cs="Intel Clear"/>
                <w:b/>
                <w:sz w:val="22"/>
                <w:szCs w:val="22"/>
              </w:rPr>
              <w:t xml:space="preserve">4 – </w:t>
            </w:r>
            <w:r w:rsidR="00CF0309" w:rsidRPr="00C6510C">
              <w:rPr>
                <w:rFonts w:ascii="Intel Clear" w:hAnsi="Intel Clear" w:cs="Intel Clear"/>
                <w:b/>
                <w:sz w:val="22"/>
                <w:szCs w:val="22"/>
              </w:rPr>
              <w:t>R</w:t>
            </w:r>
            <w:r w:rsidRPr="00C6510C">
              <w:rPr>
                <w:rFonts w:ascii="Intel Clear" w:hAnsi="Intel Clear" w:cs="Intel Clear"/>
                <w:b/>
                <w:sz w:val="22"/>
                <w:szCs w:val="22"/>
              </w:rPr>
              <w:t>ole</w:t>
            </w:r>
            <w:r w:rsidR="00CF0309" w:rsidRPr="00C6510C">
              <w:rPr>
                <w:rFonts w:ascii="Intel Clear" w:hAnsi="Intel Clear" w:cs="Intel Clear"/>
                <w:b/>
                <w:sz w:val="22"/>
                <w:szCs w:val="22"/>
              </w:rPr>
              <w:t xml:space="preserve"> Modeling &amp; Mentoring</w:t>
            </w:r>
          </w:p>
        </w:tc>
      </w:tr>
      <w:tr w:rsidR="00CF0309" w:rsidRPr="00C6510C" w:rsidTr="009E7711">
        <w:tc>
          <w:tcPr>
            <w:tcW w:w="9265" w:type="dxa"/>
            <w:shd w:val="clear" w:color="auto" w:fill="auto"/>
          </w:tcPr>
          <w:p w:rsidR="003105EB" w:rsidRPr="00870FD3" w:rsidRDefault="003105EB" w:rsidP="00834F43">
            <w:pPr>
              <w:tabs>
                <w:tab w:val="left" w:pos="1961"/>
              </w:tabs>
              <w:spacing w:before="220" w:after="220"/>
              <w:rPr>
                <w:rFonts w:ascii="Intel Clear" w:eastAsia="Intel Clear" w:hAnsi="Intel Clear" w:cs="Intel Clear"/>
                <w:color w:val="000000" w:themeColor="text1"/>
                <w:sz w:val="22"/>
                <w:szCs w:val="22"/>
              </w:rPr>
            </w:pPr>
            <w:r w:rsidRPr="00870FD3">
              <w:rPr>
                <w:rFonts w:ascii="Intel Clear" w:eastAsia="Intel Clear" w:hAnsi="Intel Clear" w:cs="Intel Clear"/>
                <w:color w:val="000000" w:themeColor="text1"/>
                <w:sz w:val="22"/>
                <w:szCs w:val="22"/>
              </w:rPr>
              <w:t xml:space="preserve">Jeff took on the lead technical role on the dual port program’s APL FW development, testing and debug.  As new engineers were added to the program, Jeff mentored and trained new team members (eventually 8 dev engineers and </w:t>
            </w:r>
            <w:r w:rsidR="00361510">
              <w:rPr>
                <w:rFonts w:ascii="Intel Clear" w:eastAsia="Intel Clear" w:hAnsi="Intel Clear" w:cs="Intel Clear"/>
                <w:color w:val="000000" w:themeColor="text1"/>
                <w:sz w:val="22"/>
                <w:szCs w:val="22"/>
              </w:rPr>
              <w:t>1</w:t>
            </w:r>
            <w:r w:rsidRPr="00870FD3">
              <w:rPr>
                <w:rFonts w:ascii="Intel Clear" w:eastAsia="Intel Clear" w:hAnsi="Intel Clear" w:cs="Intel Clear"/>
                <w:color w:val="000000" w:themeColor="text1"/>
                <w:sz w:val="22"/>
                <w:szCs w:val="22"/>
              </w:rPr>
              <w:t>7 val engineers</w:t>
            </w:r>
            <w:r w:rsidR="00377AC9" w:rsidRPr="00870FD3">
              <w:rPr>
                <w:rFonts w:ascii="Intel Clear" w:eastAsia="Intel Clear" w:hAnsi="Intel Clear" w:cs="Intel Clear"/>
                <w:color w:val="000000" w:themeColor="text1"/>
                <w:sz w:val="22"/>
                <w:szCs w:val="22"/>
              </w:rPr>
              <w:t>) and</w:t>
            </w:r>
            <w:r w:rsidRPr="00870FD3">
              <w:rPr>
                <w:rFonts w:ascii="Intel Clear" w:eastAsia="Intel Clear" w:hAnsi="Intel Clear" w:cs="Intel Clear"/>
                <w:color w:val="000000" w:themeColor="text1"/>
                <w:sz w:val="22"/>
                <w:szCs w:val="22"/>
              </w:rPr>
              <w:t xml:space="preserve"> enabled them to quickly ramp and contribute.</w:t>
            </w:r>
          </w:p>
          <w:p w:rsidR="00CF1B10" w:rsidRPr="00870FD3" w:rsidRDefault="00B133E4" w:rsidP="00EF7EFA">
            <w:pPr>
              <w:pStyle w:val="paragraph"/>
              <w:spacing w:before="0" w:beforeAutospacing="0" w:after="0" w:afterAutospacing="0"/>
              <w:textAlignment w:val="baseline"/>
              <w:rPr>
                <w:rFonts w:ascii="Intel Clear" w:eastAsia="Intel Clear" w:hAnsi="Intel Clear" w:cs="Intel Clear"/>
                <w:color w:val="000000" w:themeColor="text1"/>
                <w:sz w:val="22"/>
                <w:szCs w:val="22"/>
              </w:rPr>
            </w:pPr>
            <w:r w:rsidRPr="00870FD3">
              <w:rPr>
                <w:rFonts w:ascii="Intel Clear" w:eastAsia="Intel Clear" w:hAnsi="Intel Clear" w:cs="Intel Clear"/>
                <w:color w:val="000000" w:themeColor="text1"/>
                <w:sz w:val="22"/>
                <w:szCs w:val="22"/>
              </w:rPr>
              <w:t xml:space="preserve">Jeff role models customer </w:t>
            </w:r>
            <w:r w:rsidR="0004293E" w:rsidRPr="00870FD3">
              <w:rPr>
                <w:rFonts w:ascii="Intel Clear" w:eastAsia="Intel Clear" w:hAnsi="Intel Clear" w:cs="Intel Clear"/>
                <w:color w:val="000000" w:themeColor="text1"/>
                <w:sz w:val="22"/>
                <w:szCs w:val="22"/>
              </w:rPr>
              <w:t xml:space="preserve">orientation </w:t>
            </w:r>
            <w:r w:rsidR="00B35799" w:rsidRPr="00870FD3">
              <w:rPr>
                <w:rFonts w:ascii="Intel Clear" w:eastAsia="Intel Clear" w:hAnsi="Intel Clear" w:cs="Intel Clear"/>
                <w:color w:val="000000" w:themeColor="text1"/>
                <w:sz w:val="22"/>
                <w:szCs w:val="22"/>
              </w:rPr>
              <w:t xml:space="preserve">to the extreme.  </w:t>
            </w:r>
            <w:r w:rsidR="00C01E02" w:rsidRPr="00870FD3">
              <w:rPr>
                <w:rFonts w:ascii="Intel Clear" w:eastAsia="Intel Clear" w:hAnsi="Intel Clear" w:cs="Intel Clear"/>
                <w:color w:val="000000" w:themeColor="text1"/>
                <w:sz w:val="22"/>
                <w:szCs w:val="22"/>
              </w:rPr>
              <w:t>During the CDDP qualification</w:t>
            </w:r>
            <w:r w:rsidR="00C607B9" w:rsidRPr="00870FD3">
              <w:rPr>
                <w:rFonts w:ascii="Intel Clear" w:eastAsia="Intel Clear" w:hAnsi="Intel Clear" w:cs="Intel Clear"/>
                <w:color w:val="000000" w:themeColor="text1"/>
                <w:sz w:val="22"/>
                <w:szCs w:val="22"/>
              </w:rPr>
              <w:t xml:space="preserve"> at </w:t>
            </w:r>
            <w:r w:rsidR="00C01E02" w:rsidRPr="00870FD3">
              <w:rPr>
                <w:rFonts w:ascii="Intel Clear" w:eastAsia="Intel Clear" w:hAnsi="Intel Clear" w:cs="Intel Clear"/>
                <w:color w:val="000000" w:themeColor="text1"/>
                <w:sz w:val="22"/>
                <w:szCs w:val="22"/>
              </w:rPr>
              <w:t xml:space="preserve">EMC, the team was at a standstill </w:t>
            </w:r>
            <w:r w:rsidR="00C914EC" w:rsidRPr="00870FD3">
              <w:rPr>
                <w:rFonts w:ascii="Intel Clear" w:eastAsia="Intel Clear" w:hAnsi="Intel Clear" w:cs="Intel Clear"/>
                <w:color w:val="000000" w:themeColor="text1"/>
                <w:sz w:val="22"/>
                <w:szCs w:val="22"/>
              </w:rPr>
              <w:t xml:space="preserve">trying to figure out a </w:t>
            </w:r>
            <w:r w:rsidR="005405BC" w:rsidRPr="00870FD3">
              <w:rPr>
                <w:rFonts w:ascii="Intel Clear" w:eastAsia="Intel Clear" w:hAnsi="Intel Clear" w:cs="Intel Clear"/>
                <w:color w:val="000000" w:themeColor="text1"/>
                <w:sz w:val="22"/>
                <w:szCs w:val="22"/>
              </w:rPr>
              <w:t>difficult system issue on-site</w:t>
            </w:r>
            <w:r w:rsidR="00C607B9" w:rsidRPr="00870FD3">
              <w:rPr>
                <w:rFonts w:ascii="Intel Clear" w:eastAsia="Intel Clear" w:hAnsi="Intel Clear" w:cs="Intel Clear"/>
                <w:color w:val="000000" w:themeColor="text1"/>
                <w:sz w:val="22"/>
                <w:szCs w:val="22"/>
              </w:rPr>
              <w:t xml:space="preserve"> at </w:t>
            </w:r>
            <w:r w:rsidR="005405BC" w:rsidRPr="00870FD3">
              <w:rPr>
                <w:rFonts w:ascii="Intel Clear" w:eastAsia="Intel Clear" w:hAnsi="Intel Clear" w:cs="Intel Clear"/>
                <w:color w:val="000000" w:themeColor="text1"/>
                <w:sz w:val="22"/>
                <w:szCs w:val="22"/>
              </w:rPr>
              <w:t xml:space="preserve">EMC.  </w:t>
            </w:r>
            <w:r w:rsidR="00610D9F" w:rsidRPr="00870FD3">
              <w:rPr>
                <w:rFonts w:ascii="Intel Clear" w:eastAsia="Intel Clear" w:hAnsi="Intel Clear" w:cs="Intel Clear"/>
                <w:color w:val="000000" w:themeColor="text1"/>
                <w:sz w:val="22"/>
                <w:szCs w:val="22"/>
              </w:rPr>
              <w:t xml:space="preserve">Jeff was asked to travel </w:t>
            </w:r>
            <w:r w:rsidR="00071DED" w:rsidRPr="00870FD3">
              <w:rPr>
                <w:rFonts w:ascii="Intel Clear" w:eastAsia="Intel Clear" w:hAnsi="Intel Clear" w:cs="Intel Clear"/>
                <w:color w:val="000000" w:themeColor="text1"/>
                <w:sz w:val="22"/>
                <w:szCs w:val="22"/>
              </w:rPr>
              <w:t xml:space="preserve">late in the day </w:t>
            </w:r>
            <w:r w:rsidR="00D931EF" w:rsidRPr="00870FD3">
              <w:rPr>
                <w:rFonts w:ascii="Intel Clear" w:eastAsia="Intel Clear" w:hAnsi="Intel Clear" w:cs="Intel Clear"/>
                <w:color w:val="000000" w:themeColor="text1"/>
                <w:sz w:val="22"/>
                <w:szCs w:val="22"/>
              </w:rPr>
              <w:t xml:space="preserve">to Franklin, MA </w:t>
            </w:r>
            <w:r w:rsidR="00AE6EA0" w:rsidRPr="00870FD3">
              <w:rPr>
                <w:rFonts w:ascii="Intel Clear" w:eastAsia="Intel Clear" w:hAnsi="Intel Clear" w:cs="Intel Clear"/>
                <w:color w:val="000000" w:themeColor="text1"/>
                <w:sz w:val="22"/>
                <w:szCs w:val="22"/>
              </w:rPr>
              <w:t xml:space="preserve">for on-site debug and was on a plane the following morning.  </w:t>
            </w:r>
            <w:r w:rsidR="00512806" w:rsidRPr="00870FD3">
              <w:rPr>
                <w:rFonts w:ascii="Intel Clear" w:eastAsia="Intel Clear" w:hAnsi="Intel Clear" w:cs="Intel Clear"/>
                <w:color w:val="000000" w:themeColor="text1"/>
                <w:sz w:val="22"/>
                <w:szCs w:val="22"/>
              </w:rPr>
              <w:t>During</w:t>
            </w:r>
            <w:r w:rsidR="00842C7F" w:rsidRPr="00870FD3">
              <w:rPr>
                <w:rFonts w:ascii="Intel Clear" w:eastAsia="Intel Clear" w:hAnsi="Intel Clear" w:cs="Intel Clear"/>
                <w:color w:val="000000" w:themeColor="text1"/>
                <w:sz w:val="22"/>
                <w:szCs w:val="22"/>
              </w:rPr>
              <w:t xml:space="preserve"> </w:t>
            </w:r>
            <w:r w:rsidR="00CB6997" w:rsidRPr="00870FD3">
              <w:rPr>
                <w:rFonts w:ascii="Intel Clear" w:eastAsia="Intel Clear" w:hAnsi="Intel Clear" w:cs="Intel Clear"/>
                <w:color w:val="000000" w:themeColor="text1"/>
                <w:sz w:val="22"/>
                <w:szCs w:val="22"/>
              </w:rPr>
              <w:t xml:space="preserve">on-site debug, Jeff was </w:t>
            </w:r>
            <w:r w:rsidR="00CF1B10" w:rsidRPr="00870FD3">
              <w:rPr>
                <w:rFonts w:ascii="Intel Clear" w:eastAsia="Intel Clear" w:hAnsi="Intel Clear" w:cs="Intel Clear"/>
                <w:color w:val="000000" w:themeColor="text1"/>
                <w:sz w:val="22"/>
                <w:szCs w:val="22"/>
              </w:rPr>
              <w:t xml:space="preserve">able to determine that </w:t>
            </w:r>
            <w:r w:rsidR="00341F18" w:rsidRPr="00870FD3">
              <w:rPr>
                <w:rFonts w:ascii="Intel Clear" w:eastAsia="Intel Clear" w:hAnsi="Intel Clear" w:cs="Intel Clear"/>
                <w:color w:val="000000" w:themeColor="text1"/>
                <w:sz w:val="22"/>
                <w:szCs w:val="22"/>
              </w:rPr>
              <w:t xml:space="preserve">the EMC system was doing </w:t>
            </w:r>
            <w:r w:rsidR="004E2964" w:rsidRPr="00870FD3">
              <w:rPr>
                <w:rFonts w:ascii="Intel Clear" w:eastAsia="Intel Clear" w:hAnsi="Intel Clear" w:cs="Intel Clear"/>
                <w:color w:val="000000" w:themeColor="text1"/>
                <w:sz w:val="22"/>
                <w:szCs w:val="22"/>
              </w:rPr>
              <w:t>unintended power cycles to the drive throu</w:t>
            </w:r>
            <w:r w:rsidR="00FD4CFB" w:rsidRPr="00870FD3">
              <w:rPr>
                <w:rFonts w:ascii="Intel Clear" w:eastAsia="Intel Clear" w:hAnsi="Intel Clear" w:cs="Intel Clear"/>
                <w:color w:val="000000" w:themeColor="text1"/>
                <w:sz w:val="22"/>
                <w:szCs w:val="22"/>
              </w:rPr>
              <w:t xml:space="preserve">gh a bad EFuse </w:t>
            </w:r>
            <w:r w:rsidR="00413192" w:rsidRPr="00870FD3">
              <w:rPr>
                <w:rFonts w:ascii="Intel Clear" w:eastAsia="Intel Clear" w:hAnsi="Intel Clear" w:cs="Intel Clear"/>
                <w:color w:val="000000" w:themeColor="text1"/>
                <w:sz w:val="22"/>
                <w:szCs w:val="22"/>
              </w:rPr>
              <w:t>setting</w:t>
            </w:r>
            <w:r w:rsidR="00FD4CFB" w:rsidRPr="00870FD3">
              <w:rPr>
                <w:rFonts w:ascii="Intel Clear" w:eastAsia="Intel Clear" w:hAnsi="Intel Clear" w:cs="Intel Clear"/>
                <w:color w:val="000000" w:themeColor="text1"/>
                <w:sz w:val="22"/>
                <w:szCs w:val="22"/>
              </w:rPr>
              <w:t xml:space="preserve">, which they </w:t>
            </w:r>
            <w:r w:rsidR="003610B0" w:rsidRPr="00870FD3">
              <w:rPr>
                <w:rFonts w:ascii="Intel Clear" w:eastAsia="Intel Clear" w:hAnsi="Intel Clear" w:cs="Intel Clear"/>
                <w:color w:val="000000" w:themeColor="text1"/>
                <w:sz w:val="22"/>
                <w:szCs w:val="22"/>
              </w:rPr>
              <w:t>stated there was no problem with it.  EMC was informed immediately, they changed the EFuse, problem solved, and the team was unblocked.</w:t>
            </w:r>
          </w:p>
          <w:p w:rsidR="00746CF7" w:rsidRPr="00AA610F" w:rsidRDefault="003105EB" w:rsidP="00834F43">
            <w:pPr>
              <w:tabs>
                <w:tab w:val="left" w:pos="1961"/>
              </w:tabs>
              <w:spacing w:before="220" w:after="220"/>
              <w:rPr>
                <w:color w:val="000000"/>
                <w:shd w:val="clear" w:color="auto" w:fill="FFFFFF"/>
              </w:rPr>
            </w:pPr>
            <w:r w:rsidRPr="00870FD3">
              <w:rPr>
                <w:rFonts w:ascii="Intel Clear" w:eastAsia="Intel Clear" w:hAnsi="Intel Clear" w:cs="Intel Clear"/>
                <w:color w:val="000000" w:themeColor="text1"/>
                <w:sz w:val="22"/>
                <w:szCs w:val="22"/>
              </w:rPr>
              <w:t>Jeff is the “</w:t>
            </w:r>
            <w:r w:rsidR="003835DD" w:rsidRPr="00870FD3">
              <w:rPr>
                <w:rFonts w:ascii="Intel Clear" w:eastAsia="Intel Clear" w:hAnsi="Intel Clear" w:cs="Intel Clear"/>
                <w:color w:val="000000" w:themeColor="text1"/>
                <w:sz w:val="22"/>
                <w:szCs w:val="22"/>
              </w:rPr>
              <w:t>goto</w:t>
            </w:r>
            <w:r w:rsidRPr="00870FD3">
              <w:rPr>
                <w:rFonts w:ascii="Intel Clear" w:eastAsia="Intel Clear" w:hAnsi="Intel Clear" w:cs="Intel Clear"/>
                <w:color w:val="000000" w:themeColor="text1"/>
                <w:sz w:val="22"/>
                <w:szCs w:val="22"/>
              </w:rPr>
              <w:t xml:space="preserve"> guy” for </w:t>
            </w:r>
            <w:r w:rsidR="003835DD" w:rsidRPr="00870FD3">
              <w:rPr>
                <w:rFonts w:ascii="Intel Clear" w:eastAsia="Intel Clear" w:hAnsi="Intel Clear" w:cs="Intel Clear"/>
                <w:color w:val="000000" w:themeColor="text1"/>
                <w:sz w:val="22"/>
                <w:szCs w:val="22"/>
              </w:rPr>
              <w:t>questions regarding APL behavior and issues supporting several Sis and other groups. This role included proposing as solution to support OPAL for Dell</w:t>
            </w:r>
            <w:r w:rsidR="00126FA3" w:rsidRPr="00870FD3">
              <w:rPr>
                <w:rFonts w:ascii="Intel Clear" w:eastAsia="Intel Clear" w:hAnsi="Intel Clear" w:cs="Intel Clear"/>
                <w:color w:val="000000" w:themeColor="text1"/>
                <w:sz w:val="22"/>
                <w:szCs w:val="22"/>
              </w:rPr>
              <w:t xml:space="preserve"> </w:t>
            </w:r>
            <w:r w:rsidR="003835DD" w:rsidRPr="00870FD3">
              <w:rPr>
                <w:rFonts w:ascii="Intel Clear" w:eastAsia="Intel Clear" w:hAnsi="Intel Clear" w:cs="Intel Clear"/>
                <w:color w:val="000000" w:themeColor="text1"/>
                <w:sz w:val="22"/>
                <w:szCs w:val="22"/>
              </w:rPr>
              <w:t xml:space="preserve">EMC. </w:t>
            </w:r>
            <w:r w:rsidR="00870FD3">
              <w:rPr>
                <w:rFonts w:ascii="Intel Clear" w:eastAsia="Intel Clear" w:hAnsi="Intel Clear" w:cs="Intel Clear"/>
                <w:color w:val="000000" w:themeColor="text1"/>
                <w:sz w:val="22"/>
                <w:szCs w:val="22"/>
              </w:rPr>
              <w:t xml:space="preserve"> </w:t>
            </w:r>
            <w:r w:rsidR="003835DD" w:rsidRPr="00870FD3">
              <w:rPr>
                <w:rFonts w:ascii="Intel Clear" w:eastAsia="Intel Clear" w:hAnsi="Intel Clear" w:cs="Intel Clear"/>
                <w:color w:val="000000" w:themeColor="text1"/>
                <w:sz w:val="22"/>
                <w:szCs w:val="22"/>
              </w:rPr>
              <w:t xml:space="preserve">The solution utilized a VUC between APL and CS or CDR that queried the OPAL status returned via the completion status to determine is Name Space Management and Sanitize commands were allowed. </w:t>
            </w:r>
            <w:r w:rsidR="00870FD3">
              <w:rPr>
                <w:rFonts w:ascii="Intel Clear" w:eastAsia="Intel Clear" w:hAnsi="Intel Clear" w:cs="Intel Clear"/>
                <w:color w:val="000000" w:themeColor="text1"/>
                <w:sz w:val="22"/>
                <w:szCs w:val="22"/>
              </w:rPr>
              <w:t>He</w:t>
            </w:r>
            <w:r w:rsidR="003835DD" w:rsidRPr="00870FD3">
              <w:rPr>
                <w:rFonts w:ascii="Intel Clear" w:eastAsia="Intel Clear" w:hAnsi="Intel Clear" w:cs="Intel Clear"/>
                <w:color w:val="000000" w:themeColor="text1"/>
                <w:sz w:val="22"/>
                <w:szCs w:val="22"/>
              </w:rPr>
              <w:t xml:space="preserve"> also supported the FIPS review of the shared APL FW</w:t>
            </w:r>
            <w:r w:rsidR="00870FD3">
              <w:rPr>
                <w:rFonts w:ascii="Intel Clear" w:eastAsia="Intel Clear" w:hAnsi="Intel Clear" w:cs="Intel Clear"/>
                <w:color w:val="000000" w:themeColor="text1"/>
                <w:sz w:val="22"/>
                <w:szCs w:val="22"/>
              </w:rPr>
              <w:t>.</w:t>
            </w:r>
          </w:p>
        </w:tc>
      </w:tr>
      <w:tr w:rsidR="00DC1742" w:rsidRPr="00C6510C" w:rsidTr="006E7374">
        <w:tc>
          <w:tcPr>
            <w:tcW w:w="9265" w:type="dxa"/>
            <w:shd w:val="clear" w:color="auto" w:fill="E6E6E6"/>
          </w:tcPr>
          <w:p w:rsidR="00FB5C28" w:rsidRPr="00AA610F" w:rsidRDefault="008241A1" w:rsidP="00834F43">
            <w:pPr>
              <w:rPr>
                <w:rFonts w:ascii="Intel Clear" w:hAnsi="Intel Clear" w:cs="Intel Clear"/>
                <w:b/>
                <w:sz w:val="22"/>
                <w:szCs w:val="22"/>
              </w:rPr>
            </w:pPr>
            <w:r>
              <w:rPr>
                <w:rFonts w:ascii="Intel Clear" w:hAnsi="Intel Clear" w:cs="Intel Clear"/>
                <w:b/>
                <w:sz w:val="22"/>
                <w:szCs w:val="22"/>
              </w:rPr>
              <w:t>5</w:t>
            </w:r>
            <w:r w:rsidR="000C10DC" w:rsidRPr="00C6510C">
              <w:rPr>
                <w:rFonts w:ascii="Intel Clear" w:hAnsi="Intel Clear" w:cs="Intel Clear"/>
                <w:b/>
                <w:sz w:val="22"/>
                <w:szCs w:val="22"/>
              </w:rPr>
              <w:t xml:space="preserve"> – B</w:t>
            </w:r>
            <w:r w:rsidR="00DC1742" w:rsidRPr="00C6510C">
              <w:rPr>
                <w:rFonts w:ascii="Intel Clear" w:hAnsi="Intel Clear" w:cs="Intel Clear"/>
                <w:b/>
                <w:sz w:val="22"/>
                <w:szCs w:val="22"/>
              </w:rPr>
              <w:t>ackground &amp; Professional Peer Recognitions</w:t>
            </w:r>
          </w:p>
        </w:tc>
      </w:tr>
      <w:tr w:rsidR="00DC1742" w:rsidRPr="00C6510C" w:rsidTr="006E7374">
        <w:tc>
          <w:tcPr>
            <w:tcW w:w="9265" w:type="dxa"/>
            <w:shd w:val="clear" w:color="auto" w:fill="auto"/>
          </w:tcPr>
          <w:p w:rsidR="003835DD" w:rsidRDefault="003835DD" w:rsidP="003835DD">
            <w:pPr>
              <w:pStyle w:val="paragraph"/>
              <w:spacing w:before="0" w:beforeAutospacing="0" w:after="0" w:afterAutospacing="0"/>
              <w:textAlignment w:val="baseline"/>
              <w:rPr>
                <w:rFonts w:ascii="Segoe UI" w:hAnsi="Segoe UI" w:cs="Segoe UI"/>
                <w:sz w:val="18"/>
                <w:szCs w:val="18"/>
              </w:rPr>
            </w:pPr>
            <w:r>
              <w:rPr>
                <w:rStyle w:val="normaltextrun"/>
                <w:b/>
                <w:bCs/>
              </w:rPr>
              <w:t>Patents:</w:t>
            </w:r>
            <w:r>
              <w:rPr>
                <w:rStyle w:val="eop"/>
              </w:rPr>
              <w:t> </w:t>
            </w:r>
          </w:p>
          <w:p w:rsidR="003835DD" w:rsidRDefault="003835DD" w:rsidP="003835DD">
            <w:pPr>
              <w:pStyle w:val="paragraph"/>
              <w:spacing w:before="0" w:beforeAutospacing="0" w:after="0" w:afterAutospacing="0"/>
              <w:textAlignment w:val="baseline"/>
              <w:rPr>
                <w:rFonts w:ascii="Segoe UI" w:hAnsi="Segoe UI" w:cs="Segoe UI"/>
                <w:sz w:val="18"/>
                <w:szCs w:val="18"/>
              </w:rPr>
            </w:pPr>
            <w:r>
              <w:rPr>
                <w:rStyle w:val="normaltextrun"/>
              </w:rPr>
              <w:t>10,803,921 Temperature management in open-channel memory devices</w:t>
            </w:r>
            <w:r>
              <w:rPr>
                <w:rStyle w:val="eop"/>
              </w:rPr>
              <w:t> </w:t>
            </w:r>
          </w:p>
          <w:p w:rsidR="003835DD" w:rsidRDefault="003835DD" w:rsidP="003835DD">
            <w:pPr>
              <w:pStyle w:val="paragraph"/>
              <w:spacing w:before="0" w:beforeAutospacing="0" w:after="0" w:afterAutospacing="0"/>
              <w:textAlignment w:val="baseline"/>
              <w:rPr>
                <w:rFonts w:ascii="Segoe UI" w:hAnsi="Segoe UI" w:cs="Segoe UI"/>
                <w:sz w:val="18"/>
                <w:szCs w:val="18"/>
              </w:rPr>
            </w:pPr>
            <w:r>
              <w:rPr>
                <w:rStyle w:val="normaltextrun"/>
              </w:rPr>
              <w:t>10,776,200 XOR parity management on a physically addressable </w:t>
            </w:r>
            <w:r w:rsidR="00B13CDC">
              <w:rPr>
                <w:rStyle w:val="normaltextrun"/>
              </w:rPr>
              <w:t>solid-state</w:t>
            </w:r>
            <w:r>
              <w:rPr>
                <w:rStyle w:val="normaltextrun"/>
              </w:rPr>
              <w:t> drive</w:t>
            </w:r>
            <w:r>
              <w:rPr>
                <w:rStyle w:val="eop"/>
              </w:rPr>
              <w:t> </w:t>
            </w:r>
          </w:p>
          <w:p w:rsidR="003835DD" w:rsidRDefault="003835DD" w:rsidP="003835DD">
            <w:pPr>
              <w:pStyle w:val="paragraph"/>
              <w:spacing w:before="0" w:beforeAutospacing="0" w:after="0" w:afterAutospacing="0"/>
              <w:textAlignment w:val="baseline"/>
              <w:rPr>
                <w:rFonts w:ascii="Segoe UI" w:hAnsi="Segoe UI" w:cs="Segoe UI"/>
                <w:sz w:val="18"/>
                <w:szCs w:val="18"/>
              </w:rPr>
            </w:pPr>
            <w:r>
              <w:rPr>
                <w:rStyle w:val="normaltextrun"/>
              </w:rPr>
              <w:t>10,467,155 Command packets for the direct control of non-volatile memory channels within a </w:t>
            </w:r>
            <w:r w:rsidR="00B13CDC">
              <w:rPr>
                <w:rStyle w:val="normaltextrun"/>
              </w:rPr>
              <w:t>solid-state</w:t>
            </w:r>
            <w:r>
              <w:rPr>
                <w:rStyle w:val="normaltextrun"/>
              </w:rPr>
              <w:t> drive</w:t>
            </w:r>
            <w:r>
              <w:rPr>
                <w:rStyle w:val="eop"/>
              </w:rPr>
              <w:t> </w:t>
            </w:r>
          </w:p>
          <w:p w:rsidR="003835DD" w:rsidRDefault="003835DD" w:rsidP="003835DD">
            <w:pPr>
              <w:pStyle w:val="paragraph"/>
              <w:spacing w:before="0" w:beforeAutospacing="0" w:after="0" w:afterAutospacing="0"/>
              <w:textAlignment w:val="baseline"/>
              <w:rPr>
                <w:rFonts w:ascii="Segoe UI" w:hAnsi="Segoe UI" w:cs="Segoe UI"/>
                <w:sz w:val="18"/>
                <w:szCs w:val="18"/>
              </w:rPr>
            </w:pPr>
            <w:r>
              <w:rPr>
                <w:rStyle w:val="normaltextrun"/>
              </w:rPr>
              <w:t>10,452,532 Directed sanitization of memory</w:t>
            </w:r>
            <w:r>
              <w:rPr>
                <w:rStyle w:val="eop"/>
              </w:rPr>
              <w:t> </w:t>
            </w:r>
          </w:p>
          <w:p w:rsidR="003835DD" w:rsidRDefault="003835DD" w:rsidP="003835DD">
            <w:pPr>
              <w:pStyle w:val="paragraph"/>
              <w:spacing w:before="0" w:beforeAutospacing="0" w:after="0" w:afterAutospacing="0"/>
              <w:textAlignment w:val="baseline"/>
              <w:rPr>
                <w:rFonts w:ascii="Segoe UI" w:hAnsi="Segoe UI" w:cs="Segoe UI"/>
                <w:sz w:val="18"/>
                <w:szCs w:val="18"/>
              </w:rPr>
            </w:pPr>
            <w:r>
              <w:rPr>
                <w:rStyle w:val="normaltextrun"/>
              </w:rPr>
              <w:t>9,916,899 Storing information and updating management data in non-volatile memory</w:t>
            </w:r>
            <w:r>
              <w:rPr>
                <w:rStyle w:val="eop"/>
              </w:rPr>
              <w:t> </w:t>
            </w:r>
          </w:p>
          <w:p w:rsidR="003835DD" w:rsidRDefault="003835DD" w:rsidP="003835DD">
            <w:pPr>
              <w:pStyle w:val="paragraph"/>
              <w:spacing w:before="0" w:beforeAutospacing="0" w:after="0" w:afterAutospacing="0"/>
              <w:textAlignment w:val="baseline"/>
              <w:rPr>
                <w:rStyle w:val="eop"/>
              </w:rPr>
            </w:pPr>
            <w:r>
              <w:rPr>
                <w:rStyle w:val="normaltextrun"/>
              </w:rPr>
              <w:t>8,924,601 Apparatus and method for defect revectoring in a multi-channel mass storage device</w:t>
            </w:r>
            <w:r>
              <w:rPr>
                <w:rStyle w:val="eop"/>
              </w:rPr>
              <w:t> </w:t>
            </w:r>
          </w:p>
          <w:p w:rsidR="003835DD" w:rsidRDefault="003835DD" w:rsidP="003835DD">
            <w:pPr>
              <w:pStyle w:val="paragraph"/>
              <w:spacing w:before="0" w:beforeAutospacing="0" w:after="0" w:afterAutospacing="0"/>
              <w:textAlignment w:val="baseline"/>
              <w:rPr>
                <w:rFonts w:ascii="Segoe UI" w:hAnsi="Segoe UI" w:cs="Segoe UI"/>
                <w:sz w:val="18"/>
                <w:szCs w:val="18"/>
              </w:rPr>
            </w:pPr>
          </w:p>
          <w:p w:rsidR="003835DD" w:rsidRDefault="003835DD" w:rsidP="003835DD">
            <w:pPr>
              <w:pStyle w:val="paragraph"/>
              <w:spacing w:before="0" w:beforeAutospacing="0" w:after="0" w:afterAutospacing="0"/>
              <w:textAlignment w:val="baseline"/>
              <w:rPr>
                <w:rFonts w:ascii="Segoe UI" w:hAnsi="Segoe UI" w:cs="Segoe UI"/>
                <w:sz w:val="18"/>
                <w:szCs w:val="18"/>
              </w:rPr>
            </w:pPr>
            <w:r>
              <w:rPr>
                <w:rStyle w:val="normaltextrun"/>
                <w:b/>
                <w:bCs/>
              </w:rPr>
              <w:t>IDFs:</w:t>
            </w:r>
            <w:r>
              <w:rPr>
                <w:rStyle w:val="eop"/>
              </w:rPr>
              <w:t> </w:t>
            </w:r>
          </w:p>
          <w:p w:rsidR="003835DD" w:rsidRDefault="003835DD" w:rsidP="003835DD">
            <w:pPr>
              <w:pStyle w:val="paragraph"/>
              <w:spacing w:before="0" w:beforeAutospacing="0" w:after="0" w:afterAutospacing="0"/>
              <w:textAlignment w:val="baseline"/>
              <w:rPr>
                <w:rFonts w:ascii="Segoe UI" w:hAnsi="Segoe UI" w:cs="Segoe UI"/>
                <w:sz w:val="18"/>
                <w:szCs w:val="18"/>
              </w:rPr>
            </w:pPr>
            <w:r>
              <w:rPr>
                <w:rStyle w:val="normaltextrun"/>
              </w:rPr>
              <w:t>AA</w:t>
            </w:r>
            <w:r w:rsidR="00B13CDC">
              <w:rPr>
                <w:rStyle w:val="normaltextrun"/>
              </w:rPr>
              <w:t>7998 A</w:t>
            </w:r>
            <w:r>
              <w:rPr>
                <w:rStyle w:val="normaltextrun"/>
              </w:rPr>
              <w:t> method to support writes smaller than an open channel solid state drive minimum write unit.</w:t>
            </w:r>
            <w:r>
              <w:rPr>
                <w:rStyle w:val="eop"/>
              </w:rPr>
              <w:t> </w:t>
            </w:r>
          </w:p>
          <w:p w:rsidR="003835DD" w:rsidRDefault="003835DD" w:rsidP="003835DD">
            <w:pPr>
              <w:pStyle w:val="paragraph"/>
              <w:spacing w:before="0" w:beforeAutospacing="0" w:after="0" w:afterAutospacing="0"/>
              <w:textAlignment w:val="baseline"/>
              <w:rPr>
                <w:rFonts w:ascii="Segoe UI" w:hAnsi="Segoe UI" w:cs="Segoe UI"/>
                <w:sz w:val="18"/>
                <w:szCs w:val="18"/>
              </w:rPr>
            </w:pPr>
            <w:r>
              <w:rPr>
                <w:rStyle w:val="normaltextrun"/>
              </w:rPr>
              <w:t>AA7981 </w:t>
            </w:r>
            <w:r w:rsidR="00540A2A">
              <w:rPr>
                <w:rStyle w:val="normaltextrun"/>
              </w:rPr>
              <w:t xml:space="preserve"> A</w:t>
            </w:r>
            <w:r>
              <w:rPr>
                <w:rStyle w:val="normaltextrun"/>
              </w:rPr>
              <w:t xml:space="preserve"> method to overload open channel solid state drive write commands to include flash translation layer information and to extract this </w:t>
            </w:r>
            <w:r w:rsidR="00B13CDC">
              <w:rPr>
                <w:rStyle w:val="normaltextrun"/>
              </w:rPr>
              <w:t>information</w:t>
            </w:r>
            <w:r>
              <w:rPr>
                <w:rStyle w:val="eop"/>
              </w:rPr>
              <w:t> </w:t>
            </w:r>
          </w:p>
          <w:p w:rsidR="003835DD" w:rsidRDefault="003835DD" w:rsidP="003835DD">
            <w:pPr>
              <w:pStyle w:val="paragraph"/>
              <w:spacing w:before="0" w:beforeAutospacing="0" w:after="0" w:afterAutospacing="0"/>
              <w:textAlignment w:val="baseline"/>
              <w:rPr>
                <w:rStyle w:val="eop"/>
              </w:rPr>
            </w:pPr>
            <w:r>
              <w:rPr>
                <w:rStyle w:val="normaltextrun"/>
              </w:rPr>
              <w:t>AA7945</w:t>
            </w:r>
            <w:r w:rsidR="00540A2A">
              <w:rPr>
                <w:rStyle w:val="normaltextrun"/>
              </w:rPr>
              <w:t xml:space="preserve"> </w:t>
            </w:r>
            <w:r>
              <w:rPr>
                <w:rStyle w:val="normaltextrun"/>
              </w:rPr>
              <w:t xml:space="preserve"> Method to convert OCSSD to standard NVMe Block Device.</w:t>
            </w:r>
            <w:r>
              <w:rPr>
                <w:rStyle w:val="eop"/>
              </w:rPr>
              <w:t> </w:t>
            </w:r>
          </w:p>
          <w:p w:rsidR="003835DD" w:rsidRDefault="003835DD" w:rsidP="003835DD">
            <w:pPr>
              <w:pStyle w:val="paragraph"/>
              <w:spacing w:before="0" w:beforeAutospacing="0" w:after="0" w:afterAutospacing="0"/>
              <w:textAlignment w:val="baseline"/>
              <w:rPr>
                <w:rFonts w:ascii="Segoe UI" w:hAnsi="Segoe UI" w:cs="Segoe UI"/>
                <w:sz w:val="18"/>
                <w:szCs w:val="18"/>
              </w:rPr>
            </w:pPr>
          </w:p>
          <w:p w:rsidR="003835DD" w:rsidRDefault="003835DD" w:rsidP="003835DD">
            <w:pPr>
              <w:pStyle w:val="paragraph"/>
              <w:spacing w:before="0" w:beforeAutospacing="0" w:after="0" w:afterAutospacing="0"/>
              <w:textAlignment w:val="baseline"/>
              <w:rPr>
                <w:rFonts w:ascii="Segoe UI" w:hAnsi="Segoe UI" w:cs="Segoe UI"/>
                <w:sz w:val="18"/>
                <w:szCs w:val="18"/>
              </w:rPr>
            </w:pPr>
            <w:r>
              <w:rPr>
                <w:rStyle w:val="normaltextrun"/>
                <w:b/>
                <w:bCs/>
              </w:rPr>
              <w:t>Internal Awards</w:t>
            </w:r>
            <w:r>
              <w:rPr>
                <w:rStyle w:val="normaltextrun"/>
              </w:rPr>
              <w:t>:</w:t>
            </w:r>
            <w:r>
              <w:rPr>
                <w:rStyle w:val="eop"/>
              </w:rPr>
              <w:t> </w:t>
            </w:r>
          </w:p>
          <w:p w:rsidR="003835DD" w:rsidRDefault="003835DD" w:rsidP="003835DD">
            <w:pPr>
              <w:pStyle w:val="paragraph"/>
              <w:spacing w:before="0" w:beforeAutospacing="0" w:after="0" w:afterAutospacing="0"/>
              <w:textAlignment w:val="baseline"/>
              <w:rPr>
                <w:rFonts w:ascii="Segoe UI" w:hAnsi="Segoe UI" w:cs="Segoe UI"/>
                <w:sz w:val="18"/>
                <w:szCs w:val="18"/>
              </w:rPr>
            </w:pPr>
            <w:r>
              <w:rPr>
                <w:rStyle w:val="normaltextrun"/>
              </w:rPr>
              <w:t>Some Acrylic thing for CS-DP qual at DellEMC</w:t>
            </w:r>
            <w:r>
              <w:rPr>
                <w:rStyle w:val="eop"/>
              </w:rPr>
              <w:t> </w:t>
            </w:r>
          </w:p>
          <w:p w:rsidR="003835DD" w:rsidRDefault="003835DD" w:rsidP="003835DD">
            <w:pPr>
              <w:pStyle w:val="paragraph"/>
              <w:spacing w:before="0" w:beforeAutospacing="0" w:after="0" w:afterAutospacing="0"/>
              <w:textAlignment w:val="baseline"/>
              <w:rPr>
                <w:rFonts w:ascii="Segoe UI" w:hAnsi="Segoe UI" w:cs="Segoe UI"/>
                <w:sz w:val="18"/>
                <w:szCs w:val="18"/>
              </w:rPr>
            </w:pPr>
            <w:r>
              <w:rPr>
                <w:rStyle w:val="normaltextrun"/>
              </w:rPr>
              <w:t>Q4 2018 Velocity, </w:t>
            </w:r>
            <w:r>
              <w:rPr>
                <w:rStyle w:val="normaltextrun"/>
                <w:color w:val="000000"/>
                <w:shd w:val="clear" w:color="auto" w:fill="FFE5E5"/>
              </w:rPr>
              <w:t>DellEMC</w:t>
            </w:r>
            <w:r>
              <w:rPr>
                <w:rStyle w:val="normaltextrun"/>
              </w:rPr>
              <w:t> CS-DP Checkpoint 1.0</w:t>
            </w:r>
            <w:r>
              <w:rPr>
                <w:rStyle w:val="eop"/>
              </w:rPr>
              <w:t> </w:t>
            </w:r>
          </w:p>
          <w:p w:rsidR="003835DD" w:rsidRDefault="003835DD" w:rsidP="003835DD">
            <w:pPr>
              <w:pStyle w:val="paragraph"/>
              <w:spacing w:before="0" w:beforeAutospacing="0" w:after="0" w:afterAutospacing="0"/>
              <w:textAlignment w:val="baseline"/>
              <w:rPr>
                <w:rFonts w:ascii="Segoe UI" w:hAnsi="Segoe UI" w:cs="Segoe UI"/>
                <w:sz w:val="18"/>
                <w:szCs w:val="18"/>
              </w:rPr>
            </w:pPr>
            <w:r>
              <w:rPr>
                <w:rStyle w:val="normaltextrun"/>
              </w:rPr>
              <w:t>Q1 2019 Results Orientation, CS-DP DellEMC Drive Hang Resolution</w:t>
            </w:r>
            <w:r>
              <w:rPr>
                <w:rStyle w:val="eop"/>
              </w:rPr>
              <w:t> </w:t>
            </w:r>
          </w:p>
          <w:p w:rsidR="003835DD" w:rsidRDefault="003835DD" w:rsidP="003835DD">
            <w:pPr>
              <w:pStyle w:val="paragraph"/>
              <w:spacing w:before="0" w:beforeAutospacing="0" w:after="0" w:afterAutospacing="0"/>
              <w:textAlignment w:val="baseline"/>
              <w:rPr>
                <w:rFonts w:ascii="Segoe UI" w:hAnsi="Segoe UI" w:cs="Segoe UI"/>
                <w:sz w:val="18"/>
                <w:szCs w:val="18"/>
              </w:rPr>
            </w:pPr>
            <w:r>
              <w:rPr>
                <w:rStyle w:val="normaltextrun"/>
              </w:rPr>
              <w:t>Q3 2019, Operational Excellence, APL Bridge Firmware</w:t>
            </w:r>
            <w:r>
              <w:rPr>
                <w:rStyle w:val="eop"/>
              </w:rPr>
              <w:t> </w:t>
            </w:r>
          </w:p>
          <w:p w:rsidR="003835DD" w:rsidRDefault="003835DD" w:rsidP="003835DD">
            <w:pPr>
              <w:pStyle w:val="paragraph"/>
              <w:spacing w:before="0" w:beforeAutospacing="0" w:after="0" w:afterAutospacing="0"/>
              <w:textAlignment w:val="baseline"/>
              <w:rPr>
                <w:rFonts w:ascii="Segoe UI" w:hAnsi="Segoe UI" w:cs="Segoe UI"/>
                <w:sz w:val="18"/>
                <w:szCs w:val="18"/>
              </w:rPr>
            </w:pPr>
            <w:r>
              <w:rPr>
                <w:rStyle w:val="normaltextrun"/>
              </w:rPr>
              <w:t>Peer to Peer cash awards $1225</w:t>
            </w:r>
            <w:r>
              <w:rPr>
                <w:rStyle w:val="eop"/>
              </w:rPr>
              <w:t> </w:t>
            </w:r>
          </w:p>
          <w:p w:rsidR="00DC1742" w:rsidRPr="00C6510C" w:rsidRDefault="00DC1742" w:rsidP="005A13D5">
            <w:pPr>
              <w:tabs>
                <w:tab w:val="left" w:pos="1961"/>
              </w:tabs>
              <w:spacing w:before="220" w:after="220"/>
              <w:rPr>
                <w:rFonts w:ascii="Intel Clear" w:hAnsi="Intel Clear" w:cs="Intel Clear"/>
                <w:sz w:val="22"/>
                <w:szCs w:val="22"/>
              </w:rPr>
            </w:pPr>
          </w:p>
        </w:tc>
      </w:tr>
    </w:tbl>
    <w:p w:rsidR="00DC1742" w:rsidRDefault="00DC1742" w:rsidP="00834F43">
      <w:pPr>
        <w:rPr>
          <w:rFonts w:ascii="Intel Clear" w:hAnsi="Intel Clear" w:cs="Intel Clear"/>
          <w:sz w:val="22"/>
          <w:szCs w:val="22"/>
        </w:rPr>
      </w:pPr>
    </w:p>
    <w:p w:rsidR="008241A1" w:rsidRDefault="008241A1" w:rsidP="00834F43">
      <w:pPr>
        <w:rPr>
          <w:rFonts w:ascii="Intel Clear" w:hAnsi="Intel Clear" w:cs="Intel Clear"/>
          <w:sz w:val="22"/>
          <w:szCs w:val="22"/>
        </w:rPr>
      </w:pPr>
    </w:p>
    <w:tbl>
      <w:tblPr>
        <w:tblW w:w="9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265"/>
      </w:tblGrid>
      <w:tr w:rsidR="008241A1" w:rsidRPr="00671239" w:rsidTr="0010291C">
        <w:tc>
          <w:tcPr>
            <w:tcW w:w="9265" w:type="dxa"/>
            <w:shd w:val="clear" w:color="auto" w:fill="E6E6E6"/>
          </w:tcPr>
          <w:p w:rsidR="008241A1" w:rsidRPr="008C4ECC" w:rsidRDefault="008241A1" w:rsidP="00CA7D02">
            <w:pPr>
              <w:rPr>
                <w:rFonts w:ascii="Intel Clear" w:hAnsi="Intel Clear" w:cs="Arial"/>
                <w:b/>
                <w:sz w:val="22"/>
              </w:rPr>
            </w:pPr>
            <w:r>
              <w:rPr>
                <w:rFonts w:ascii="Intel Clear" w:hAnsi="Intel Clear" w:cs="Arial"/>
                <w:b/>
                <w:sz w:val="22"/>
              </w:rPr>
              <w:t>6</w:t>
            </w:r>
            <w:r w:rsidRPr="00D96890">
              <w:rPr>
                <w:rFonts w:ascii="Intel Clear" w:hAnsi="Intel Clear" w:cs="Arial"/>
                <w:b/>
                <w:sz w:val="22"/>
              </w:rPr>
              <w:t xml:space="preserve"> – </w:t>
            </w:r>
            <w:r w:rsidR="007B3EF7">
              <w:rPr>
                <w:rFonts w:ascii="Intel Clear" w:hAnsi="Intel Clear" w:cs="Arial"/>
                <w:b/>
                <w:sz w:val="22"/>
              </w:rPr>
              <w:t>NSG Staff</w:t>
            </w:r>
            <w:r w:rsidRPr="00D96890">
              <w:rPr>
                <w:rFonts w:ascii="Intel Clear" w:hAnsi="Intel Clear" w:cs="Arial"/>
                <w:b/>
                <w:sz w:val="22"/>
              </w:rPr>
              <w:t xml:space="preserve"> Sponsor Advocacy</w:t>
            </w:r>
          </w:p>
        </w:tc>
      </w:tr>
      <w:tr w:rsidR="008241A1" w:rsidRPr="00B07615" w:rsidTr="0010291C">
        <w:tc>
          <w:tcPr>
            <w:tcW w:w="9265" w:type="dxa"/>
            <w:shd w:val="clear" w:color="auto" w:fill="auto"/>
          </w:tcPr>
          <w:p w:rsidR="008241A1" w:rsidRPr="008C4ECC" w:rsidRDefault="008C4ECC" w:rsidP="008C4ECC">
            <w:pPr>
              <w:rPr>
                <w:sz w:val="22"/>
                <w:szCs w:val="22"/>
              </w:rPr>
            </w:pPr>
            <w:r>
              <w:t xml:space="preserve">I strongly support Jeff’s nomination for PE recognition. Jeff played </w:t>
            </w:r>
            <w:r w:rsidRPr="008C4ECC">
              <w:t>an invaluable</w:t>
            </w:r>
            <w:r>
              <w:t xml:space="preserve"> role in qualifying NSG’s first dual port product (CS-DP) at Dell-EMC with very high quality, leading to subsequent quals and business growth at IBM, Hitachi, Pure Storage, @Inspur, and DDN. In addition to large technical challenges, this product also had a key technical dependency on Annapurna Labs (now owned by Amazon) which raised level of complexity and sense of urgency.  His expertise covers the entire solution from APL FW to the traffic on the PCIe bus to how the host interacts with the NVMe DP SSD.  As the lead developer and debugger for the APL FW team, Jeff is assigned, and resolves, the most critical and hard to resolve issues, such as the PCIE PHY issues. In order to gain independence from Amazon, Jeff led the move to an internal APL FW team and expanded the scope to internally managed repository,  allowing NSG to assume control over the APL firmware resulting in increased feature development and more than 5 times the bug burn-down rate.  As new engineers were added to the program, Jeff mentored and trained them (eventually 8 dev engineers and 7 val engineers) and enabled them to quickly ramp and contribute.  Jeff has unique abilities which can span from architectural definition to validation testing, while working across the organization to ensure proper education and alignment on the system-based solutions.</w:t>
            </w:r>
          </w:p>
        </w:tc>
      </w:tr>
    </w:tbl>
    <w:p w:rsidR="008241A1" w:rsidRPr="00C6510C" w:rsidRDefault="008241A1" w:rsidP="00834F43">
      <w:pPr>
        <w:rPr>
          <w:rFonts w:ascii="Intel Clear" w:hAnsi="Intel Clear" w:cs="Intel Clear"/>
          <w:sz w:val="22"/>
          <w:szCs w:val="22"/>
        </w:rPr>
      </w:pPr>
    </w:p>
    <w:tbl>
      <w:tblPr>
        <w:tblW w:w="9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265"/>
      </w:tblGrid>
      <w:tr w:rsidR="00F67B9D" w:rsidRPr="00C6510C" w:rsidTr="0EFFC846">
        <w:tc>
          <w:tcPr>
            <w:tcW w:w="9265" w:type="dxa"/>
            <w:shd w:val="clear" w:color="auto" w:fill="E6E6E6"/>
          </w:tcPr>
          <w:p w:rsidR="00F67B9D" w:rsidRPr="00AA610F" w:rsidRDefault="00D96890" w:rsidP="00DE56A5">
            <w:pPr>
              <w:rPr>
                <w:rFonts w:ascii="Intel Clear" w:hAnsi="Intel Clear" w:cs="Intel Clear"/>
                <w:b/>
                <w:sz w:val="22"/>
                <w:szCs w:val="22"/>
              </w:rPr>
            </w:pPr>
            <w:r>
              <w:rPr>
                <w:rFonts w:ascii="Intel Clear" w:hAnsi="Intel Clear" w:cs="Intel Clear"/>
                <w:b/>
                <w:sz w:val="22"/>
                <w:szCs w:val="22"/>
              </w:rPr>
              <w:t>7</w:t>
            </w:r>
            <w:r w:rsidR="000C10DC" w:rsidRPr="00C6510C">
              <w:rPr>
                <w:rFonts w:ascii="Intel Clear" w:hAnsi="Intel Clear" w:cs="Intel Clear"/>
                <w:b/>
                <w:sz w:val="22"/>
                <w:szCs w:val="22"/>
              </w:rPr>
              <w:t xml:space="preserve"> </w:t>
            </w:r>
            <w:r w:rsidR="006A3978" w:rsidRPr="00C6510C">
              <w:rPr>
                <w:rFonts w:ascii="Intel Clear" w:hAnsi="Intel Clear" w:cs="Intel Clear"/>
                <w:b/>
                <w:sz w:val="22"/>
                <w:szCs w:val="22"/>
              </w:rPr>
              <w:t>–</w:t>
            </w:r>
            <w:r w:rsidR="000C10DC" w:rsidRPr="00C6510C">
              <w:rPr>
                <w:rFonts w:ascii="Intel Clear" w:hAnsi="Intel Clear" w:cs="Intel Clear"/>
                <w:b/>
                <w:sz w:val="22"/>
                <w:szCs w:val="22"/>
              </w:rPr>
              <w:t xml:space="preserve"> </w:t>
            </w:r>
            <w:r w:rsidR="00333E74" w:rsidRPr="00C6510C">
              <w:rPr>
                <w:rFonts w:ascii="Intel Clear" w:hAnsi="Intel Clear" w:cs="Intel Clear"/>
                <w:b/>
                <w:sz w:val="22"/>
                <w:szCs w:val="22"/>
              </w:rPr>
              <w:t xml:space="preserve">Written </w:t>
            </w:r>
            <w:r w:rsidR="009B0812" w:rsidRPr="00C6510C">
              <w:rPr>
                <w:rFonts w:ascii="Intel Clear" w:hAnsi="Intel Clear" w:cs="Intel Clear"/>
                <w:b/>
                <w:sz w:val="22"/>
                <w:szCs w:val="22"/>
              </w:rPr>
              <w:t>References</w:t>
            </w:r>
            <w:r w:rsidR="001009A6">
              <w:rPr>
                <w:rFonts w:ascii="Intel Clear" w:hAnsi="Intel Clear" w:cs="Intel Clear"/>
                <w:b/>
                <w:sz w:val="22"/>
                <w:szCs w:val="22"/>
              </w:rPr>
              <w:t xml:space="preserve"> </w:t>
            </w:r>
          </w:p>
        </w:tc>
      </w:tr>
      <w:tr w:rsidR="00F67B9D" w:rsidRPr="007F77A6" w:rsidTr="0EFFC846">
        <w:tc>
          <w:tcPr>
            <w:tcW w:w="9265" w:type="dxa"/>
            <w:shd w:val="clear" w:color="auto" w:fill="auto"/>
          </w:tcPr>
          <w:p w:rsidR="007F77A6" w:rsidRPr="007F77A6" w:rsidRDefault="007F77A6" w:rsidP="007F77A6">
            <w:pPr>
              <w:tabs>
                <w:tab w:val="left" w:pos="247"/>
              </w:tabs>
              <w:rPr>
                <w:rFonts w:ascii="Intel Clear" w:hAnsi="Intel Clear" w:cs="Intel Clear"/>
                <w:sz w:val="22"/>
                <w:szCs w:val="22"/>
              </w:rPr>
            </w:pPr>
          </w:p>
          <w:p w:rsidR="007F77A6" w:rsidRPr="007F77A6" w:rsidRDefault="007F77A6" w:rsidP="007F77A6">
            <w:pPr>
              <w:tabs>
                <w:tab w:val="left" w:pos="247"/>
              </w:tabs>
              <w:rPr>
                <w:rFonts w:ascii="Intel Clear" w:hAnsi="Intel Clear" w:cs="Intel Clear"/>
                <w:sz w:val="22"/>
                <w:szCs w:val="22"/>
              </w:rPr>
            </w:pPr>
            <w:r w:rsidRPr="007F77A6">
              <w:rPr>
                <w:rFonts w:ascii="Intel Clear" w:hAnsi="Intel Clear" w:cs="Intel Clear"/>
                <w:bCs/>
                <w:sz w:val="22"/>
                <w:szCs w:val="22"/>
              </w:rPr>
              <w:t xml:space="preserve"> </w:t>
            </w:r>
          </w:p>
        </w:tc>
      </w:tr>
    </w:tbl>
    <w:p w:rsidR="00314E49" w:rsidRDefault="00314E49" w:rsidP="007F77A6">
      <w:pPr>
        <w:rPr>
          <w:rFonts w:ascii="Intel Clear" w:hAnsi="Intel Clear" w:cs="Intel Clear"/>
          <w:b/>
          <w:sz w:val="22"/>
          <w:szCs w:val="22"/>
        </w:rPr>
      </w:pPr>
    </w:p>
    <w:p w:rsidR="680CFD45" w:rsidRDefault="680CFD45" w:rsidP="0EFFC846">
      <w:pPr>
        <w:shd w:val="clear" w:color="auto" w:fill="FFFFFF" w:themeFill="background1"/>
        <w:rPr>
          <w:rFonts w:ascii="Arial" w:hAnsi="Arial" w:cs="Arial"/>
          <w:color w:val="222222"/>
        </w:rPr>
      </w:pPr>
      <w:r w:rsidRPr="0EFFC846">
        <w:rPr>
          <w:rFonts w:ascii="Arial" w:hAnsi="Arial" w:cs="Arial"/>
          <w:color w:val="222222"/>
        </w:rPr>
        <w:t>CONFIDENTIAL REFERENCE</w:t>
      </w:r>
    </w:p>
    <w:p w:rsidR="680CFD45" w:rsidRDefault="680CFD45" w:rsidP="0EFFC846">
      <w:pPr>
        <w:shd w:val="clear" w:color="auto" w:fill="FFFFFF" w:themeFill="background1"/>
        <w:rPr>
          <w:rFonts w:ascii="Arial" w:hAnsi="Arial" w:cs="Arial"/>
          <w:color w:val="222222"/>
          <w:u w:val="single"/>
        </w:rPr>
      </w:pPr>
      <w:r w:rsidRPr="0EFFC846">
        <w:rPr>
          <w:rFonts w:ascii="Arial" w:hAnsi="Arial" w:cs="Arial"/>
          <w:color w:val="222222"/>
        </w:rPr>
        <w:t xml:space="preserve">Principle Engineer Nomination                                             </w:t>
      </w:r>
      <w:r w:rsidR="00931111">
        <w:rPr>
          <w:rFonts w:ascii="Arial" w:hAnsi="Arial" w:cs="Arial"/>
          <w:color w:val="222222"/>
        </w:rPr>
        <w:t xml:space="preserve">     </w:t>
      </w:r>
      <w:r w:rsidRPr="0EFFC846">
        <w:rPr>
          <w:rFonts w:ascii="Arial" w:hAnsi="Arial" w:cs="Arial"/>
          <w:color w:val="222222"/>
        </w:rPr>
        <w:t xml:space="preserve">  Date:  </w:t>
      </w:r>
      <w:r w:rsidRPr="0EFFC846">
        <w:rPr>
          <w:rFonts w:ascii="Arial" w:hAnsi="Arial" w:cs="Arial"/>
          <w:color w:val="222222"/>
          <w:u w:val="single"/>
        </w:rPr>
        <w:t>11/4/2020</w:t>
      </w:r>
    </w:p>
    <w:p w:rsidR="0EFFC846" w:rsidRDefault="0EFFC846" w:rsidP="0EFFC846">
      <w:pPr>
        <w:shd w:val="clear" w:color="auto" w:fill="FFFFFF" w:themeFill="background1"/>
        <w:rPr>
          <w:rFonts w:ascii="Arial" w:hAnsi="Arial" w:cs="Arial"/>
          <w:color w:val="222222"/>
        </w:rPr>
      </w:pPr>
    </w:p>
    <w:p w:rsidR="680CFD45" w:rsidRDefault="680CFD45" w:rsidP="0EFFC846">
      <w:pPr>
        <w:shd w:val="clear" w:color="auto" w:fill="FFFFFF" w:themeFill="background1"/>
        <w:rPr>
          <w:rFonts w:ascii="Arial" w:hAnsi="Arial" w:cs="Arial"/>
          <w:color w:val="222222"/>
        </w:rPr>
      </w:pPr>
      <w:r w:rsidRPr="0EFFC846">
        <w:rPr>
          <w:rFonts w:ascii="Arial" w:hAnsi="Arial" w:cs="Arial"/>
          <w:color w:val="222222"/>
        </w:rPr>
        <w:t xml:space="preserve">Candidate:   </w:t>
      </w:r>
      <w:r w:rsidRPr="0EFFC846">
        <w:rPr>
          <w:rFonts w:ascii="Arial" w:hAnsi="Arial" w:cs="Arial"/>
          <w:color w:val="222222"/>
          <w:u w:val="single"/>
        </w:rPr>
        <w:t>Jeff McVay</w:t>
      </w:r>
      <w:r w:rsidRPr="0EFFC846">
        <w:rPr>
          <w:rFonts w:ascii="Arial" w:hAnsi="Arial" w:cs="Arial"/>
          <w:color w:val="222222"/>
        </w:rPr>
        <w:t xml:space="preserve">                                     </w:t>
      </w:r>
      <w:r w:rsidR="00931111">
        <w:rPr>
          <w:rFonts w:ascii="Arial" w:hAnsi="Arial" w:cs="Arial"/>
          <w:color w:val="222222"/>
        </w:rPr>
        <w:t xml:space="preserve">      </w:t>
      </w:r>
      <w:r w:rsidRPr="0EFFC846">
        <w:rPr>
          <w:rFonts w:ascii="Arial" w:hAnsi="Arial" w:cs="Arial"/>
          <w:color w:val="222222"/>
        </w:rPr>
        <w:t xml:space="preserve"> Group:  </w:t>
      </w:r>
      <w:r w:rsidRPr="0EFFC846">
        <w:rPr>
          <w:rFonts w:ascii="Arial" w:hAnsi="Arial" w:cs="Arial"/>
          <w:color w:val="222222"/>
          <w:u w:val="single"/>
        </w:rPr>
        <w:t>NSG-CFE Grade:  9</w:t>
      </w:r>
    </w:p>
    <w:p w:rsidR="680CFD45" w:rsidRDefault="680CFD45" w:rsidP="0EFFC846">
      <w:pPr>
        <w:shd w:val="clear" w:color="auto" w:fill="FFFFFF" w:themeFill="background1"/>
        <w:rPr>
          <w:rFonts w:ascii="Arial" w:hAnsi="Arial" w:cs="Arial"/>
          <w:color w:val="222222"/>
        </w:rPr>
      </w:pPr>
      <w:r w:rsidRPr="0EFFC846">
        <w:rPr>
          <w:rFonts w:ascii="Arial" w:hAnsi="Arial" w:cs="Arial"/>
          <w:color w:val="222222"/>
        </w:rPr>
        <w:t xml:space="preserve">Nominator:   </w:t>
      </w:r>
      <w:r w:rsidRPr="0EFFC846">
        <w:rPr>
          <w:rFonts w:ascii="Arial" w:hAnsi="Arial" w:cs="Arial"/>
          <w:color w:val="222222"/>
          <w:u w:val="single"/>
        </w:rPr>
        <w:t>Mark Leinwander</w:t>
      </w:r>
    </w:p>
    <w:p w:rsidR="680CFD45" w:rsidRDefault="680CFD45" w:rsidP="0EFFC846">
      <w:pPr>
        <w:shd w:val="clear" w:color="auto" w:fill="FFFFFF" w:themeFill="background1"/>
        <w:rPr>
          <w:rFonts w:ascii="Arial" w:hAnsi="Arial" w:cs="Arial"/>
          <w:color w:val="222222"/>
        </w:rPr>
      </w:pPr>
      <w:r w:rsidRPr="0EFFC846">
        <w:rPr>
          <w:rFonts w:ascii="Arial" w:hAnsi="Arial" w:cs="Arial"/>
          <w:color w:val="222222"/>
        </w:rPr>
        <w:t xml:space="preserve">Reference:   </w:t>
      </w:r>
      <w:r w:rsidR="2DC8DF87" w:rsidRPr="0036718B">
        <w:rPr>
          <w:rFonts w:ascii="Arial" w:hAnsi="Arial" w:cs="Arial"/>
          <w:color w:val="222222"/>
          <w:u w:val="single"/>
        </w:rPr>
        <w:t>Robert Randall</w:t>
      </w:r>
    </w:p>
    <w:p w:rsidR="0EFFC846" w:rsidRDefault="0EFFC846" w:rsidP="0EFFC846">
      <w:pPr>
        <w:shd w:val="clear" w:color="auto" w:fill="FFFFFF" w:themeFill="background1"/>
        <w:rPr>
          <w:rFonts w:ascii="Arial" w:hAnsi="Arial" w:cs="Arial"/>
          <w:color w:val="222222"/>
        </w:rPr>
      </w:pPr>
    </w:p>
    <w:p w:rsidR="2DC8DF87" w:rsidRDefault="2DC8DF87">
      <w:r w:rsidRPr="0EFFC846">
        <w:rPr>
          <w:rFonts w:ascii="Intel Clear" w:eastAsia="Intel Clear" w:hAnsi="Intel Clear" w:cs="Intel Clear"/>
          <w:sz w:val="22"/>
          <w:szCs w:val="22"/>
        </w:rPr>
        <w:t xml:space="preserve">Jeff has been the most impactful resource on the APL FW team since its inception.  </w:t>
      </w:r>
      <w:bookmarkStart w:id="0" w:name="_Hlk55897904"/>
      <w:r w:rsidRPr="0EFFC846">
        <w:rPr>
          <w:rFonts w:ascii="Intel Clear" w:eastAsia="Intel Clear" w:hAnsi="Intel Clear" w:cs="Intel Clear"/>
          <w:sz w:val="22"/>
          <w:szCs w:val="22"/>
        </w:rPr>
        <w:t>The success of CSDP/CDRDP with our customers would not have been possible without Jeff’s contributions.</w:t>
      </w:r>
    </w:p>
    <w:bookmarkEnd w:id="0"/>
    <w:p w:rsidR="2DC8DF87" w:rsidRDefault="2DC8DF87" w:rsidP="0EFFC846">
      <w:pPr>
        <w:pStyle w:val="ListParagraph"/>
        <w:numPr>
          <w:ilvl w:val="0"/>
          <w:numId w:val="1"/>
        </w:numPr>
        <w:rPr>
          <w:rFonts w:ascii="Intel Clear" w:eastAsia="Intel Clear" w:hAnsi="Intel Clear" w:cs="Intel Clear"/>
          <w:sz w:val="22"/>
          <w:szCs w:val="22"/>
        </w:rPr>
      </w:pPr>
      <w:r w:rsidRPr="0EFFC846">
        <w:rPr>
          <w:rFonts w:ascii="Intel Clear" w:eastAsia="Intel Clear" w:hAnsi="Intel Clear" w:cs="Intel Clear"/>
          <w:sz w:val="22"/>
          <w:szCs w:val="22"/>
        </w:rPr>
        <w:t>Technical Leadership</w:t>
      </w:r>
    </w:p>
    <w:p w:rsidR="2DC8DF87" w:rsidRDefault="2DC8DF87" w:rsidP="0EFFC846">
      <w:pPr>
        <w:pStyle w:val="ListParagraph"/>
        <w:numPr>
          <w:ilvl w:val="1"/>
          <w:numId w:val="1"/>
        </w:numPr>
        <w:rPr>
          <w:rFonts w:ascii="Intel Clear" w:eastAsia="Intel Clear" w:hAnsi="Intel Clear" w:cs="Intel Clear"/>
          <w:sz w:val="22"/>
          <w:szCs w:val="22"/>
        </w:rPr>
      </w:pPr>
      <w:r w:rsidRPr="0EFFC846">
        <w:rPr>
          <w:rFonts w:ascii="Intel Clear" w:eastAsia="Intel Clear" w:hAnsi="Intel Clear" w:cs="Intel Clear"/>
          <w:sz w:val="22"/>
          <w:szCs w:val="22"/>
        </w:rPr>
        <w:t>Created the APL FW development and debug hardware setup from scratch by repurposing existing engineering samples and SP SSD.  When INTC made the decision to transition the Alpine 5 bridge solution firmware development and maintenance from Annapurna Labs/ Amazon there was nothing in place except ‘printf’ debugging.  Jeff created a JTAG and UART enabled bench setup to support full debug of the APL FW and PCIe analyzer captures between the bridge hardware and the media hardware.  Outstanding work that has saved us countless engineering hours.</w:t>
      </w:r>
    </w:p>
    <w:p w:rsidR="2DC8DF87" w:rsidRDefault="2DC8DF87" w:rsidP="0EFFC846">
      <w:pPr>
        <w:pStyle w:val="ListParagraph"/>
        <w:numPr>
          <w:ilvl w:val="0"/>
          <w:numId w:val="1"/>
        </w:numPr>
        <w:rPr>
          <w:rFonts w:ascii="Intel Clear" w:eastAsia="Intel Clear" w:hAnsi="Intel Clear" w:cs="Intel Clear"/>
          <w:sz w:val="22"/>
          <w:szCs w:val="22"/>
        </w:rPr>
      </w:pPr>
      <w:r w:rsidRPr="0EFFC846">
        <w:rPr>
          <w:rFonts w:ascii="Intel Clear" w:eastAsia="Intel Clear" w:hAnsi="Intel Clear" w:cs="Intel Clear"/>
          <w:sz w:val="22"/>
          <w:szCs w:val="22"/>
        </w:rPr>
        <w:t>Technical Expertise</w:t>
      </w:r>
    </w:p>
    <w:p w:rsidR="2DC8DF87" w:rsidRDefault="2DC8DF87" w:rsidP="0EFFC846">
      <w:pPr>
        <w:pStyle w:val="ListParagraph"/>
        <w:numPr>
          <w:ilvl w:val="1"/>
          <w:numId w:val="1"/>
        </w:numPr>
        <w:rPr>
          <w:rFonts w:ascii="Intel Clear" w:eastAsia="Intel Clear" w:hAnsi="Intel Clear" w:cs="Intel Clear"/>
          <w:sz w:val="22"/>
          <w:szCs w:val="22"/>
        </w:rPr>
      </w:pPr>
      <w:bookmarkStart w:id="1" w:name="_Hlk55897938"/>
      <w:r w:rsidRPr="0EFFC846">
        <w:rPr>
          <w:rFonts w:ascii="Intel Clear" w:eastAsia="Intel Clear" w:hAnsi="Intel Clear" w:cs="Intel Clear"/>
          <w:sz w:val="22"/>
          <w:szCs w:val="22"/>
        </w:rPr>
        <w:t xml:space="preserve">Expertise covers the entire solution from the NOR that stores the APL FW images to the traffic on the PCIe bus to how the host interacts with the NVMe DP SSD.  The knowledge is deep, wide, and </w:t>
      </w:r>
      <w:r w:rsidR="004501BA" w:rsidRPr="0EFFC846">
        <w:rPr>
          <w:rFonts w:ascii="Intel Clear" w:eastAsia="Intel Clear" w:hAnsi="Intel Clear" w:cs="Intel Clear"/>
          <w:sz w:val="22"/>
          <w:szCs w:val="22"/>
        </w:rPr>
        <w:t>contextual</w:t>
      </w:r>
      <w:r w:rsidRPr="0EFFC846">
        <w:rPr>
          <w:rFonts w:ascii="Intel Clear" w:eastAsia="Intel Clear" w:hAnsi="Intel Clear" w:cs="Intel Clear"/>
          <w:sz w:val="22"/>
          <w:szCs w:val="22"/>
        </w:rPr>
        <w:t>.  Jeff is my ‘go to’ resource for the hard problems and doesn’t give up until the problem is solved, validated, and any test gaps are closed.</w:t>
      </w:r>
    </w:p>
    <w:bookmarkEnd w:id="1"/>
    <w:p w:rsidR="2DC8DF87" w:rsidRDefault="2DC8DF87" w:rsidP="0EFFC846">
      <w:pPr>
        <w:pStyle w:val="ListParagraph"/>
        <w:numPr>
          <w:ilvl w:val="0"/>
          <w:numId w:val="1"/>
        </w:numPr>
        <w:rPr>
          <w:rFonts w:ascii="Intel Clear" w:eastAsia="Intel Clear" w:hAnsi="Intel Clear" w:cs="Intel Clear"/>
          <w:sz w:val="22"/>
          <w:szCs w:val="22"/>
        </w:rPr>
      </w:pPr>
      <w:r w:rsidRPr="0EFFC846">
        <w:rPr>
          <w:rFonts w:ascii="Intel Clear" w:eastAsia="Intel Clear" w:hAnsi="Intel Clear" w:cs="Intel Clear"/>
          <w:sz w:val="22"/>
          <w:szCs w:val="22"/>
        </w:rPr>
        <w:t>Strategic Leadership &amp; Contribution</w:t>
      </w:r>
    </w:p>
    <w:p w:rsidR="2DC8DF87" w:rsidRDefault="2DC8DF87" w:rsidP="0EFFC846">
      <w:pPr>
        <w:pStyle w:val="ListParagraph"/>
        <w:numPr>
          <w:ilvl w:val="1"/>
          <w:numId w:val="1"/>
        </w:numPr>
        <w:rPr>
          <w:rFonts w:ascii="Intel Clear" w:eastAsia="Intel Clear" w:hAnsi="Intel Clear" w:cs="Intel Clear"/>
          <w:sz w:val="22"/>
          <w:szCs w:val="22"/>
        </w:rPr>
      </w:pPr>
      <w:r w:rsidRPr="0EFFC846">
        <w:rPr>
          <w:rFonts w:ascii="Intel Clear" w:eastAsia="Intel Clear" w:hAnsi="Intel Clear" w:cs="Intel Clear"/>
          <w:sz w:val="22"/>
          <w:szCs w:val="22"/>
        </w:rPr>
        <w:t>Understands the strategic importance of winning new customers and demonstrating product value.  Keeps commitments to meet customers’ schedules.  Drives to improve product quality by identifying and addressing gaps in ConVal coverage and PV Customer qual coverage.</w:t>
      </w:r>
    </w:p>
    <w:p w:rsidR="2DC8DF87" w:rsidRDefault="2DC8DF87" w:rsidP="0EFFC846">
      <w:pPr>
        <w:pStyle w:val="ListParagraph"/>
        <w:numPr>
          <w:ilvl w:val="0"/>
          <w:numId w:val="1"/>
        </w:numPr>
        <w:rPr>
          <w:rFonts w:ascii="Intel Clear" w:eastAsia="Intel Clear" w:hAnsi="Intel Clear" w:cs="Intel Clear"/>
          <w:sz w:val="22"/>
          <w:szCs w:val="22"/>
        </w:rPr>
      </w:pPr>
      <w:r w:rsidRPr="0EFFC846">
        <w:rPr>
          <w:rFonts w:ascii="Intel Clear" w:eastAsia="Intel Clear" w:hAnsi="Intel Clear" w:cs="Intel Clear"/>
          <w:sz w:val="22"/>
          <w:szCs w:val="22"/>
        </w:rPr>
        <w:t>Effectiveness as a technical role model, as well as mentorship track record</w:t>
      </w:r>
    </w:p>
    <w:p w:rsidR="2DC8DF87" w:rsidRDefault="2DC8DF87" w:rsidP="0EFFC846">
      <w:pPr>
        <w:pStyle w:val="ListParagraph"/>
        <w:numPr>
          <w:ilvl w:val="1"/>
          <w:numId w:val="1"/>
        </w:numPr>
        <w:rPr>
          <w:rFonts w:ascii="Intel Clear" w:eastAsia="Intel Clear" w:hAnsi="Intel Clear" w:cs="Intel Clear"/>
          <w:sz w:val="22"/>
          <w:szCs w:val="22"/>
        </w:rPr>
      </w:pPr>
      <w:r w:rsidRPr="0EFFC846">
        <w:rPr>
          <w:rFonts w:ascii="Intel Clear" w:eastAsia="Intel Clear" w:hAnsi="Intel Clear" w:cs="Intel Clear"/>
          <w:sz w:val="22"/>
          <w:szCs w:val="22"/>
        </w:rPr>
        <w:t xml:space="preserve">Jeff is the senior technical leader and TPL on the APL FW team and continues </w:t>
      </w:r>
      <w:r w:rsidR="004501BA" w:rsidRPr="0EFFC846">
        <w:rPr>
          <w:rFonts w:ascii="Intel Clear" w:eastAsia="Intel Clear" w:hAnsi="Intel Clear" w:cs="Intel Clear"/>
          <w:sz w:val="22"/>
          <w:szCs w:val="22"/>
        </w:rPr>
        <w:t>to mentor</w:t>
      </w:r>
      <w:r w:rsidRPr="0EFFC846">
        <w:rPr>
          <w:rFonts w:ascii="Intel Clear" w:eastAsia="Intel Clear" w:hAnsi="Intel Clear" w:cs="Intel Clear"/>
          <w:sz w:val="22"/>
          <w:szCs w:val="22"/>
        </w:rPr>
        <w:t xml:space="preserve"> the team on all aspects of the solution along with debug techniques and strategies.  The APL FW is very challenging to work with and very brittle/unforgiving.  It is an execution engine driven by nested state machines inside of while(1) loops with a command </w:t>
      </w:r>
      <w:r w:rsidR="004501BA" w:rsidRPr="0EFFC846">
        <w:rPr>
          <w:rFonts w:ascii="Intel Clear" w:eastAsia="Intel Clear" w:hAnsi="Intel Clear" w:cs="Intel Clear"/>
          <w:sz w:val="22"/>
          <w:szCs w:val="22"/>
        </w:rPr>
        <w:t>pipeline</w:t>
      </w:r>
      <w:r w:rsidRPr="0EFFC846">
        <w:rPr>
          <w:rFonts w:ascii="Intel Clear" w:eastAsia="Intel Clear" w:hAnsi="Intel Clear" w:cs="Intel Clear"/>
          <w:sz w:val="22"/>
          <w:szCs w:val="22"/>
        </w:rPr>
        <w:t xml:space="preserve"> that is messy to follow.  Jeff helps other understand the mess and navigate through it to a solid solution.  He is the team’s “go to” resource when someone is stuck trying to root cause a problem or find a solution path for a problem that has been root caused.  </w:t>
      </w:r>
    </w:p>
    <w:p w:rsidR="2DC8DF87" w:rsidRDefault="2DC8DF87" w:rsidP="0EFFC846">
      <w:pPr>
        <w:pStyle w:val="ListParagraph"/>
        <w:numPr>
          <w:ilvl w:val="0"/>
          <w:numId w:val="1"/>
        </w:numPr>
        <w:rPr>
          <w:rFonts w:ascii="Intel Clear" w:eastAsia="Intel Clear" w:hAnsi="Intel Clear" w:cs="Intel Clear"/>
          <w:sz w:val="22"/>
          <w:szCs w:val="22"/>
        </w:rPr>
      </w:pPr>
      <w:r w:rsidRPr="0EFFC846">
        <w:rPr>
          <w:rFonts w:ascii="Intel Clear" w:eastAsia="Intel Clear" w:hAnsi="Intel Clear" w:cs="Intel Clear"/>
          <w:sz w:val="22"/>
          <w:szCs w:val="22"/>
        </w:rPr>
        <w:t>Effectiveness as an Intel culture role model and change agent</w:t>
      </w:r>
    </w:p>
    <w:p w:rsidR="2DC8DF87" w:rsidRDefault="2DC8DF87" w:rsidP="0EFFC846">
      <w:pPr>
        <w:pStyle w:val="ListParagraph"/>
        <w:numPr>
          <w:ilvl w:val="1"/>
          <w:numId w:val="1"/>
        </w:numPr>
        <w:rPr>
          <w:rFonts w:ascii="Intel Clear" w:eastAsia="Intel Clear" w:hAnsi="Intel Clear" w:cs="Intel Clear"/>
          <w:sz w:val="22"/>
          <w:szCs w:val="22"/>
        </w:rPr>
      </w:pPr>
      <w:r w:rsidRPr="0EFFC846">
        <w:rPr>
          <w:rFonts w:ascii="Intel Clear" w:eastAsia="Intel Clear" w:hAnsi="Intel Clear" w:cs="Intel Clear"/>
          <w:sz w:val="22"/>
          <w:szCs w:val="22"/>
        </w:rPr>
        <w:t xml:space="preserve">Jeff proactively works across all CSDP/CDRDP program stakeholders while solving problems (ConVal, SIs, PV) and demonstrates his commitment to One Intel, Quality, </w:t>
      </w:r>
      <w:r w:rsidR="004501BA" w:rsidRPr="0EFFC846">
        <w:rPr>
          <w:rFonts w:ascii="Intel Clear" w:eastAsia="Intel Clear" w:hAnsi="Intel Clear" w:cs="Intel Clear"/>
          <w:sz w:val="22"/>
          <w:szCs w:val="22"/>
        </w:rPr>
        <w:t>Fearlessness</w:t>
      </w:r>
      <w:r w:rsidRPr="0EFFC846">
        <w:rPr>
          <w:rFonts w:ascii="Intel Clear" w:eastAsia="Intel Clear" w:hAnsi="Intel Clear" w:cs="Intel Clear"/>
          <w:sz w:val="22"/>
          <w:szCs w:val="22"/>
        </w:rPr>
        <w:t>, and Truth and Transparency.  He keeps TFs focused on the problem until it is solved while remaining positive and chee</w:t>
      </w:r>
      <w:r w:rsidR="1CE04BF5" w:rsidRPr="0EFFC846">
        <w:rPr>
          <w:rFonts w:ascii="Intel Clear" w:eastAsia="Intel Clear" w:hAnsi="Intel Clear" w:cs="Intel Clear"/>
          <w:sz w:val="22"/>
          <w:szCs w:val="22"/>
        </w:rPr>
        <w:t>r</w:t>
      </w:r>
      <w:r w:rsidRPr="0EFFC846">
        <w:rPr>
          <w:rFonts w:ascii="Intel Clear" w:eastAsia="Intel Clear" w:hAnsi="Intel Clear" w:cs="Intel Clear"/>
          <w:sz w:val="22"/>
          <w:szCs w:val="22"/>
        </w:rPr>
        <w:t>ful.</w:t>
      </w:r>
    </w:p>
    <w:p w:rsidR="2DC8DF87" w:rsidRDefault="2DC8DF87" w:rsidP="0EFFC846">
      <w:pPr>
        <w:pStyle w:val="ListParagraph"/>
        <w:numPr>
          <w:ilvl w:val="0"/>
          <w:numId w:val="1"/>
        </w:numPr>
        <w:rPr>
          <w:rFonts w:ascii="Intel Clear" w:eastAsia="Intel Clear" w:hAnsi="Intel Clear" w:cs="Intel Clear"/>
          <w:sz w:val="22"/>
          <w:szCs w:val="22"/>
        </w:rPr>
      </w:pPr>
      <w:r w:rsidRPr="0EFFC846">
        <w:rPr>
          <w:rFonts w:ascii="Intel Clear" w:eastAsia="Intel Clear" w:hAnsi="Intel Clear" w:cs="Intel Clear"/>
          <w:sz w:val="22"/>
          <w:szCs w:val="22"/>
        </w:rPr>
        <w:t>Any areas for improvement or development relative to the above criteria</w:t>
      </w:r>
    </w:p>
    <w:p w:rsidR="2DC8DF87" w:rsidRDefault="2DC8DF87" w:rsidP="0EFFC846">
      <w:pPr>
        <w:pStyle w:val="ListParagraph"/>
        <w:numPr>
          <w:ilvl w:val="1"/>
          <w:numId w:val="1"/>
        </w:numPr>
        <w:rPr>
          <w:rFonts w:ascii="Intel Clear" w:eastAsia="Intel Clear" w:hAnsi="Intel Clear" w:cs="Intel Clear"/>
          <w:sz w:val="22"/>
          <w:szCs w:val="22"/>
        </w:rPr>
      </w:pPr>
      <w:r w:rsidRPr="0EFFC846">
        <w:rPr>
          <w:rFonts w:ascii="Intel Clear" w:eastAsia="Intel Clear" w:hAnsi="Intel Clear" w:cs="Intel Clear"/>
          <w:sz w:val="22"/>
          <w:szCs w:val="22"/>
        </w:rPr>
        <w:t>Jeff could do a better job recording his knowledge, writing it down, so it is easier to share with others and doesn’t become ‘tribal’ knowledge.</w:t>
      </w:r>
    </w:p>
    <w:p w:rsidR="0EFFC846" w:rsidRDefault="0EFFC846" w:rsidP="0EFFC846">
      <w:pPr>
        <w:shd w:val="clear" w:color="auto" w:fill="FFFFFF" w:themeFill="background1"/>
        <w:ind w:left="720"/>
      </w:pPr>
      <w:r>
        <w:br w:type="page"/>
      </w:r>
    </w:p>
    <w:p w:rsidR="0EFFC846" w:rsidRDefault="0EFFC846" w:rsidP="0EFFC846">
      <w:pPr>
        <w:rPr>
          <w:rFonts w:ascii="Intel Clear" w:hAnsi="Intel Clear" w:cs="Intel Clear"/>
        </w:rPr>
      </w:pPr>
    </w:p>
    <w:p w:rsidR="0021500D" w:rsidRDefault="0021500D" w:rsidP="0021500D">
      <w:pPr>
        <w:shd w:val="clear" w:color="auto" w:fill="FFFFFF"/>
        <w:rPr>
          <w:rFonts w:ascii="Arial" w:hAnsi="Arial" w:cs="Arial"/>
          <w:color w:val="222222"/>
        </w:rPr>
      </w:pPr>
      <w:r>
        <w:rPr>
          <w:rFonts w:ascii="Arial" w:hAnsi="Arial" w:cs="Arial"/>
          <w:color w:val="222222"/>
        </w:rPr>
        <w:t>CONFIDENTIAL REFERENCE</w:t>
      </w:r>
    </w:p>
    <w:p w:rsidR="00931111" w:rsidRDefault="0F9DDDC2" w:rsidP="0EFFC846">
      <w:pPr>
        <w:shd w:val="clear" w:color="auto" w:fill="FFFFFF" w:themeFill="background1"/>
        <w:rPr>
          <w:rFonts w:ascii="Arial" w:hAnsi="Arial" w:cs="Arial"/>
          <w:color w:val="222222"/>
        </w:rPr>
      </w:pPr>
      <w:r>
        <w:rPr>
          <w:rFonts w:ascii="Arial" w:hAnsi="Arial" w:cs="Arial"/>
          <w:color w:val="222222"/>
        </w:rPr>
        <w:t>Principle Engineer Nomination</w:t>
      </w:r>
      <w:r w:rsidR="0021500D">
        <w:rPr>
          <w:rFonts w:ascii="Arial" w:hAnsi="Arial" w:cs="Arial"/>
          <w:color w:val="222222"/>
        </w:rPr>
        <w:tab/>
      </w:r>
      <w:r w:rsidR="0021500D">
        <w:rPr>
          <w:rFonts w:ascii="Arial" w:hAnsi="Arial" w:cs="Arial"/>
          <w:color w:val="222222"/>
        </w:rPr>
        <w:tab/>
      </w:r>
      <w:r w:rsidR="0021500D">
        <w:rPr>
          <w:rFonts w:ascii="Arial" w:hAnsi="Arial" w:cs="Arial"/>
          <w:color w:val="222222"/>
        </w:rPr>
        <w:tab/>
      </w:r>
      <w:r w:rsidR="0021500D">
        <w:rPr>
          <w:rFonts w:ascii="Arial" w:hAnsi="Arial" w:cs="Arial"/>
          <w:color w:val="222222"/>
        </w:rPr>
        <w:tab/>
      </w:r>
      <w:r>
        <w:rPr>
          <w:rFonts w:ascii="Arial" w:hAnsi="Arial" w:cs="Arial"/>
          <w:color w:val="222222"/>
        </w:rPr>
        <w:t xml:space="preserve">                </w:t>
      </w:r>
      <w:r w:rsidR="37606014">
        <w:rPr>
          <w:rFonts w:ascii="Arial" w:hAnsi="Arial" w:cs="Arial"/>
          <w:color w:val="222222"/>
        </w:rPr>
        <w:t xml:space="preserve"> </w:t>
      </w:r>
      <w:r>
        <w:rPr>
          <w:rFonts w:ascii="Arial" w:hAnsi="Arial" w:cs="Arial"/>
          <w:color w:val="222222"/>
        </w:rPr>
        <w:t xml:space="preserve">  </w:t>
      </w:r>
      <w:r w:rsidR="37606014">
        <w:rPr>
          <w:rFonts w:ascii="Arial" w:hAnsi="Arial" w:cs="Arial"/>
          <w:color w:val="222222"/>
        </w:rPr>
        <w:t xml:space="preserve">                                    </w:t>
      </w:r>
      <w:r w:rsidR="00931111">
        <w:rPr>
          <w:rFonts w:ascii="Arial" w:hAnsi="Arial" w:cs="Arial"/>
          <w:color w:val="222222"/>
        </w:rPr>
        <w:t xml:space="preserve">                     </w:t>
      </w:r>
    </w:p>
    <w:p w:rsidR="0021500D" w:rsidRPr="005C2AB6" w:rsidRDefault="00931111" w:rsidP="0EFFC846">
      <w:pPr>
        <w:shd w:val="clear" w:color="auto" w:fill="FFFFFF" w:themeFill="background1"/>
        <w:rPr>
          <w:rFonts w:ascii="Arial" w:hAnsi="Arial" w:cs="Arial"/>
          <w:color w:val="222222"/>
          <w:u w:val="single"/>
        </w:rPr>
      </w:pPr>
      <w:r w:rsidRPr="0D346BCD">
        <w:rPr>
          <w:rFonts w:ascii="Arial" w:hAnsi="Arial" w:cs="Arial"/>
          <w:color w:val="222222"/>
        </w:rPr>
        <w:t xml:space="preserve">                                                                                                       </w:t>
      </w:r>
      <w:r w:rsidR="0F9DDDC2" w:rsidRPr="0D346BCD">
        <w:rPr>
          <w:rFonts w:ascii="Arial" w:hAnsi="Arial" w:cs="Arial"/>
          <w:color w:val="222222"/>
        </w:rPr>
        <w:t xml:space="preserve">Date:  </w:t>
      </w:r>
      <w:r w:rsidR="0F9DDDC2" w:rsidRPr="0D346BCD">
        <w:rPr>
          <w:rFonts w:ascii="Arial" w:hAnsi="Arial" w:cs="Arial"/>
          <w:color w:val="222222"/>
          <w:u w:val="single"/>
        </w:rPr>
        <w:t>11/4/2020</w:t>
      </w:r>
    </w:p>
    <w:p w:rsidR="0021500D" w:rsidRDefault="0021500D" w:rsidP="0021500D">
      <w:pPr>
        <w:shd w:val="clear" w:color="auto" w:fill="FFFFFF"/>
        <w:rPr>
          <w:rFonts w:ascii="Arial" w:hAnsi="Arial" w:cs="Arial"/>
          <w:color w:val="222222"/>
        </w:rPr>
      </w:pPr>
    </w:p>
    <w:p w:rsidR="0021500D" w:rsidRDefault="0F9DDDC2" w:rsidP="0EFFC846">
      <w:pPr>
        <w:shd w:val="clear" w:color="auto" w:fill="FFFFFF" w:themeFill="background1"/>
        <w:rPr>
          <w:rFonts w:ascii="Arial" w:hAnsi="Arial" w:cs="Arial"/>
          <w:color w:val="222222"/>
        </w:rPr>
      </w:pPr>
      <w:r>
        <w:rPr>
          <w:rFonts w:ascii="Arial" w:hAnsi="Arial" w:cs="Arial"/>
          <w:color w:val="222222"/>
        </w:rPr>
        <w:t xml:space="preserve">Candidate:   </w:t>
      </w:r>
      <w:r>
        <w:rPr>
          <w:rFonts w:ascii="Arial" w:hAnsi="Arial" w:cs="Arial"/>
          <w:color w:val="222222"/>
          <w:u w:val="single"/>
        </w:rPr>
        <w:t>Jeff McVay</w:t>
      </w:r>
      <w:r w:rsidR="0021500D">
        <w:rPr>
          <w:rFonts w:ascii="Arial" w:hAnsi="Arial" w:cs="Arial"/>
          <w:color w:val="222222"/>
        </w:rPr>
        <w:tab/>
      </w:r>
      <w:r w:rsidR="7A1DF136">
        <w:rPr>
          <w:rFonts w:ascii="Arial" w:hAnsi="Arial" w:cs="Arial"/>
          <w:color w:val="222222"/>
        </w:rPr>
        <w:t xml:space="preserve">                                           </w:t>
      </w:r>
      <w:r w:rsidR="03B3ACE9">
        <w:rPr>
          <w:rFonts w:ascii="Arial" w:hAnsi="Arial" w:cs="Arial"/>
          <w:color w:val="222222"/>
        </w:rPr>
        <w:t xml:space="preserve">    </w:t>
      </w:r>
      <w:r w:rsidR="490DD394">
        <w:rPr>
          <w:rFonts w:ascii="Arial" w:hAnsi="Arial" w:cs="Arial"/>
          <w:color w:val="222222"/>
        </w:rPr>
        <w:t>G</w:t>
      </w:r>
      <w:r>
        <w:rPr>
          <w:rFonts w:ascii="Arial" w:hAnsi="Arial" w:cs="Arial"/>
          <w:color w:val="222222"/>
        </w:rPr>
        <w:t xml:space="preserve">roup:  </w:t>
      </w:r>
      <w:r w:rsidRPr="005C2AB6">
        <w:rPr>
          <w:rFonts w:ascii="Arial" w:hAnsi="Arial" w:cs="Arial"/>
          <w:color w:val="222222"/>
          <w:u w:val="single"/>
        </w:rPr>
        <w:t>NSG-CFE Grade:  9</w:t>
      </w:r>
    </w:p>
    <w:p w:rsidR="0021500D" w:rsidRDefault="0F9DDDC2" w:rsidP="0EFFC846">
      <w:pPr>
        <w:shd w:val="clear" w:color="auto" w:fill="FFFFFF" w:themeFill="background1"/>
        <w:rPr>
          <w:rFonts w:ascii="Arial" w:hAnsi="Arial" w:cs="Arial"/>
          <w:color w:val="222222"/>
        </w:rPr>
      </w:pPr>
      <w:r w:rsidRPr="0EFFC846">
        <w:rPr>
          <w:rFonts w:ascii="Arial" w:hAnsi="Arial" w:cs="Arial"/>
          <w:color w:val="222222"/>
        </w:rPr>
        <w:t xml:space="preserve">Nominator:   </w:t>
      </w:r>
      <w:r w:rsidRPr="0EFFC846">
        <w:rPr>
          <w:rFonts w:ascii="Arial" w:hAnsi="Arial" w:cs="Arial"/>
          <w:color w:val="222222"/>
          <w:u w:val="single"/>
        </w:rPr>
        <w:t>Mark Leinwand</w:t>
      </w:r>
      <w:r w:rsidR="307274E8" w:rsidRPr="0EFFC846">
        <w:rPr>
          <w:rFonts w:ascii="Arial" w:hAnsi="Arial" w:cs="Arial"/>
          <w:color w:val="222222"/>
          <w:u w:val="single"/>
        </w:rPr>
        <w:t>er</w:t>
      </w:r>
      <w:r w:rsidRPr="0EFFC846">
        <w:rPr>
          <w:rFonts w:ascii="Arial" w:hAnsi="Arial" w:cs="Arial"/>
          <w:color w:val="222222"/>
        </w:rPr>
        <w:t xml:space="preserve">                             </w:t>
      </w:r>
    </w:p>
    <w:p w:rsidR="0021500D" w:rsidRPr="005C2AB6" w:rsidRDefault="0021500D" w:rsidP="0021500D">
      <w:pPr>
        <w:shd w:val="clear" w:color="auto" w:fill="FFFFFF"/>
        <w:rPr>
          <w:rFonts w:ascii="Arial" w:hAnsi="Arial" w:cs="Arial"/>
          <w:color w:val="222222"/>
          <w:u w:val="single"/>
        </w:rPr>
      </w:pPr>
      <w:r>
        <w:rPr>
          <w:rFonts w:ascii="Arial" w:hAnsi="Arial" w:cs="Arial"/>
          <w:color w:val="222222"/>
        </w:rPr>
        <w:t xml:space="preserve">Reference:   </w:t>
      </w:r>
      <w:r w:rsidRPr="005C2AB6">
        <w:rPr>
          <w:rFonts w:ascii="Arial" w:hAnsi="Arial" w:cs="Arial"/>
          <w:color w:val="222222"/>
          <w:u w:val="single"/>
        </w:rPr>
        <w:t>Sean Eilert (Micron Fellow, Former Intel PE)</w:t>
      </w:r>
    </w:p>
    <w:p w:rsidR="0021500D" w:rsidRDefault="0021500D" w:rsidP="0021500D">
      <w:pPr>
        <w:shd w:val="clear" w:color="auto" w:fill="FFFFFF"/>
        <w:rPr>
          <w:rFonts w:ascii="Arial" w:hAnsi="Arial" w:cs="Arial"/>
          <w:color w:val="222222"/>
        </w:rPr>
      </w:pPr>
    </w:p>
    <w:p w:rsidR="0021500D" w:rsidRDefault="0021500D" w:rsidP="0021500D">
      <w:pPr>
        <w:shd w:val="clear" w:color="auto" w:fill="FFFFFF"/>
        <w:ind w:left="720"/>
        <w:rPr>
          <w:rFonts w:ascii="Arial" w:hAnsi="Arial" w:cs="Arial"/>
          <w:color w:val="222222"/>
        </w:rPr>
      </w:pPr>
      <w:r>
        <w:rPr>
          <w:rFonts w:ascii="Arial" w:hAnsi="Arial" w:cs="Arial"/>
          <w:color w:val="222222"/>
          <w:sz w:val="22"/>
          <w:szCs w:val="22"/>
        </w:rPr>
        <w:t>I am currently a Micron Fellow working in the area of Technology Pathfinding for memory systems.  I would like to offer my support for Jeff McVay’s nomination to Principal Engineer.  As a former Intel Principal Engineer, I strongly support Jeff’s nomination as he already role-modeled many of the characteristics of this position when I worked with him roughly 3 years ago.  From my experience with Jeff, I have every reason to believe that he will be well positioned with this opportunity to continue along this technical ladder.</w:t>
      </w:r>
    </w:p>
    <w:p w:rsidR="0021500D" w:rsidRDefault="0021500D" w:rsidP="0021500D">
      <w:pPr>
        <w:shd w:val="clear" w:color="auto" w:fill="FFFFFF"/>
        <w:ind w:left="720"/>
        <w:rPr>
          <w:rFonts w:ascii="Arial" w:hAnsi="Arial" w:cs="Arial"/>
          <w:color w:val="222222"/>
        </w:rPr>
      </w:pPr>
      <w:r>
        <w:rPr>
          <w:rFonts w:ascii="Arial" w:hAnsi="Arial" w:cs="Arial"/>
          <w:color w:val="222222"/>
          <w:sz w:val="22"/>
          <w:szCs w:val="22"/>
        </w:rPr>
        <w:t> </w:t>
      </w:r>
    </w:p>
    <w:p w:rsidR="0021500D" w:rsidRDefault="0021500D" w:rsidP="0021500D">
      <w:pPr>
        <w:shd w:val="clear" w:color="auto" w:fill="FFFFFF"/>
        <w:ind w:left="720"/>
        <w:rPr>
          <w:rFonts w:ascii="Arial" w:hAnsi="Arial" w:cs="Arial"/>
          <w:color w:val="222222"/>
        </w:rPr>
      </w:pPr>
      <w:r>
        <w:rPr>
          <w:rFonts w:ascii="Arial" w:hAnsi="Arial" w:cs="Arial"/>
          <w:color w:val="222222"/>
          <w:sz w:val="22"/>
          <w:szCs w:val="22"/>
        </w:rPr>
        <w:t>During his tenure at Micron, I had the great pleasure of working with Jeff McVay on a number of technical projects.  Jeff has an exceptionally well-rounded skill set that enables him to offer deeply technical contributions to systems oriented projects.  I found it easy to rely on Jeff for his experience in Logic Design, Firmware Development, and Embedded Systems Architecture.   Jeff’s innovative mindset, internal motivation and eagerness to contribute to interesting projects makes him a very impactful technical leader and mentor. </w:t>
      </w:r>
    </w:p>
    <w:p w:rsidR="0021500D" w:rsidRDefault="0021500D" w:rsidP="0021500D">
      <w:pPr>
        <w:shd w:val="clear" w:color="auto" w:fill="FFFFFF"/>
        <w:ind w:left="720"/>
        <w:rPr>
          <w:rFonts w:ascii="Arial" w:hAnsi="Arial" w:cs="Arial"/>
          <w:color w:val="222222"/>
        </w:rPr>
      </w:pPr>
      <w:r>
        <w:rPr>
          <w:rFonts w:ascii="Arial" w:hAnsi="Arial" w:cs="Arial"/>
          <w:color w:val="222222"/>
          <w:sz w:val="22"/>
          <w:szCs w:val="22"/>
        </w:rPr>
        <w:t> </w:t>
      </w:r>
    </w:p>
    <w:p w:rsidR="0021500D" w:rsidRDefault="0021500D" w:rsidP="0021500D">
      <w:pPr>
        <w:shd w:val="clear" w:color="auto" w:fill="FFFFFF"/>
        <w:ind w:left="720"/>
        <w:rPr>
          <w:rFonts w:ascii="Arial" w:hAnsi="Arial" w:cs="Arial"/>
          <w:color w:val="222222"/>
        </w:rPr>
      </w:pPr>
      <w:r>
        <w:rPr>
          <w:rFonts w:ascii="Arial" w:hAnsi="Arial" w:cs="Arial"/>
          <w:color w:val="222222"/>
          <w:sz w:val="22"/>
          <w:szCs w:val="22"/>
        </w:rPr>
        <w:t>One of the projects Jeff and I worked together on was a pathfinding that led to Micron’s current product offerings utilizing 3D XPoint.  On this project, Jeff was responsible for defining the ECC codeword layout and channel optimization.  With a mind towards an eventual product delivery, he worked through the details of a number of options and interacted deeply with the rest of the team to develop a solution that optimally balanced correction capacity, performance, design scope and cost.  On several occasions, Jeff represented technical topics and demos with customers and co-travelers.  He was exceptionally powerful in this role due to his subject matter expertise, his personable manner, and his ability to articulate technical topics to a broad audience in an understandable manner.</w:t>
      </w:r>
    </w:p>
    <w:p w:rsidR="0021500D" w:rsidRDefault="0021500D" w:rsidP="00D3143B">
      <w:pPr>
        <w:shd w:val="clear" w:color="auto" w:fill="FFFFFF"/>
        <w:ind w:left="720"/>
        <w:rPr>
          <w:rFonts w:ascii="Arial" w:hAnsi="Arial" w:cs="Arial"/>
          <w:color w:val="222222"/>
        </w:rPr>
      </w:pPr>
      <w:r>
        <w:rPr>
          <w:rFonts w:ascii="Arial" w:hAnsi="Arial" w:cs="Arial"/>
          <w:color w:val="222222"/>
          <w:sz w:val="22"/>
          <w:szCs w:val="22"/>
        </w:rPr>
        <w:t> </w:t>
      </w:r>
    </w:p>
    <w:p w:rsidR="00D3143B" w:rsidRDefault="00D3143B" w:rsidP="00D3143B">
      <w:pPr>
        <w:shd w:val="clear" w:color="auto" w:fill="FFFFFF"/>
        <w:ind w:left="720"/>
        <w:rPr>
          <w:rFonts w:ascii="Arial" w:hAnsi="Arial" w:cs="Arial"/>
          <w:color w:val="222222"/>
        </w:rPr>
      </w:pPr>
    </w:p>
    <w:p w:rsidR="00D3143B" w:rsidRDefault="00D3143B" w:rsidP="00D3143B">
      <w:pPr>
        <w:shd w:val="clear" w:color="auto" w:fill="FFFFFF"/>
        <w:ind w:left="720"/>
        <w:rPr>
          <w:rFonts w:ascii="Arial" w:hAnsi="Arial" w:cs="Arial"/>
          <w:color w:val="222222"/>
        </w:rPr>
      </w:pPr>
    </w:p>
    <w:p w:rsidR="00D3143B" w:rsidRPr="00D3143B" w:rsidRDefault="00D3143B" w:rsidP="00D3143B">
      <w:pPr>
        <w:shd w:val="clear" w:color="auto" w:fill="FFFFFF"/>
        <w:ind w:left="720"/>
        <w:rPr>
          <w:rFonts w:ascii="Arial" w:hAnsi="Arial" w:cs="Arial"/>
          <w:color w:val="222222"/>
        </w:rPr>
      </w:pPr>
    </w:p>
    <w:p w:rsidR="0021500D" w:rsidRDefault="0021500D" w:rsidP="0021500D">
      <w:pPr>
        <w:rPr>
          <w:rFonts w:ascii="Intel Clear" w:hAnsi="Intel Clear" w:cs="Intel Clear"/>
          <w:b/>
          <w:sz w:val="22"/>
          <w:szCs w:val="22"/>
        </w:rPr>
      </w:pPr>
    </w:p>
    <w:p w:rsidR="0021500D" w:rsidRDefault="0021500D" w:rsidP="0021500D">
      <w:pPr>
        <w:rPr>
          <w:rFonts w:ascii="Intel Clear" w:hAnsi="Intel Clear" w:cs="Intel Clear"/>
          <w:b/>
          <w:sz w:val="22"/>
          <w:szCs w:val="22"/>
        </w:rPr>
      </w:pPr>
    </w:p>
    <w:p w:rsidR="0021500D" w:rsidRDefault="0021500D" w:rsidP="007F77A6">
      <w:pPr>
        <w:rPr>
          <w:rFonts w:ascii="Intel Clear" w:hAnsi="Intel Clear" w:cs="Intel Clear"/>
          <w:b/>
          <w:sz w:val="22"/>
          <w:szCs w:val="22"/>
        </w:rPr>
      </w:pPr>
    </w:p>
    <w:p w:rsidR="0021500D" w:rsidRDefault="0021500D" w:rsidP="007F77A6">
      <w:pPr>
        <w:rPr>
          <w:rFonts w:ascii="Intel Clear" w:hAnsi="Intel Clear" w:cs="Intel Clear"/>
          <w:b/>
          <w:sz w:val="22"/>
          <w:szCs w:val="22"/>
        </w:rPr>
      </w:pPr>
    </w:p>
    <w:p w:rsidR="007F77A6" w:rsidRDefault="007F77A6" w:rsidP="007F77A6">
      <w:pPr>
        <w:rPr>
          <w:rFonts w:ascii="Intel Clear" w:hAnsi="Intel Clear" w:cs="Intel Clear"/>
          <w:b/>
          <w:sz w:val="22"/>
          <w:szCs w:val="22"/>
        </w:rPr>
      </w:pPr>
    </w:p>
    <w:p w:rsidR="00D3143B" w:rsidRDefault="00D3143B" w:rsidP="007F77A6">
      <w:pPr>
        <w:rPr>
          <w:rFonts w:ascii="Intel Clear" w:hAnsi="Intel Clear" w:cs="Intel Clear"/>
          <w:b/>
          <w:sz w:val="22"/>
          <w:szCs w:val="22"/>
        </w:rPr>
      </w:pPr>
    </w:p>
    <w:p w:rsidR="00D3143B" w:rsidRDefault="00D3143B" w:rsidP="007F77A6">
      <w:pPr>
        <w:rPr>
          <w:rFonts w:ascii="Intel Clear" w:hAnsi="Intel Clear" w:cs="Intel Clear"/>
          <w:b/>
          <w:sz w:val="22"/>
          <w:szCs w:val="22"/>
        </w:rPr>
      </w:pPr>
    </w:p>
    <w:p w:rsidR="00D3143B" w:rsidRDefault="00D3143B" w:rsidP="007F77A6">
      <w:pPr>
        <w:rPr>
          <w:rFonts w:ascii="Intel Clear" w:hAnsi="Intel Clear" w:cs="Intel Clear"/>
          <w:b/>
          <w:sz w:val="22"/>
          <w:szCs w:val="22"/>
        </w:rPr>
      </w:pPr>
    </w:p>
    <w:p w:rsidR="00D3143B" w:rsidRDefault="00D3143B" w:rsidP="007F77A6">
      <w:pPr>
        <w:rPr>
          <w:rFonts w:ascii="Intel Clear" w:hAnsi="Intel Clear" w:cs="Intel Clear"/>
          <w:b/>
          <w:sz w:val="22"/>
          <w:szCs w:val="22"/>
        </w:rPr>
      </w:pPr>
    </w:p>
    <w:p w:rsidR="00D3143B" w:rsidRDefault="00D3143B" w:rsidP="00D3143B"/>
    <w:p w:rsidR="00D3143B" w:rsidRDefault="00D3143B" w:rsidP="00D3143B">
      <w:pPr>
        <w:shd w:val="clear" w:color="auto" w:fill="FFFFFF"/>
        <w:rPr>
          <w:rFonts w:ascii="Arial" w:hAnsi="Arial" w:cs="Arial"/>
          <w:color w:val="222222"/>
        </w:rPr>
      </w:pPr>
      <w:r>
        <w:rPr>
          <w:rFonts w:ascii="Arial" w:hAnsi="Arial" w:cs="Arial"/>
          <w:color w:val="222222"/>
        </w:rPr>
        <w:t>CONFIDENTIAL REFERENCE</w:t>
      </w:r>
    </w:p>
    <w:p w:rsidR="00931111" w:rsidRDefault="02F29522" w:rsidP="0EFFC846">
      <w:pPr>
        <w:shd w:val="clear" w:color="auto" w:fill="FFFFFF" w:themeFill="background1"/>
        <w:rPr>
          <w:rFonts w:ascii="Arial" w:hAnsi="Arial" w:cs="Arial"/>
          <w:color w:val="222222"/>
        </w:rPr>
      </w:pPr>
      <w:r>
        <w:rPr>
          <w:rFonts w:ascii="Arial" w:hAnsi="Arial" w:cs="Arial"/>
          <w:color w:val="222222"/>
        </w:rPr>
        <w:t>Principle Engineer Nomination</w:t>
      </w:r>
      <w:r w:rsidR="00D3143B">
        <w:rPr>
          <w:rFonts w:ascii="Arial" w:hAnsi="Arial" w:cs="Arial"/>
          <w:color w:val="222222"/>
        </w:rPr>
        <w:tab/>
      </w:r>
      <w:r w:rsidR="00D3143B">
        <w:rPr>
          <w:rFonts w:ascii="Arial" w:hAnsi="Arial" w:cs="Arial"/>
          <w:color w:val="222222"/>
        </w:rPr>
        <w:tab/>
      </w:r>
      <w:r w:rsidR="00D3143B">
        <w:rPr>
          <w:rFonts w:ascii="Arial" w:hAnsi="Arial" w:cs="Arial"/>
          <w:color w:val="222222"/>
        </w:rPr>
        <w:tab/>
      </w:r>
      <w:r w:rsidR="00D3143B">
        <w:rPr>
          <w:rFonts w:ascii="Arial" w:hAnsi="Arial" w:cs="Arial"/>
          <w:color w:val="222222"/>
        </w:rPr>
        <w:tab/>
      </w:r>
      <w:r>
        <w:rPr>
          <w:rFonts w:ascii="Arial" w:hAnsi="Arial" w:cs="Arial"/>
          <w:color w:val="222222"/>
        </w:rPr>
        <w:t xml:space="preserve">                  </w:t>
      </w:r>
      <w:r w:rsidR="42933CBB">
        <w:rPr>
          <w:rFonts w:ascii="Arial" w:hAnsi="Arial" w:cs="Arial"/>
          <w:color w:val="222222"/>
        </w:rPr>
        <w:t xml:space="preserve">                            </w:t>
      </w:r>
      <w:r w:rsidR="00931111">
        <w:rPr>
          <w:rFonts w:ascii="Arial" w:hAnsi="Arial" w:cs="Arial"/>
          <w:color w:val="222222"/>
        </w:rPr>
        <w:t xml:space="preserve">            </w:t>
      </w:r>
    </w:p>
    <w:p w:rsidR="00D3143B" w:rsidRPr="005C2AB6" w:rsidRDefault="00931111" w:rsidP="0EFFC846">
      <w:pPr>
        <w:shd w:val="clear" w:color="auto" w:fill="FFFFFF" w:themeFill="background1"/>
        <w:rPr>
          <w:rFonts w:ascii="Arial" w:hAnsi="Arial" w:cs="Arial"/>
          <w:color w:val="222222"/>
          <w:u w:val="single"/>
        </w:rPr>
      </w:pPr>
      <w:r>
        <w:rPr>
          <w:rFonts w:ascii="Arial" w:hAnsi="Arial" w:cs="Arial"/>
          <w:color w:val="222222"/>
        </w:rPr>
        <w:t xml:space="preserve">                                                                                                           </w:t>
      </w:r>
      <w:r w:rsidR="02F29522">
        <w:rPr>
          <w:rFonts w:ascii="Arial" w:hAnsi="Arial" w:cs="Arial"/>
          <w:color w:val="222222"/>
        </w:rPr>
        <w:t xml:space="preserve">Date:  </w:t>
      </w:r>
      <w:r w:rsidR="02F29522" w:rsidRPr="005C2AB6">
        <w:rPr>
          <w:rFonts w:ascii="Arial" w:hAnsi="Arial" w:cs="Arial"/>
          <w:color w:val="222222"/>
          <w:u w:val="single"/>
        </w:rPr>
        <w:t>11/4/2020</w:t>
      </w:r>
    </w:p>
    <w:p w:rsidR="00D3143B" w:rsidRDefault="00D3143B" w:rsidP="00D3143B">
      <w:pPr>
        <w:shd w:val="clear" w:color="auto" w:fill="FFFFFF"/>
        <w:rPr>
          <w:rFonts w:ascii="Arial" w:hAnsi="Arial" w:cs="Arial"/>
          <w:color w:val="222222"/>
        </w:rPr>
      </w:pPr>
    </w:p>
    <w:p w:rsidR="00D3143B" w:rsidRDefault="02F29522" w:rsidP="0EFFC846">
      <w:pPr>
        <w:shd w:val="clear" w:color="auto" w:fill="FFFFFF" w:themeFill="background1"/>
        <w:rPr>
          <w:rFonts w:ascii="Arial" w:hAnsi="Arial" w:cs="Arial"/>
          <w:color w:val="222222"/>
        </w:rPr>
      </w:pPr>
      <w:r>
        <w:rPr>
          <w:rFonts w:ascii="Arial" w:hAnsi="Arial" w:cs="Arial"/>
          <w:color w:val="222222"/>
        </w:rPr>
        <w:t xml:space="preserve">Candidate:   </w:t>
      </w:r>
      <w:r>
        <w:rPr>
          <w:rFonts w:ascii="Arial" w:hAnsi="Arial" w:cs="Arial"/>
          <w:color w:val="222222"/>
          <w:u w:val="single"/>
        </w:rPr>
        <w:t>Jeff McV</w:t>
      </w:r>
      <w:r w:rsidR="00931111">
        <w:rPr>
          <w:rFonts w:ascii="Arial" w:hAnsi="Arial" w:cs="Arial"/>
          <w:color w:val="222222"/>
          <w:u w:val="single"/>
        </w:rPr>
        <w:t>ay</w:t>
      </w:r>
      <w:r w:rsidR="00D3143B">
        <w:rPr>
          <w:rFonts w:ascii="Arial" w:hAnsi="Arial" w:cs="Arial"/>
          <w:color w:val="222222"/>
        </w:rPr>
        <w:tab/>
      </w:r>
      <w:r w:rsidR="2F9BBB81">
        <w:rPr>
          <w:rFonts w:ascii="Arial" w:hAnsi="Arial" w:cs="Arial"/>
          <w:color w:val="222222"/>
        </w:rPr>
        <w:t xml:space="preserve">                                     </w:t>
      </w:r>
      <w:r w:rsidR="00931111">
        <w:rPr>
          <w:rFonts w:ascii="Arial" w:hAnsi="Arial" w:cs="Arial"/>
          <w:color w:val="222222"/>
        </w:rPr>
        <w:t xml:space="preserve">        </w:t>
      </w:r>
      <w:r w:rsidR="4C77F103">
        <w:rPr>
          <w:rFonts w:ascii="Arial" w:hAnsi="Arial" w:cs="Arial"/>
          <w:color w:val="222222"/>
        </w:rPr>
        <w:t>G</w:t>
      </w:r>
      <w:r>
        <w:rPr>
          <w:rFonts w:ascii="Arial" w:hAnsi="Arial" w:cs="Arial"/>
          <w:color w:val="222222"/>
        </w:rPr>
        <w:t xml:space="preserve">roup:  </w:t>
      </w:r>
      <w:r w:rsidRPr="005C2AB6">
        <w:rPr>
          <w:rFonts w:ascii="Arial" w:hAnsi="Arial" w:cs="Arial"/>
          <w:color w:val="222222"/>
          <w:u w:val="single"/>
        </w:rPr>
        <w:t>NSG-CFE Grade:  9</w:t>
      </w:r>
    </w:p>
    <w:p w:rsidR="00D3143B" w:rsidRDefault="02F29522" w:rsidP="0EFFC846">
      <w:pPr>
        <w:shd w:val="clear" w:color="auto" w:fill="FFFFFF" w:themeFill="background1"/>
        <w:rPr>
          <w:rFonts w:ascii="Arial" w:hAnsi="Arial" w:cs="Arial"/>
          <w:color w:val="222222"/>
        </w:rPr>
      </w:pPr>
      <w:r w:rsidRPr="0EFFC846">
        <w:rPr>
          <w:rFonts w:ascii="Arial" w:hAnsi="Arial" w:cs="Arial"/>
          <w:color w:val="222222"/>
        </w:rPr>
        <w:t xml:space="preserve">Nominator:   </w:t>
      </w:r>
      <w:r w:rsidRPr="0EFFC846">
        <w:rPr>
          <w:rFonts w:ascii="Arial" w:hAnsi="Arial" w:cs="Arial"/>
          <w:color w:val="222222"/>
          <w:u w:val="single"/>
        </w:rPr>
        <w:t>Mark Leinwander</w:t>
      </w:r>
      <w:r w:rsidRPr="0EFFC846">
        <w:rPr>
          <w:rFonts w:ascii="Arial" w:hAnsi="Arial" w:cs="Arial"/>
          <w:color w:val="222222"/>
        </w:rPr>
        <w:t xml:space="preserve">                             </w:t>
      </w:r>
    </w:p>
    <w:p w:rsidR="00D3143B" w:rsidRPr="005C2AB6" w:rsidRDefault="00D3143B" w:rsidP="00D3143B">
      <w:pPr>
        <w:shd w:val="clear" w:color="auto" w:fill="FFFFFF"/>
        <w:rPr>
          <w:rFonts w:ascii="Arial" w:hAnsi="Arial" w:cs="Arial"/>
          <w:color w:val="222222"/>
          <w:u w:val="single"/>
        </w:rPr>
      </w:pPr>
      <w:r>
        <w:rPr>
          <w:rFonts w:ascii="Arial" w:hAnsi="Arial" w:cs="Arial"/>
          <w:color w:val="222222"/>
        </w:rPr>
        <w:t xml:space="preserve">Reference:   </w:t>
      </w:r>
      <w:r>
        <w:rPr>
          <w:rFonts w:ascii="Arial" w:hAnsi="Arial" w:cs="Arial"/>
          <w:color w:val="222222"/>
          <w:u w:val="single"/>
        </w:rPr>
        <w:t>Ambika Krishamoorthy</w:t>
      </w:r>
    </w:p>
    <w:p w:rsidR="00D3143B" w:rsidRDefault="00D3143B" w:rsidP="00D3143B"/>
    <w:p w:rsidR="00D3143B" w:rsidRDefault="00D3143B" w:rsidP="00D3143B">
      <w:pPr>
        <w:rPr>
          <w:sz w:val="22"/>
          <w:szCs w:val="22"/>
        </w:rPr>
      </w:pPr>
      <w:r>
        <w:t>Jeff McVay had been a stellar performer on CSDP/CDRDP, assuming FW ownership of APL firmware. He has fixed numerous issues related to boot up and performance, to the satisfaction of customers. Notable issues I had worked with Jeff are the following:</w:t>
      </w:r>
    </w:p>
    <w:p w:rsidR="00D3143B" w:rsidRDefault="00D3143B" w:rsidP="00D3143B"/>
    <w:p w:rsidR="00D3143B" w:rsidRDefault="00D3143B" w:rsidP="00D3143B">
      <w:pPr>
        <w:pStyle w:val="ListParagraph"/>
        <w:numPr>
          <w:ilvl w:val="0"/>
          <w:numId w:val="37"/>
        </w:numPr>
        <w:contextualSpacing w:val="0"/>
      </w:pPr>
      <w:r>
        <w:t xml:space="preserve">Initial design was for APL FW to do E2E checks on NVMe layer, pertaining to Protection information bits. Dualport FW was the first in NSG drives to enable true Protection information types check, hence to minimize the risk, the checks were split between APL layer and backend controller layer. As the feature is very validation heavy and require host system to validate true E2E behavior, only minimal validation was done via Oakgate as no customer platforms were available in-house. As anticipated, when the feature was exercised in customer platforms, numerous issues were encountered. Jeff was systemic in debugging and fixing each one of them. In fixing those issues that transcend frontend/backend controller boundaries, we ran into several performance degradation, logic bugs in handling SGL/PRP transactions, PRACT handling etc. Jeff was instrumental in cleaning up the solutions, amidst tremendous pressure. He’s a possibility thinker! In one instance, we decided to move everything to backend and he took the risk to make the code changeovers, almost seamlessly. </w:t>
      </w:r>
    </w:p>
    <w:p w:rsidR="00D3143B" w:rsidRDefault="00D3143B" w:rsidP="00D3143B">
      <w:pPr>
        <w:rPr>
          <w:rFonts w:eastAsiaTheme="minorHAnsi"/>
        </w:rPr>
      </w:pPr>
    </w:p>
    <w:p w:rsidR="00D3143B" w:rsidRDefault="00D3143B" w:rsidP="00D3143B">
      <w:pPr>
        <w:pStyle w:val="ListParagraph"/>
        <w:numPr>
          <w:ilvl w:val="0"/>
          <w:numId w:val="37"/>
        </w:numPr>
        <w:contextualSpacing w:val="0"/>
      </w:pPr>
      <w:r>
        <w:t xml:space="preserve">Jeff was also instrumental in fixing FW bugs in Dell’s DEh, DFh log pages and adding many more attributes that came as post-GA asks. Each addition requires full understanding of APL FW structure and Jeff almost single handedly figured out what need to be done to support them. </w:t>
      </w:r>
    </w:p>
    <w:p w:rsidR="00D3143B" w:rsidRDefault="00D3143B" w:rsidP="00D3143B">
      <w:pPr>
        <w:rPr>
          <w:rFonts w:eastAsiaTheme="minorHAnsi"/>
        </w:rPr>
      </w:pPr>
    </w:p>
    <w:p w:rsidR="00D3143B" w:rsidRPr="00931111" w:rsidRDefault="00D3143B" w:rsidP="007F77A6">
      <w:pPr>
        <w:pStyle w:val="ListParagraph"/>
        <w:numPr>
          <w:ilvl w:val="0"/>
          <w:numId w:val="37"/>
        </w:numPr>
        <w:contextualSpacing w:val="0"/>
      </w:pPr>
      <w:r>
        <w:t>Jeff is a great team player. He’s astute in FW development of Dualport architecture, not only pertaining to APL codes but general NSG FW architecture as well. I wish him all the best in his next endeavor and career.</w:t>
      </w:r>
    </w:p>
    <w:sectPr w:rsidR="00D3143B" w:rsidRPr="00931111" w:rsidSect="005A090A">
      <w:headerReference w:type="even" r:id="rId11"/>
      <w:headerReference w:type="default" r:id="rId12"/>
      <w:footerReference w:type="even" r:id="rId13"/>
      <w:footerReference w:type="default" r:id="rId14"/>
      <w:headerReference w:type="first" r:id="rId15"/>
      <w:footerReference w:type="first" r:id="rId16"/>
      <w:pgSz w:w="12240" w:h="15840"/>
      <w:pgMar w:top="1800" w:right="1440" w:bottom="1440" w:left="158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7D5F" w:rsidRDefault="00717D5F">
      <w:r>
        <w:separator/>
      </w:r>
    </w:p>
  </w:endnote>
  <w:endnote w:type="continuationSeparator" w:id="0">
    <w:p w:rsidR="00717D5F" w:rsidRDefault="00717D5F">
      <w:r>
        <w:continuationSeparator/>
      </w:r>
    </w:p>
  </w:endnote>
  <w:endnote w:type="continuationNotice" w:id="1">
    <w:p w:rsidR="00717D5F" w:rsidRDefault="00717D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Intel Clear">
    <w:altName w:val="Sylfaen"/>
    <w:panose1 w:val="020B0604020203020204"/>
    <w:charset w:val="00"/>
    <w:family w:val="swiss"/>
    <w:pitch w:val="variable"/>
    <w:sig w:usb0="E10006FF" w:usb1="400060FB" w:usb2="00000028" w:usb3="00000000" w:csb0="0000019F" w:csb1="00000000"/>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tel Clear Light">
    <w:altName w:val="Sylfaen"/>
    <w:panose1 w:val="020B0404020203020204"/>
    <w:charset w:val="00"/>
    <w:family w:val="swiss"/>
    <w:pitch w:val="variable"/>
    <w:sig w:usb0="E10006FF" w:usb1="400060FB" w:usb2="00000028" w:usb3="00000000" w:csb0="0000019F" w:csb1="00000000"/>
  </w:font>
  <w:font w:name="Segoe UI">
    <w:panose1 w:val="020B0502040204020203"/>
    <w:charset w:val="00"/>
    <w:family w:val="swiss"/>
    <w:pitch w:val="variable"/>
    <w:sig w:usb0="E4002EFF" w:usb1="C000E47F" w:usb2="00000009" w:usb3="00000000" w:csb0="000001FF" w:csb1="00000000"/>
  </w:font>
  <w:font w:name="Neo Sans Intel">
    <w:altName w:val="Segoe Script"/>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78D5" w:rsidRDefault="003578D5" w:rsidP="00E423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578D5" w:rsidRDefault="003578D5" w:rsidP="008E77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78D5" w:rsidRPr="003948A1" w:rsidRDefault="003578D5" w:rsidP="008E772F">
    <w:pPr>
      <w:pStyle w:val="Footer"/>
      <w:ind w:right="360"/>
      <w:rPr>
        <w:rFonts w:ascii="Neo Sans Intel" w:hAnsi="Neo Sans Intel"/>
        <w:sz w:val="20"/>
      </w:rPr>
    </w:pPr>
    <w:r w:rsidRPr="003948A1">
      <w:rPr>
        <w:rFonts w:ascii="Neo Sans Intel" w:hAnsi="Neo Sans Intel"/>
        <w:noProof/>
        <w:sz w:val="20"/>
      </w:rPr>
      <mc:AlternateContent>
        <mc:Choice Requires="wps">
          <w:drawing>
            <wp:anchor distT="0" distB="0" distL="114300" distR="114300" simplePos="0" relativeHeight="251658241" behindDoc="0" locked="0" layoutInCell="1" allowOverlap="1" wp14:anchorId="19312199" wp14:editId="0CE2BB22">
              <wp:simplePos x="0" y="0"/>
              <wp:positionH relativeFrom="column">
                <wp:posOffset>-110490</wp:posOffset>
              </wp:positionH>
              <wp:positionV relativeFrom="paragraph">
                <wp:posOffset>55879</wp:posOffset>
              </wp:positionV>
              <wp:extent cx="6000750" cy="0"/>
              <wp:effectExtent l="0" t="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00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E67461" id="Line 7"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pt,4.4pt" to="463.8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"/>
          </w:pict>
        </mc:Fallback>
      </mc:AlternateContent>
    </w:r>
  </w:p>
  <w:p w:rsidR="003578D5" w:rsidRPr="00296E37" w:rsidRDefault="003578D5" w:rsidP="008D2BD0">
    <w:pPr>
      <w:tabs>
        <w:tab w:val="center" w:pos="4320"/>
        <w:tab w:val="right" w:pos="9180"/>
      </w:tabs>
      <w:rPr>
        <w:rFonts w:ascii="Intel Clear" w:hAnsi="Intel Clear" w:cs="Intel Clear"/>
        <w:noProof/>
        <w:sz w:val="18"/>
      </w:rPr>
    </w:pPr>
    <w:r w:rsidRPr="00A0074B">
      <w:rPr>
        <w:rFonts w:ascii="Intel Clear" w:hAnsi="Intel Clear" w:cs="Intel Clear"/>
      </w:rPr>
      <w:tab/>
    </w:r>
    <w:r w:rsidRPr="00A0074B">
      <w:rPr>
        <w:rFonts w:ascii="Intel Clear" w:hAnsi="Intel Clear" w:cs="Intel Clear"/>
        <w:sz w:val="18"/>
      </w:rPr>
      <w:fldChar w:fldCharType="begin"/>
    </w:r>
    <w:r w:rsidRPr="00A0074B">
      <w:rPr>
        <w:rFonts w:ascii="Intel Clear" w:hAnsi="Intel Clear" w:cs="Intel Clear"/>
        <w:sz w:val="18"/>
      </w:rPr>
      <w:instrText xml:space="preserve"> PAGE   \* MERGEFORMAT </w:instrText>
    </w:r>
    <w:r w:rsidRPr="00A0074B">
      <w:rPr>
        <w:rFonts w:ascii="Intel Clear" w:hAnsi="Intel Clear" w:cs="Intel Clear"/>
        <w:sz w:val="18"/>
      </w:rPr>
      <w:fldChar w:fldCharType="separate"/>
    </w:r>
    <w:r w:rsidR="00E120B5">
      <w:rPr>
        <w:rFonts w:ascii="Intel Clear" w:hAnsi="Intel Clear" w:cs="Intel Clear"/>
        <w:noProof/>
        <w:sz w:val="18"/>
      </w:rPr>
      <w:t>1</w:t>
    </w:r>
    <w:r w:rsidRPr="00A0074B">
      <w:rPr>
        <w:rFonts w:ascii="Intel Clear" w:hAnsi="Intel Clear" w:cs="Intel Clear"/>
        <w:noProof/>
        <w:sz w:val="18"/>
      </w:rPr>
      <w:fldChar w:fldCharType="end"/>
    </w:r>
    <w:r w:rsidRPr="00A0074B">
      <w:rPr>
        <w:rFonts w:ascii="Intel Clear" w:hAnsi="Intel Clear" w:cs="Intel Clear"/>
        <w:noProof/>
        <w:sz w:val="18"/>
      </w:rPr>
      <w:tab/>
      <w:t xml:space="preserve">Rev. </w:t>
    </w:r>
    <w:r>
      <w:rPr>
        <w:rFonts w:ascii="Intel Clear" w:hAnsi="Intel Clear" w:cs="Intel Clear"/>
        <w:noProof/>
        <w:sz w:val="18"/>
      </w:rPr>
      <w:t>4.18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5692" w:rsidRDefault="003E56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7D5F" w:rsidRDefault="00717D5F">
      <w:r>
        <w:separator/>
      </w:r>
    </w:p>
  </w:footnote>
  <w:footnote w:type="continuationSeparator" w:id="0">
    <w:p w:rsidR="00717D5F" w:rsidRDefault="00717D5F">
      <w:r>
        <w:continuationSeparator/>
      </w:r>
    </w:p>
  </w:footnote>
  <w:footnote w:type="continuationNotice" w:id="1">
    <w:p w:rsidR="00717D5F" w:rsidRDefault="00717D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5692" w:rsidRDefault="003E56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78D5" w:rsidRPr="005A4B00" w:rsidRDefault="007B3EF7" w:rsidP="00114671">
    <w:pPr>
      <w:pStyle w:val="Header"/>
      <w:jc w:val="center"/>
      <w:rPr>
        <w:rFonts w:ascii="Intel Clear" w:hAnsi="Intel Clear" w:cs="Arial"/>
        <w:b/>
      </w:rPr>
    </w:pPr>
    <w:r>
      <w:rPr>
        <w:rFonts w:ascii="Intel Clear" w:hAnsi="Intel Clear" w:cs="Arial"/>
        <w:b/>
      </w:rPr>
      <w:t xml:space="preserve">NSG PE/SPE </w:t>
    </w:r>
    <w:r w:rsidR="003578D5" w:rsidRPr="005A4B00">
      <w:rPr>
        <w:rFonts w:ascii="Intel Clear" w:hAnsi="Intel Clear" w:cs="Arial"/>
        <w:b/>
      </w:rPr>
      <w:t>Nomination Form</w:t>
    </w:r>
  </w:p>
  <w:p w:rsidR="003578D5" w:rsidRPr="00114671" w:rsidRDefault="003578D5" w:rsidP="008E772F">
    <w:pPr>
      <w:pStyle w:val="Header"/>
      <w:jc w:val="center"/>
      <w:rPr>
        <w:rFonts w:ascii="Calibri" w:hAnsi="Calibri" w:cs="Arial"/>
        <w:b/>
        <w:sz w:val="28"/>
        <w:szCs w:val="28"/>
      </w:rPr>
    </w:pPr>
    <w:r>
      <w:rPr>
        <w:rFonts w:ascii="Calibri" w:hAnsi="Calibri" w:cs="Arial"/>
        <w:b/>
        <w:noProof/>
        <w:sz w:val="28"/>
        <w:szCs w:val="28"/>
      </w:rPr>
      <mc:AlternateContent>
        <mc:Choice Requires="wps">
          <w:drawing>
            <wp:anchor distT="0" distB="0" distL="114300" distR="114300" simplePos="0" relativeHeight="251658240" behindDoc="0" locked="0" layoutInCell="1" allowOverlap="1" wp14:anchorId="0DB4F8C3" wp14:editId="0840D304">
              <wp:simplePos x="0" y="0"/>
              <wp:positionH relativeFrom="column">
                <wp:posOffset>-24765</wp:posOffset>
              </wp:positionH>
              <wp:positionV relativeFrom="paragraph">
                <wp:posOffset>170815</wp:posOffset>
              </wp:positionV>
              <wp:extent cx="5962650" cy="0"/>
              <wp:effectExtent l="0" t="19050" r="38100" b="3810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4A8961"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13.45pt" to="467.5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" strokeweight="4.5pt">
              <v:stroke linestyle="thinThick"/>
            </v:line>
          </w:pict>
        </mc:Fallback>
      </mc:AlternateContent>
    </w:r>
  </w:p>
  <w:p w:rsidR="003578D5" w:rsidRPr="008E772F" w:rsidRDefault="003578D5" w:rsidP="008E772F">
    <w:pPr>
      <w:pStyle w:val="Header"/>
      <w:jc w:val="center"/>
      <w:rPr>
        <w:rFonts w:ascii="Arial" w:hAnsi="Arial" w:cs="Arial"/>
        <w:b/>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5692" w:rsidRDefault="003E56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F635E"/>
    <w:multiLevelType w:val="hybridMultilevel"/>
    <w:tmpl w:val="ADFE8322"/>
    <w:lvl w:ilvl="0" w:tplc="0F6AACD4">
      <w:start w:val="1"/>
      <w:numFmt w:val="bullet"/>
      <w:lvlText w:val=""/>
      <w:lvlJc w:val="left"/>
      <w:pPr>
        <w:tabs>
          <w:tab w:val="num" w:pos="720"/>
        </w:tabs>
        <w:ind w:left="720" w:hanging="360"/>
      </w:pPr>
      <w:rPr>
        <w:rFonts w:ascii="Wingdings" w:hAnsi="Wingdings" w:hint="default"/>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FE034C"/>
    <w:multiLevelType w:val="hybridMultilevel"/>
    <w:tmpl w:val="0CD8FF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540" w:hanging="360"/>
      </w:pPr>
      <w:rPr>
        <w:rFonts w:ascii="Courier New" w:hAnsi="Courier New" w:cs="Courier New" w:hint="default"/>
      </w:rPr>
    </w:lvl>
    <w:lvl w:ilvl="2" w:tplc="04090005">
      <w:start w:val="1"/>
      <w:numFmt w:val="bullet"/>
      <w:lvlText w:val=""/>
      <w:lvlJc w:val="left"/>
      <w:pPr>
        <w:ind w:left="1260" w:hanging="360"/>
      </w:pPr>
      <w:rPr>
        <w:rFonts w:ascii="Wingdings" w:hAnsi="Wingdings" w:hint="default"/>
      </w:rPr>
    </w:lvl>
    <w:lvl w:ilvl="3" w:tplc="CCA44A20">
      <w:start w:val="1"/>
      <w:numFmt w:val="bullet"/>
      <w:lvlText w:val=""/>
      <w:lvlJc w:val="left"/>
      <w:pPr>
        <w:ind w:left="1980" w:hanging="360"/>
      </w:pPr>
      <w:rPr>
        <w:rFonts w:ascii="Symbol" w:hAnsi="Symbol" w:hint="default"/>
        <w:color w:val="000000"/>
      </w:rPr>
    </w:lvl>
    <w:lvl w:ilvl="4" w:tplc="04090003">
      <w:start w:val="1"/>
      <w:numFmt w:val="bullet"/>
      <w:lvlText w:val="o"/>
      <w:lvlJc w:val="left"/>
      <w:pPr>
        <w:ind w:left="2700" w:hanging="360"/>
      </w:pPr>
      <w:rPr>
        <w:rFonts w:ascii="Courier New" w:hAnsi="Courier New" w:cs="Courier New" w:hint="default"/>
      </w:rPr>
    </w:lvl>
    <w:lvl w:ilvl="5" w:tplc="04090005">
      <w:start w:val="1"/>
      <w:numFmt w:val="bullet"/>
      <w:lvlText w:val=""/>
      <w:lvlJc w:val="left"/>
      <w:pPr>
        <w:ind w:left="3420" w:hanging="360"/>
      </w:pPr>
      <w:rPr>
        <w:rFonts w:ascii="Wingdings" w:hAnsi="Wingdings" w:hint="default"/>
      </w:rPr>
    </w:lvl>
    <w:lvl w:ilvl="6" w:tplc="04090001">
      <w:start w:val="1"/>
      <w:numFmt w:val="bullet"/>
      <w:lvlText w:val=""/>
      <w:lvlJc w:val="left"/>
      <w:pPr>
        <w:ind w:left="4140" w:hanging="360"/>
      </w:pPr>
      <w:rPr>
        <w:rFonts w:ascii="Symbol" w:hAnsi="Symbol" w:hint="default"/>
      </w:rPr>
    </w:lvl>
    <w:lvl w:ilvl="7" w:tplc="04090003">
      <w:start w:val="1"/>
      <w:numFmt w:val="bullet"/>
      <w:lvlText w:val="o"/>
      <w:lvlJc w:val="left"/>
      <w:pPr>
        <w:ind w:left="4860" w:hanging="360"/>
      </w:pPr>
      <w:rPr>
        <w:rFonts w:ascii="Courier New" w:hAnsi="Courier New" w:cs="Courier New" w:hint="default"/>
      </w:rPr>
    </w:lvl>
    <w:lvl w:ilvl="8" w:tplc="04090005">
      <w:start w:val="1"/>
      <w:numFmt w:val="bullet"/>
      <w:lvlText w:val=""/>
      <w:lvlJc w:val="left"/>
      <w:pPr>
        <w:ind w:left="5580" w:hanging="360"/>
      </w:pPr>
      <w:rPr>
        <w:rFonts w:ascii="Wingdings" w:hAnsi="Wingdings" w:hint="default"/>
      </w:rPr>
    </w:lvl>
  </w:abstractNum>
  <w:abstractNum w:abstractNumId="2" w15:restartNumberingAfterBreak="0">
    <w:nsid w:val="0CFA76B5"/>
    <w:multiLevelType w:val="hybridMultilevel"/>
    <w:tmpl w:val="3E442630"/>
    <w:lvl w:ilvl="0" w:tplc="42623666">
      <w:start w:val="1"/>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DA077AF"/>
    <w:multiLevelType w:val="hybridMultilevel"/>
    <w:tmpl w:val="7F52F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DD1919"/>
    <w:multiLevelType w:val="hybridMultilevel"/>
    <w:tmpl w:val="FACC093C"/>
    <w:lvl w:ilvl="0" w:tplc="0F6AACD4">
      <w:start w:val="1"/>
      <w:numFmt w:val="bullet"/>
      <w:lvlText w:val=""/>
      <w:lvlJc w:val="left"/>
      <w:pPr>
        <w:tabs>
          <w:tab w:val="num" w:pos="720"/>
        </w:tabs>
        <w:ind w:left="720" w:hanging="360"/>
      </w:pPr>
      <w:rPr>
        <w:rFonts w:ascii="Wingdings" w:hAnsi="Wingdings" w:hint="default"/>
        <w:color w:val="auto"/>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4C1664"/>
    <w:multiLevelType w:val="hybridMultilevel"/>
    <w:tmpl w:val="295070EA"/>
    <w:lvl w:ilvl="0" w:tplc="D71E11E4">
      <w:start w:val="1"/>
      <w:numFmt w:val="decimal"/>
      <w:lvlText w:val="%1."/>
      <w:lvlJc w:val="left"/>
      <w:pPr>
        <w:ind w:left="500" w:hanging="360"/>
      </w:pPr>
      <w:rPr>
        <w:rFonts w:ascii="Intel Clear" w:eastAsia="Intel Clear" w:hAnsi="Intel Clear" w:hint="default"/>
        <w:b/>
        <w:bCs/>
        <w:color w:val="000000" w:themeColor="text1"/>
        <w:spacing w:val="1"/>
        <w:w w:val="97"/>
        <w:sz w:val="20"/>
        <w:szCs w:val="20"/>
      </w:rPr>
    </w:lvl>
    <w:lvl w:ilvl="1" w:tplc="4A52B30E">
      <w:start w:val="1"/>
      <w:numFmt w:val="lowerLetter"/>
      <w:lvlText w:val="%2."/>
      <w:lvlJc w:val="left"/>
      <w:pPr>
        <w:ind w:left="1220" w:hanging="360"/>
      </w:pPr>
      <w:rPr>
        <w:rFonts w:ascii="Intel Clear" w:eastAsia="Intel Clear" w:hAnsi="Intel Clear" w:hint="default"/>
        <w:spacing w:val="-1"/>
        <w:w w:val="97"/>
        <w:sz w:val="20"/>
        <w:szCs w:val="20"/>
      </w:rPr>
    </w:lvl>
    <w:lvl w:ilvl="2" w:tplc="50589692">
      <w:start w:val="1"/>
      <w:numFmt w:val="lowerRoman"/>
      <w:lvlText w:val="%3."/>
      <w:lvlJc w:val="left"/>
      <w:pPr>
        <w:ind w:left="1940" w:hanging="272"/>
        <w:jc w:val="right"/>
      </w:pPr>
      <w:rPr>
        <w:rFonts w:ascii="Intel Clear" w:eastAsia="Intel Clear" w:hAnsi="Intel Clear" w:hint="default"/>
        <w:b w:val="0"/>
        <w:w w:val="97"/>
        <w:sz w:val="20"/>
        <w:szCs w:val="20"/>
      </w:rPr>
    </w:lvl>
    <w:lvl w:ilvl="3" w:tplc="5CB61DD6">
      <w:start w:val="1"/>
      <w:numFmt w:val="bullet"/>
      <w:lvlText w:val="•"/>
      <w:lvlJc w:val="left"/>
      <w:pPr>
        <w:ind w:left="2905" w:hanging="272"/>
      </w:pPr>
      <w:rPr>
        <w:rFonts w:hint="default"/>
      </w:rPr>
    </w:lvl>
    <w:lvl w:ilvl="4" w:tplc="DBBC6378">
      <w:start w:val="1"/>
      <w:numFmt w:val="bullet"/>
      <w:lvlText w:val="•"/>
      <w:lvlJc w:val="left"/>
      <w:pPr>
        <w:ind w:left="3870" w:hanging="272"/>
      </w:pPr>
      <w:rPr>
        <w:rFonts w:hint="default"/>
      </w:rPr>
    </w:lvl>
    <w:lvl w:ilvl="5" w:tplc="62F2343A">
      <w:start w:val="1"/>
      <w:numFmt w:val="bullet"/>
      <w:lvlText w:val="•"/>
      <w:lvlJc w:val="left"/>
      <w:pPr>
        <w:ind w:left="4835" w:hanging="272"/>
      </w:pPr>
      <w:rPr>
        <w:rFonts w:hint="default"/>
      </w:rPr>
    </w:lvl>
    <w:lvl w:ilvl="6" w:tplc="E75443AC">
      <w:start w:val="1"/>
      <w:numFmt w:val="bullet"/>
      <w:lvlText w:val="•"/>
      <w:lvlJc w:val="left"/>
      <w:pPr>
        <w:ind w:left="5800" w:hanging="272"/>
      </w:pPr>
      <w:rPr>
        <w:rFonts w:hint="default"/>
      </w:rPr>
    </w:lvl>
    <w:lvl w:ilvl="7" w:tplc="B1908716">
      <w:start w:val="1"/>
      <w:numFmt w:val="bullet"/>
      <w:lvlText w:val="•"/>
      <w:lvlJc w:val="left"/>
      <w:pPr>
        <w:ind w:left="6765" w:hanging="272"/>
      </w:pPr>
      <w:rPr>
        <w:rFonts w:hint="default"/>
      </w:rPr>
    </w:lvl>
    <w:lvl w:ilvl="8" w:tplc="E1B682A6">
      <w:start w:val="1"/>
      <w:numFmt w:val="bullet"/>
      <w:lvlText w:val="•"/>
      <w:lvlJc w:val="left"/>
      <w:pPr>
        <w:ind w:left="7730" w:hanging="272"/>
      </w:pPr>
      <w:rPr>
        <w:rFonts w:hint="default"/>
      </w:rPr>
    </w:lvl>
  </w:abstractNum>
  <w:abstractNum w:abstractNumId="6" w15:restartNumberingAfterBreak="0">
    <w:nsid w:val="19865E44"/>
    <w:multiLevelType w:val="hybridMultilevel"/>
    <w:tmpl w:val="0B9A8EB8"/>
    <w:lvl w:ilvl="0" w:tplc="915E66BE">
      <w:start w:val="1"/>
      <w:numFmt w:val="decimal"/>
      <w:lvlText w:val="%1."/>
      <w:lvlJc w:val="left"/>
      <w:pPr>
        <w:tabs>
          <w:tab w:val="num" w:pos="360"/>
        </w:tabs>
        <w:ind w:left="360" w:hanging="360"/>
      </w:pPr>
      <w:rPr>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1A87243"/>
    <w:multiLevelType w:val="hybridMultilevel"/>
    <w:tmpl w:val="94A62F58"/>
    <w:lvl w:ilvl="0" w:tplc="8CD07234">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9B5871"/>
    <w:multiLevelType w:val="hybridMultilevel"/>
    <w:tmpl w:val="664290BC"/>
    <w:lvl w:ilvl="0" w:tplc="0F6AACD4">
      <w:start w:val="1"/>
      <w:numFmt w:val="bullet"/>
      <w:lvlText w:val=""/>
      <w:lvlJc w:val="left"/>
      <w:pPr>
        <w:tabs>
          <w:tab w:val="num" w:pos="720"/>
        </w:tabs>
        <w:ind w:left="720" w:hanging="360"/>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546E29"/>
    <w:multiLevelType w:val="hybridMultilevel"/>
    <w:tmpl w:val="E936490C"/>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7D83837"/>
    <w:multiLevelType w:val="hybridMultilevel"/>
    <w:tmpl w:val="8D1A7E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EC1C1E"/>
    <w:multiLevelType w:val="hybridMultilevel"/>
    <w:tmpl w:val="4F9C8B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2C3C439A"/>
    <w:multiLevelType w:val="hybridMultilevel"/>
    <w:tmpl w:val="39F6E6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D325A8"/>
    <w:multiLevelType w:val="hybridMultilevel"/>
    <w:tmpl w:val="BB7C3AC4"/>
    <w:lvl w:ilvl="0" w:tplc="C456A57A">
      <w:start w:val="1"/>
      <w:numFmt w:val="bullet"/>
      <w:lvlText w:val="·"/>
      <w:lvlJc w:val="left"/>
      <w:pPr>
        <w:ind w:left="720" w:hanging="360"/>
      </w:pPr>
      <w:rPr>
        <w:rFonts w:ascii="Symbol" w:hAnsi="Symbol" w:hint="default"/>
      </w:rPr>
    </w:lvl>
    <w:lvl w:ilvl="1" w:tplc="A5A08FB8">
      <w:start w:val="1"/>
      <w:numFmt w:val="bullet"/>
      <w:lvlText w:val="o"/>
      <w:lvlJc w:val="left"/>
      <w:pPr>
        <w:ind w:left="1440" w:hanging="360"/>
      </w:pPr>
      <w:rPr>
        <w:rFonts w:ascii="&quot;Courier New&quot;" w:hAnsi="&quot;Courier New&quot;" w:hint="default"/>
      </w:rPr>
    </w:lvl>
    <w:lvl w:ilvl="2" w:tplc="F9106FBE">
      <w:start w:val="1"/>
      <w:numFmt w:val="bullet"/>
      <w:lvlText w:val=""/>
      <w:lvlJc w:val="left"/>
      <w:pPr>
        <w:ind w:left="2160" w:hanging="360"/>
      </w:pPr>
      <w:rPr>
        <w:rFonts w:ascii="Wingdings" w:hAnsi="Wingdings" w:hint="default"/>
      </w:rPr>
    </w:lvl>
    <w:lvl w:ilvl="3" w:tplc="6D024822">
      <w:start w:val="1"/>
      <w:numFmt w:val="bullet"/>
      <w:lvlText w:val=""/>
      <w:lvlJc w:val="left"/>
      <w:pPr>
        <w:ind w:left="2880" w:hanging="360"/>
      </w:pPr>
      <w:rPr>
        <w:rFonts w:ascii="Symbol" w:hAnsi="Symbol" w:hint="default"/>
      </w:rPr>
    </w:lvl>
    <w:lvl w:ilvl="4" w:tplc="D834BF86">
      <w:start w:val="1"/>
      <w:numFmt w:val="bullet"/>
      <w:lvlText w:val="o"/>
      <w:lvlJc w:val="left"/>
      <w:pPr>
        <w:ind w:left="3600" w:hanging="360"/>
      </w:pPr>
      <w:rPr>
        <w:rFonts w:ascii="Courier New" w:hAnsi="Courier New" w:hint="default"/>
      </w:rPr>
    </w:lvl>
    <w:lvl w:ilvl="5" w:tplc="03EA98C2">
      <w:start w:val="1"/>
      <w:numFmt w:val="bullet"/>
      <w:lvlText w:val=""/>
      <w:lvlJc w:val="left"/>
      <w:pPr>
        <w:ind w:left="4320" w:hanging="360"/>
      </w:pPr>
      <w:rPr>
        <w:rFonts w:ascii="Wingdings" w:hAnsi="Wingdings" w:hint="default"/>
      </w:rPr>
    </w:lvl>
    <w:lvl w:ilvl="6" w:tplc="B5E6E112">
      <w:start w:val="1"/>
      <w:numFmt w:val="bullet"/>
      <w:lvlText w:val=""/>
      <w:lvlJc w:val="left"/>
      <w:pPr>
        <w:ind w:left="5040" w:hanging="360"/>
      </w:pPr>
      <w:rPr>
        <w:rFonts w:ascii="Symbol" w:hAnsi="Symbol" w:hint="default"/>
      </w:rPr>
    </w:lvl>
    <w:lvl w:ilvl="7" w:tplc="15B63B2A">
      <w:start w:val="1"/>
      <w:numFmt w:val="bullet"/>
      <w:lvlText w:val="o"/>
      <w:lvlJc w:val="left"/>
      <w:pPr>
        <w:ind w:left="5760" w:hanging="360"/>
      </w:pPr>
      <w:rPr>
        <w:rFonts w:ascii="Courier New" w:hAnsi="Courier New" w:hint="default"/>
      </w:rPr>
    </w:lvl>
    <w:lvl w:ilvl="8" w:tplc="23248A36">
      <w:start w:val="1"/>
      <w:numFmt w:val="bullet"/>
      <w:lvlText w:val=""/>
      <w:lvlJc w:val="left"/>
      <w:pPr>
        <w:ind w:left="6480" w:hanging="360"/>
      </w:pPr>
      <w:rPr>
        <w:rFonts w:ascii="Wingdings" w:hAnsi="Wingdings" w:hint="default"/>
      </w:rPr>
    </w:lvl>
  </w:abstractNum>
  <w:abstractNum w:abstractNumId="14" w15:restartNumberingAfterBreak="0">
    <w:nsid w:val="3481091D"/>
    <w:multiLevelType w:val="hybridMultilevel"/>
    <w:tmpl w:val="AF409D5C"/>
    <w:lvl w:ilvl="0" w:tplc="3404D8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A01487"/>
    <w:multiLevelType w:val="hybridMultilevel"/>
    <w:tmpl w:val="46546D4A"/>
    <w:lvl w:ilvl="0" w:tplc="04090001">
      <w:start w:val="1"/>
      <w:numFmt w:val="bullet"/>
      <w:lvlText w:val=""/>
      <w:lvlJc w:val="left"/>
      <w:pPr>
        <w:tabs>
          <w:tab w:val="num" w:pos="720"/>
        </w:tabs>
        <w:ind w:left="720" w:hanging="360"/>
      </w:pPr>
      <w:rPr>
        <w:rFonts w:ascii="Symbol" w:hAnsi="Symbol" w:hint="default"/>
        <w:color w:val="0070C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B93B08"/>
    <w:multiLevelType w:val="hybridMultilevel"/>
    <w:tmpl w:val="CA2A5D44"/>
    <w:lvl w:ilvl="0" w:tplc="04090001">
      <w:start w:val="1"/>
      <w:numFmt w:val="bullet"/>
      <w:lvlText w:val=""/>
      <w:lvlJc w:val="left"/>
      <w:pPr>
        <w:tabs>
          <w:tab w:val="num" w:pos="720"/>
        </w:tabs>
        <w:ind w:left="720" w:hanging="360"/>
      </w:pPr>
      <w:rPr>
        <w:rFonts w:ascii="Symbol" w:hAnsi="Symbol" w:hint="default"/>
        <w:color w:val="0070C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667D33"/>
    <w:multiLevelType w:val="hybridMultilevel"/>
    <w:tmpl w:val="CF8CC9B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8" w15:restartNumberingAfterBreak="0">
    <w:nsid w:val="377F3C0A"/>
    <w:multiLevelType w:val="hybridMultilevel"/>
    <w:tmpl w:val="F1B66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AD5035"/>
    <w:multiLevelType w:val="hybridMultilevel"/>
    <w:tmpl w:val="8B9A3E1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21E307B"/>
    <w:multiLevelType w:val="hybridMultilevel"/>
    <w:tmpl w:val="405A16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805D4D"/>
    <w:multiLevelType w:val="hybridMultilevel"/>
    <w:tmpl w:val="C6E84E56"/>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45D66735"/>
    <w:multiLevelType w:val="hybridMultilevel"/>
    <w:tmpl w:val="2E5AB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162765"/>
    <w:multiLevelType w:val="hybridMultilevel"/>
    <w:tmpl w:val="249E2870"/>
    <w:lvl w:ilvl="0" w:tplc="29DADE6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B4E223F"/>
    <w:multiLevelType w:val="hybridMultilevel"/>
    <w:tmpl w:val="AB427E20"/>
    <w:lvl w:ilvl="0" w:tplc="CCCC2F8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9084CA8"/>
    <w:multiLevelType w:val="hybridMultilevel"/>
    <w:tmpl w:val="2264B928"/>
    <w:lvl w:ilvl="0" w:tplc="0F6AACD4">
      <w:start w:val="1"/>
      <w:numFmt w:val="bullet"/>
      <w:lvlText w:val=""/>
      <w:lvlJc w:val="left"/>
      <w:pPr>
        <w:ind w:left="720" w:hanging="360"/>
      </w:pPr>
      <w:rPr>
        <w:rFonts w:ascii="Wingdings" w:hAnsi="Wingding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5520C0"/>
    <w:multiLevelType w:val="hybridMultilevel"/>
    <w:tmpl w:val="43569C90"/>
    <w:lvl w:ilvl="0" w:tplc="0F6AACD4">
      <w:start w:val="1"/>
      <w:numFmt w:val="bullet"/>
      <w:lvlText w:val=""/>
      <w:lvlJc w:val="left"/>
      <w:pPr>
        <w:ind w:left="720" w:hanging="360"/>
      </w:pPr>
      <w:rPr>
        <w:rFonts w:ascii="Wingdings" w:hAnsi="Wingdings" w:hint="default"/>
        <w:sz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B871B5"/>
    <w:multiLevelType w:val="hybridMultilevel"/>
    <w:tmpl w:val="1B54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0B53C92"/>
    <w:multiLevelType w:val="hybridMultilevel"/>
    <w:tmpl w:val="D5B4EA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C11781"/>
    <w:multiLevelType w:val="hybridMultilevel"/>
    <w:tmpl w:val="E9E21B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33411A9"/>
    <w:multiLevelType w:val="hybridMultilevel"/>
    <w:tmpl w:val="117037DA"/>
    <w:lvl w:ilvl="0" w:tplc="C74E6EC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125B9E"/>
    <w:multiLevelType w:val="hybridMultilevel"/>
    <w:tmpl w:val="37507272"/>
    <w:lvl w:ilvl="0" w:tplc="2E3C363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016793"/>
    <w:multiLevelType w:val="hybridMultilevel"/>
    <w:tmpl w:val="66E60794"/>
    <w:lvl w:ilvl="0" w:tplc="B7B8C40C">
      <w:start w:val="1"/>
      <w:numFmt w:val="bullet"/>
      <w:lvlText w:val=""/>
      <w:lvlJc w:val="left"/>
      <w:pPr>
        <w:tabs>
          <w:tab w:val="num" w:pos="492"/>
        </w:tabs>
        <w:ind w:left="492" w:hanging="432"/>
      </w:pPr>
      <w:rPr>
        <w:rFonts w:ascii="Symbol" w:hAnsi="Symbol" w:hint="default"/>
        <w:b w:val="0"/>
        <w:i w:val="0"/>
        <w:color w:val="auto"/>
        <w:sz w:val="20"/>
        <w:szCs w:val="20"/>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3" w15:restartNumberingAfterBreak="0">
    <w:nsid w:val="6F3C0E5F"/>
    <w:multiLevelType w:val="hybridMultilevel"/>
    <w:tmpl w:val="06B499CE"/>
    <w:lvl w:ilvl="0" w:tplc="0F6AACD4">
      <w:start w:val="1"/>
      <w:numFmt w:val="bullet"/>
      <w:lvlText w:val=""/>
      <w:lvlJc w:val="left"/>
      <w:pPr>
        <w:tabs>
          <w:tab w:val="num" w:pos="720"/>
        </w:tabs>
        <w:ind w:left="720" w:hanging="360"/>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AC0803"/>
    <w:multiLevelType w:val="hybridMultilevel"/>
    <w:tmpl w:val="093A50C8"/>
    <w:lvl w:ilvl="0" w:tplc="0F6AACD4">
      <w:start w:val="1"/>
      <w:numFmt w:val="bullet"/>
      <w:lvlText w:val=""/>
      <w:lvlJc w:val="left"/>
      <w:pPr>
        <w:tabs>
          <w:tab w:val="num" w:pos="720"/>
        </w:tabs>
        <w:ind w:left="720" w:hanging="360"/>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60743DA"/>
    <w:multiLevelType w:val="hybridMultilevel"/>
    <w:tmpl w:val="030E7F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7BE7DC2"/>
    <w:multiLevelType w:val="hybridMultilevel"/>
    <w:tmpl w:val="B2665EE0"/>
    <w:lvl w:ilvl="0" w:tplc="0A165B7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F27C12"/>
    <w:multiLevelType w:val="hybridMultilevel"/>
    <w:tmpl w:val="2958610A"/>
    <w:lvl w:ilvl="0" w:tplc="1478B74A">
      <w:start w:val="1"/>
      <w:numFmt w:val="bullet"/>
      <w:lvlText w:val=""/>
      <w:lvlJc w:val="left"/>
      <w:pPr>
        <w:tabs>
          <w:tab w:val="num" w:pos="720"/>
        </w:tabs>
        <w:ind w:left="720" w:hanging="360"/>
      </w:pPr>
      <w:rPr>
        <w:rFonts w:ascii="Wingdings" w:hAnsi="Wingdings" w:hint="default"/>
      </w:rPr>
    </w:lvl>
    <w:lvl w:ilvl="1" w:tplc="347E45EC" w:tentative="1">
      <w:start w:val="1"/>
      <w:numFmt w:val="bullet"/>
      <w:lvlText w:val=""/>
      <w:lvlJc w:val="left"/>
      <w:pPr>
        <w:tabs>
          <w:tab w:val="num" w:pos="1440"/>
        </w:tabs>
        <w:ind w:left="1440" w:hanging="360"/>
      </w:pPr>
      <w:rPr>
        <w:rFonts w:ascii="Wingdings" w:hAnsi="Wingdings" w:hint="default"/>
      </w:rPr>
    </w:lvl>
    <w:lvl w:ilvl="2" w:tplc="C92291CC" w:tentative="1">
      <w:start w:val="1"/>
      <w:numFmt w:val="bullet"/>
      <w:lvlText w:val=""/>
      <w:lvlJc w:val="left"/>
      <w:pPr>
        <w:tabs>
          <w:tab w:val="num" w:pos="2160"/>
        </w:tabs>
        <w:ind w:left="2160" w:hanging="360"/>
      </w:pPr>
      <w:rPr>
        <w:rFonts w:ascii="Wingdings" w:hAnsi="Wingdings" w:hint="default"/>
      </w:rPr>
    </w:lvl>
    <w:lvl w:ilvl="3" w:tplc="B7444FD4" w:tentative="1">
      <w:start w:val="1"/>
      <w:numFmt w:val="bullet"/>
      <w:lvlText w:val=""/>
      <w:lvlJc w:val="left"/>
      <w:pPr>
        <w:tabs>
          <w:tab w:val="num" w:pos="2880"/>
        </w:tabs>
        <w:ind w:left="2880" w:hanging="360"/>
      </w:pPr>
      <w:rPr>
        <w:rFonts w:ascii="Wingdings" w:hAnsi="Wingdings" w:hint="default"/>
      </w:rPr>
    </w:lvl>
    <w:lvl w:ilvl="4" w:tplc="0BE49E2A" w:tentative="1">
      <w:start w:val="1"/>
      <w:numFmt w:val="bullet"/>
      <w:lvlText w:val=""/>
      <w:lvlJc w:val="left"/>
      <w:pPr>
        <w:tabs>
          <w:tab w:val="num" w:pos="3600"/>
        </w:tabs>
        <w:ind w:left="3600" w:hanging="360"/>
      </w:pPr>
      <w:rPr>
        <w:rFonts w:ascii="Wingdings" w:hAnsi="Wingdings" w:hint="default"/>
      </w:rPr>
    </w:lvl>
    <w:lvl w:ilvl="5" w:tplc="44A6EFA6" w:tentative="1">
      <w:start w:val="1"/>
      <w:numFmt w:val="bullet"/>
      <w:lvlText w:val=""/>
      <w:lvlJc w:val="left"/>
      <w:pPr>
        <w:tabs>
          <w:tab w:val="num" w:pos="4320"/>
        </w:tabs>
        <w:ind w:left="4320" w:hanging="360"/>
      </w:pPr>
      <w:rPr>
        <w:rFonts w:ascii="Wingdings" w:hAnsi="Wingdings" w:hint="default"/>
      </w:rPr>
    </w:lvl>
    <w:lvl w:ilvl="6" w:tplc="5F8ABE5A" w:tentative="1">
      <w:start w:val="1"/>
      <w:numFmt w:val="bullet"/>
      <w:lvlText w:val=""/>
      <w:lvlJc w:val="left"/>
      <w:pPr>
        <w:tabs>
          <w:tab w:val="num" w:pos="5040"/>
        </w:tabs>
        <w:ind w:left="5040" w:hanging="360"/>
      </w:pPr>
      <w:rPr>
        <w:rFonts w:ascii="Wingdings" w:hAnsi="Wingdings" w:hint="default"/>
      </w:rPr>
    </w:lvl>
    <w:lvl w:ilvl="7" w:tplc="2C2292E8" w:tentative="1">
      <w:start w:val="1"/>
      <w:numFmt w:val="bullet"/>
      <w:lvlText w:val=""/>
      <w:lvlJc w:val="left"/>
      <w:pPr>
        <w:tabs>
          <w:tab w:val="num" w:pos="5760"/>
        </w:tabs>
        <w:ind w:left="5760" w:hanging="360"/>
      </w:pPr>
      <w:rPr>
        <w:rFonts w:ascii="Wingdings" w:hAnsi="Wingdings" w:hint="default"/>
      </w:rPr>
    </w:lvl>
    <w:lvl w:ilvl="8" w:tplc="63703688"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0"/>
  </w:num>
  <w:num w:numId="3">
    <w:abstractNumId w:val="10"/>
  </w:num>
  <w:num w:numId="4">
    <w:abstractNumId w:val="29"/>
  </w:num>
  <w:num w:numId="5">
    <w:abstractNumId w:val="27"/>
  </w:num>
  <w:num w:numId="6">
    <w:abstractNumId w:val="19"/>
  </w:num>
  <w:num w:numId="7">
    <w:abstractNumId w:val="8"/>
  </w:num>
  <w:num w:numId="8">
    <w:abstractNumId w:val="25"/>
  </w:num>
  <w:num w:numId="9">
    <w:abstractNumId w:val="33"/>
  </w:num>
  <w:num w:numId="10">
    <w:abstractNumId w:val="0"/>
  </w:num>
  <w:num w:numId="11">
    <w:abstractNumId w:val="34"/>
  </w:num>
  <w:num w:numId="12">
    <w:abstractNumId w:val="18"/>
  </w:num>
  <w:num w:numId="13">
    <w:abstractNumId w:val="4"/>
  </w:num>
  <w:num w:numId="14">
    <w:abstractNumId w:val="15"/>
  </w:num>
  <w:num w:numId="15">
    <w:abstractNumId w:val="16"/>
  </w:num>
  <w:num w:numId="16">
    <w:abstractNumId w:val="12"/>
  </w:num>
  <w:num w:numId="17">
    <w:abstractNumId w:val="9"/>
  </w:num>
  <w:num w:numId="18">
    <w:abstractNumId w:val="21"/>
  </w:num>
  <w:num w:numId="19">
    <w:abstractNumId w:val="17"/>
  </w:num>
  <w:num w:numId="20">
    <w:abstractNumId w:val="28"/>
  </w:num>
  <w:num w:numId="21">
    <w:abstractNumId w:val="35"/>
  </w:num>
  <w:num w:numId="22">
    <w:abstractNumId w:val="23"/>
  </w:num>
  <w:num w:numId="23">
    <w:abstractNumId w:val="22"/>
  </w:num>
  <w:num w:numId="24">
    <w:abstractNumId w:val="2"/>
  </w:num>
  <w:num w:numId="25">
    <w:abstractNumId w:val="7"/>
  </w:num>
  <w:num w:numId="26">
    <w:abstractNumId w:val="14"/>
  </w:num>
  <w:num w:numId="27">
    <w:abstractNumId w:val="31"/>
  </w:num>
  <w:num w:numId="28">
    <w:abstractNumId w:val="36"/>
  </w:num>
  <w:num w:numId="29">
    <w:abstractNumId w:val="30"/>
  </w:num>
  <w:num w:numId="30">
    <w:abstractNumId w:val="26"/>
  </w:num>
  <w:num w:numId="31">
    <w:abstractNumId w:val="1"/>
  </w:num>
  <w:num w:numId="32">
    <w:abstractNumId w:val="5"/>
  </w:num>
  <w:num w:numId="33">
    <w:abstractNumId w:val="6"/>
  </w:num>
  <w:num w:numId="34">
    <w:abstractNumId w:val="32"/>
  </w:num>
  <w:num w:numId="35">
    <w:abstractNumId w:val="3"/>
  </w:num>
  <w:num w:numId="36">
    <w:abstractNumId w:val="37"/>
  </w:num>
  <w:num w:numId="37">
    <w:abstractNumId w:val="11"/>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72F"/>
    <w:rsid w:val="00011272"/>
    <w:rsid w:val="00012252"/>
    <w:rsid w:val="0001415B"/>
    <w:rsid w:val="0001421D"/>
    <w:rsid w:val="00026CE8"/>
    <w:rsid w:val="00033090"/>
    <w:rsid w:val="0004293E"/>
    <w:rsid w:val="00051B3B"/>
    <w:rsid w:val="00052FE2"/>
    <w:rsid w:val="00056003"/>
    <w:rsid w:val="00061D1D"/>
    <w:rsid w:val="00063006"/>
    <w:rsid w:val="00071DED"/>
    <w:rsid w:val="00076768"/>
    <w:rsid w:val="000807E9"/>
    <w:rsid w:val="00086DFD"/>
    <w:rsid w:val="000911C8"/>
    <w:rsid w:val="00092AFB"/>
    <w:rsid w:val="00096EB2"/>
    <w:rsid w:val="000A450A"/>
    <w:rsid w:val="000B33FD"/>
    <w:rsid w:val="000C10DC"/>
    <w:rsid w:val="000C1ACD"/>
    <w:rsid w:val="000C7610"/>
    <w:rsid w:val="000D1A0F"/>
    <w:rsid w:val="000D260F"/>
    <w:rsid w:val="000D35F6"/>
    <w:rsid w:val="000D5597"/>
    <w:rsid w:val="000D5652"/>
    <w:rsid w:val="000D6FEF"/>
    <w:rsid w:val="000D7DCB"/>
    <w:rsid w:val="000E6C1D"/>
    <w:rsid w:val="000E7896"/>
    <w:rsid w:val="000E7B01"/>
    <w:rsid w:val="000F3C11"/>
    <w:rsid w:val="001009A6"/>
    <w:rsid w:val="0010291C"/>
    <w:rsid w:val="00110D2D"/>
    <w:rsid w:val="0011131E"/>
    <w:rsid w:val="00114671"/>
    <w:rsid w:val="00114B85"/>
    <w:rsid w:val="00116549"/>
    <w:rsid w:val="00126FA3"/>
    <w:rsid w:val="0013140A"/>
    <w:rsid w:val="0013401D"/>
    <w:rsid w:val="0014358A"/>
    <w:rsid w:val="00147E4C"/>
    <w:rsid w:val="00151292"/>
    <w:rsid w:val="001536FA"/>
    <w:rsid w:val="00155823"/>
    <w:rsid w:val="0016136D"/>
    <w:rsid w:val="001672EC"/>
    <w:rsid w:val="00177A96"/>
    <w:rsid w:val="00183277"/>
    <w:rsid w:val="00183D79"/>
    <w:rsid w:val="00190DEA"/>
    <w:rsid w:val="0019568D"/>
    <w:rsid w:val="001961ED"/>
    <w:rsid w:val="00197B91"/>
    <w:rsid w:val="001A49BC"/>
    <w:rsid w:val="001A5A27"/>
    <w:rsid w:val="001A5A52"/>
    <w:rsid w:val="001A6D05"/>
    <w:rsid w:val="001C1018"/>
    <w:rsid w:val="001C212E"/>
    <w:rsid w:val="001C38A0"/>
    <w:rsid w:val="001C3F3F"/>
    <w:rsid w:val="001D1819"/>
    <w:rsid w:val="001E01A9"/>
    <w:rsid w:val="001E09A6"/>
    <w:rsid w:val="001E5381"/>
    <w:rsid w:val="001E6F63"/>
    <w:rsid w:val="001F54A8"/>
    <w:rsid w:val="001F6353"/>
    <w:rsid w:val="001F7718"/>
    <w:rsid w:val="00205A59"/>
    <w:rsid w:val="00207C2B"/>
    <w:rsid w:val="00210442"/>
    <w:rsid w:val="0021500D"/>
    <w:rsid w:val="0021740B"/>
    <w:rsid w:val="00233B49"/>
    <w:rsid w:val="0024586D"/>
    <w:rsid w:val="00245990"/>
    <w:rsid w:val="00251FBA"/>
    <w:rsid w:val="00254B07"/>
    <w:rsid w:val="00254BA2"/>
    <w:rsid w:val="002717DF"/>
    <w:rsid w:val="00271E60"/>
    <w:rsid w:val="00283814"/>
    <w:rsid w:val="00285E34"/>
    <w:rsid w:val="00296041"/>
    <w:rsid w:val="00296E37"/>
    <w:rsid w:val="002B5AB7"/>
    <w:rsid w:val="002C07B2"/>
    <w:rsid w:val="002D6961"/>
    <w:rsid w:val="002D6D09"/>
    <w:rsid w:val="002D737F"/>
    <w:rsid w:val="002E4C70"/>
    <w:rsid w:val="00301046"/>
    <w:rsid w:val="00304C6A"/>
    <w:rsid w:val="00306907"/>
    <w:rsid w:val="003105EB"/>
    <w:rsid w:val="00310CA4"/>
    <w:rsid w:val="00314E49"/>
    <w:rsid w:val="0032293C"/>
    <w:rsid w:val="003245CF"/>
    <w:rsid w:val="0033151E"/>
    <w:rsid w:val="00333E74"/>
    <w:rsid w:val="003343FA"/>
    <w:rsid w:val="00341F18"/>
    <w:rsid w:val="00342210"/>
    <w:rsid w:val="0034282F"/>
    <w:rsid w:val="00345934"/>
    <w:rsid w:val="003578D5"/>
    <w:rsid w:val="003610B0"/>
    <w:rsid w:val="00361510"/>
    <w:rsid w:val="00366C17"/>
    <w:rsid w:val="0036718B"/>
    <w:rsid w:val="0036751C"/>
    <w:rsid w:val="00372B5C"/>
    <w:rsid w:val="0037303C"/>
    <w:rsid w:val="00373B65"/>
    <w:rsid w:val="00377AC9"/>
    <w:rsid w:val="00380AB4"/>
    <w:rsid w:val="003835DD"/>
    <w:rsid w:val="00393342"/>
    <w:rsid w:val="003948A1"/>
    <w:rsid w:val="00394D29"/>
    <w:rsid w:val="003A0519"/>
    <w:rsid w:val="003A05FE"/>
    <w:rsid w:val="003A1499"/>
    <w:rsid w:val="003A38EC"/>
    <w:rsid w:val="003A57C0"/>
    <w:rsid w:val="003B3028"/>
    <w:rsid w:val="003B3AEB"/>
    <w:rsid w:val="003C579C"/>
    <w:rsid w:val="003D793D"/>
    <w:rsid w:val="003E5692"/>
    <w:rsid w:val="003E763D"/>
    <w:rsid w:val="003E7B0B"/>
    <w:rsid w:val="003F2079"/>
    <w:rsid w:val="003F2C72"/>
    <w:rsid w:val="003F4AED"/>
    <w:rsid w:val="003F7B95"/>
    <w:rsid w:val="0040263B"/>
    <w:rsid w:val="0040573C"/>
    <w:rsid w:val="00410D34"/>
    <w:rsid w:val="00413192"/>
    <w:rsid w:val="004149EE"/>
    <w:rsid w:val="00415A8B"/>
    <w:rsid w:val="0041718B"/>
    <w:rsid w:val="00421A60"/>
    <w:rsid w:val="00424DBD"/>
    <w:rsid w:val="00431FBE"/>
    <w:rsid w:val="004327B6"/>
    <w:rsid w:val="0043605D"/>
    <w:rsid w:val="004404B9"/>
    <w:rsid w:val="00441681"/>
    <w:rsid w:val="00442A88"/>
    <w:rsid w:val="0044314C"/>
    <w:rsid w:val="004478FC"/>
    <w:rsid w:val="004501BA"/>
    <w:rsid w:val="00453476"/>
    <w:rsid w:val="00455E01"/>
    <w:rsid w:val="0046276F"/>
    <w:rsid w:val="004641B2"/>
    <w:rsid w:val="0047025A"/>
    <w:rsid w:val="0047519C"/>
    <w:rsid w:val="0047578B"/>
    <w:rsid w:val="004806A3"/>
    <w:rsid w:val="004809D6"/>
    <w:rsid w:val="00485877"/>
    <w:rsid w:val="00490DB3"/>
    <w:rsid w:val="0049789D"/>
    <w:rsid w:val="004B21CB"/>
    <w:rsid w:val="004B3614"/>
    <w:rsid w:val="004B3923"/>
    <w:rsid w:val="004B3E02"/>
    <w:rsid w:val="004D7E12"/>
    <w:rsid w:val="004E2964"/>
    <w:rsid w:val="004E37DE"/>
    <w:rsid w:val="004E4DA6"/>
    <w:rsid w:val="005078F3"/>
    <w:rsid w:val="00512806"/>
    <w:rsid w:val="00520006"/>
    <w:rsid w:val="005260A0"/>
    <w:rsid w:val="005279CA"/>
    <w:rsid w:val="005405BC"/>
    <w:rsid w:val="00540A2A"/>
    <w:rsid w:val="00542638"/>
    <w:rsid w:val="00543E73"/>
    <w:rsid w:val="00545FA9"/>
    <w:rsid w:val="005464B5"/>
    <w:rsid w:val="005501C7"/>
    <w:rsid w:val="005509C5"/>
    <w:rsid w:val="00553ECD"/>
    <w:rsid w:val="00560AE7"/>
    <w:rsid w:val="00561381"/>
    <w:rsid w:val="005770E2"/>
    <w:rsid w:val="00583E26"/>
    <w:rsid w:val="005856B2"/>
    <w:rsid w:val="00591D04"/>
    <w:rsid w:val="00594086"/>
    <w:rsid w:val="005958D8"/>
    <w:rsid w:val="00597619"/>
    <w:rsid w:val="005A090A"/>
    <w:rsid w:val="005A13D5"/>
    <w:rsid w:val="005A4B00"/>
    <w:rsid w:val="005B33EE"/>
    <w:rsid w:val="005B405B"/>
    <w:rsid w:val="005C34F8"/>
    <w:rsid w:val="005D2102"/>
    <w:rsid w:val="005E0ACC"/>
    <w:rsid w:val="005F3D9C"/>
    <w:rsid w:val="00600611"/>
    <w:rsid w:val="0060213E"/>
    <w:rsid w:val="006106C4"/>
    <w:rsid w:val="00610D9F"/>
    <w:rsid w:val="00611D98"/>
    <w:rsid w:val="00611E21"/>
    <w:rsid w:val="00613DF9"/>
    <w:rsid w:val="006152E2"/>
    <w:rsid w:val="00631D64"/>
    <w:rsid w:val="00632DBF"/>
    <w:rsid w:val="00634125"/>
    <w:rsid w:val="00646068"/>
    <w:rsid w:val="006462CC"/>
    <w:rsid w:val="006504C0"/>
    <w:rsid w:val="00653592"/>
    <w:rsid w:val="00653F72"/>
    <w:rsid w:val="006566B3"/>
    <w:rsid w:val="00657904"/>
    <w:rsid w:val="00667BED"/>
    <w:rsid w:val="006724D2"/>
    <w:rsid w:val="00681F39"/>
    <w:rsid w:val="00692F2C"/>
    <w:rsid w:val="006942E9"/>
    <w:rsid w:val="00695750"/>
    <w:rsid w:val="006A1DCE"/>
    <w:rsid w:val="006A3978"/>
    <w:rsid w:val="006A4DDE"/>
    <w:rsid w:val="006B704C"/>
    <w:rsid w:val="006C0705"/>
    <w:rsid w:val="006C152F"/>
    <w:rsid w:val="006C5145"/>
    <w:rsid w:val="006C51AA"/>
    <w:rsid w:val="006D092F"/>
    <w:rsid w:val="006D1E77"/>
    <w:rsid w:val="006D218A"/>
    <w:rsid w:val="006D3C60"/>
    <w:rsid w:val="006E023C"/>
    <w:rsid w:val="006E34C8"/>
    <w:rsid w:val="006E415E"/>
    <w:rsid w:val="006E7374"/>
    <w:rsid w:val="006E77F0"/>
    <w:rsid w:val="006F1718"/>
    <w:rsid w:val="00701D22"/>
    <w:rsid w:val="00713C10"/>
    <w:rsid w:val="00716F15"/>
    <w:rsid w:val="00717D5F"/>
    <w:rsid w:val="007224DE"/>
    <w:rsid w:val="00725965"/>
    <w:rsid w:val="0073135D"/>
    <w:rsid w:val="00731C7D"/>
    <w:rsid w:val="00744FE0"/>
    <w:rsid w:val="00746CAC"/>
    <w:rsid w:val="00746CF7"/>
    <w:rsid w:val="00750D09"/>
    <w:rsid w:val="007550D7"/>
    <w:rsid w:val="00760C42"/>
    <w:rsid w:val="00764359"/>
    <w:rsid w:val="00767E19"/>
    <w:rsid w:val="0077276A"/>
    <w:rsid w:val="00776B39"/>
    <w:rsid w:val="00780FDA"/>
    <w:rsid w:val="00783B8A"/>
    <w:rsid w:val="007906CE"/>
    <w:rsid w:val="00790E32"/>
    <w:rsid w:val="00794074"/>
    <w:rsid w:val="007B3EF7"/>
    <w:rsid w:val="007B4DE7"/>
    <w:rsid w:val="007C352E"/>
    <w:rsid w:val="007C3573"/>
    <w:rsid w:val="007D0493"/>
    <w:rsid w:val="007D3F30"/>
    <w:rsid w:val="007D5092"/>
    <w:rsid w:val="007E3C0E"/>
    <w:rsid w:val="007E6B8A"/>
    <w:rsid w:val="007F40B8"/>
    <w:rsid w:val="007F4861"/>
    <w:rsid w:val="007F51E0"/>
    <w:rsid w:val="007F77A6"/>
    <w:rsid w:val="008026E3"/>
    <w:rsid w:val="0081176D"/>
    <w:rsid w:val="0081523C"/>
    <w:rsid w:val="0081544B"/>
    <w:rsid w:val="008220F3"/>
    <w:rsid w:val="008241A1"/>
    <w:rsid w:val="008253E9"/>
    <w:rsid w:val="00825980"/>
    <w:rsid w:val="0082613A"/>
    <w:rsid w:val="00827978"/>
    <w:rsid w:val="00834F43"/>
    <w:rsid w:val="008375B5"/>
    <w:rsid w:val="008405EC"/>
    <w:rsid w:val="00842C7F"/>
    <w:rsid w:val="008434DF"/>
    <w:rsid w:val="00845386"/>
    <w:rsid w:val="008461E4"/>
    <w:rsid w:val="008638AD"/>
    <w:rsid w:val="00870FD3"/>
    <w:rsid w:val="00880DA8"/>
    <w:rsid w:val="00884E54"/>
    <w:rsid w:val="00886C89"/>
    <w:rsid w:val="00891A75"/>
    <w:rsid w:val="00895AE6"/>
    <w:rsid w:val="008A433B"/>
    <w:rsid w:val="008B1DA9"/>
    <w:rsid w:val="008B3527"/>
    <w:rsid w:val="008B4A51"/>
    <w:rsid w:val="008B666F"/>
    <w:rsid w:val="008C1817"/>
    <w:rsid w:val="008C1FB6"/>
    <w:rsid w:val="008C2CF5"/>
    <w:rsid w:val="008C392B"/>
    <w:rsid w:val="008C3F65"/>
    <w:rsid w:val="008C4ECC"/>
    <w:rsid w:val="008D2BD0"/>
    <w:rsid w:val="008D4D73"/>
    <w:rsid w:val="008E49ED"/>
    <w:rsid w:val="008E7392"/>
    <w:rsid w:val="008E772F"/>
    <w:rsid w:val="008F03C8"/>
    <w:rsid w:val="008F2FB4"/>
    <w:rsid w:val="008F7953"/>
    <w:rsid w:val="00901EE5"/>
    <w:rsid w:val="00903F91"/>
    <w:rsid w:val="00907131"/>
    <w:rsid w:val="0092014C"/>
    <w:rsid w:val="00924B1F"/>
    <w:rsid w:val="00925164"/>
    <w:rsid w:val="00926E1D"/>
    <w:rsid w:val="00931111"/>
    <w:rsid w:val="00934E17"/>
    <w:rsid w:val="00935190"/>
    <w:rsid w:val="00935976"/>
    <w:rsid w:val="0094239A"/>
    <w:rsid w:val="00943617"/>
    <w:rsid w:val="00952517"/>
    <w:rsid w:val="0095360B"/>
    <w:rsid w:val="009552DF"/>
    <w:rsid w:val="009605D2"/>
    <w:rsid w:val="00970EC9"/>
    <w:rsid w:val="00971B62"/>
    <w:rsid w:val="00976F3D"/>
    <w:rsid w:val="00995576"/>
    <w:rsid w:val="009963C4"/>
    <w:rsid w:val="009A1E4B"/>
    <w:rsid w:val="009A6510"/>
    <w:rsid w:val="009A6E3D"/>
    <w:rsid w:val="009B0812"/>
    <w:rsid w:val="009B7C86"/>
    <w:rsid w:val="009C0648"/>
    <w:rsid w:val="009C4046"/>
    <w:rsid w:val="009D0353"/>
    <w:rsid w:val="009D2839"/>
    <w:rsid w:val="009E3A8F"/>
    <w:rsid w:val="009E515B"/>
    <w:rsid w:val="009E7711"/>
    <w:rsid w:val="009F28F8"/>
    <w:rsid w:val="009F2F41"/>
    <w:rsid w:val="00A0074B"/>
    <w:rsid w:val="00A012B8"/>
    <w:rsid w:val="00A041B7"/>
    <w:rsid w:val="00A06ED0"/>
    <w:rsid w:val="00A12A2B"/>
    <w:rsid w:val="00A13BFC"/>
    <w:rsid w:val="00A13FD2"/>
    <w:rsid w:val="00A172D5"/>
    <w:rsid w:val="00A20242"/>
    <w:rsid w:val="00A21CB8"/>
    <w:rsid w:val="00A30F98"/>
    <w:rsid w:val="00A33158"/>
    <w:rsid w:val="00A3655B"/>
    <w:rsid w:val="00A41301"/>
    <w:rsid w:val="00A5119F"/>
    <w:rsid w:val="00A517EA"/>
    <w:rsid w:val="00A544FC"/>
    <w:rsid w:val="00A5618A"/>
    <w:rsid w:val="00A60A3A"/>
    <w:rsid w:val="00A63250"/>
    <w:rsid w:val="00A70F73"/>
    <w:rsid w:val="00A752D1"/>
    <w:rsid w:val="00A76182"/>
    <w:rsid w:val="00A7735E"/>
    <w:rsid w:val="00A8592E"/>
    <w:rsid w:val="00A90996"/>
    <w:rsid w:val="00A950D4"/>
    <w:rsid w:val="00A972B5"/>
    <w:rsid w:val="00AA3B33"/>
    <w:rsid w:val="00AA610F"/>
    <w:rsid w:val="00AB1B9C"/>
    <w:rsid w:val="00AC564C"/>
    <w:rsid w:val="00AC6182"/>
    <w:rsid w:val="00AD1FA6"/>
    <w:rsid w:val="00AE418B"/>
    <w:rsid w:val="00AE6EA0"/>
    <w:rsid w:val="00AF0844"/>
    <w:rsid w:val="00AF115E"/>
    <w:rsid w:val="00AF3830"/>
    <w:rsid w:val="00AF53DF"/>
    <w:rsid w:val="00AF6471"/>
    <w:rsid w:val="00B012B9"/>
    <w:rsid w:val="00B04DDD"/>
    <w:rsid w:val="00B111FF"/>
    <w:rsid w:val="00B12AD0"/>
    <w:rsid w:val="00B133E4"/>
    <w:rsid w:val="00B13CDC"/>
    <w:rsid w:val="00B20989"/>
    <w:rsid w:val="00B21794"/>
    <w:rsid w:val="00B260ED"/>
    <w:rsid w:val="00B317CD"/>
    <w:rsid w:val="00B352C0"/>
    <w:rsid w:val="00B35799"/>
    <w:rsid w:val="00B411F8"/>
    <w:rsid w:val="00B41C60"/>
    <w:rsid w:val="00B458DD"/>
    <w:rsid w:val="00B52EA0"/>
    <w:rsid w:val="00B55686"/>
    <w:rsid w:val="00B56CC4"/>
    <w:rsid w:val="00B57681"/>
    <w:rsid w:val="00B604D7"/>
    <w:rsid w:val="00B71DBC"/>
    <w:rsid w:val="00B7401B"/>
    <w:rsid w:val="00B77024"/>
    <w:rsid w:val="00B77A51"/>
    <w:rsid w:val="00B80808"/>
    <w:rsid w:val="00B81261"/>
    <w:rsid w:val="00B87B05"/>
    <w:rsid w:val="00B946D7"/>
    <w:rsid w:val="00B95D8C"/>
    <w:rsid w:val="00B97C07"/>
    <w:rsid w:val="00BA3D5E"/>
    <w:rsid w:val="00BB7772"/>
    <w:rsid w:val="00BC3912"/>
    <w:rsid w:val="00BC3CAB"/>
    <w:rsid w:val="00BC78E8"/>
    <w:rsid w:val="00BD0542"/>
    <w:rsid w:val="00BD5560"/>
    <w:rsid w:val="00BE1E0A"/>
    <w:rsid w:val="00BE48E7"/>
    <w:rsid w:val="00BE6569"/>
    <w:rsid w:val="00BE6B03"/>
    <w:rsid w:val="00BF0A2F"/>
    <w:rsid w:val="00BF1541"/>
    <w:rsid w:val="00C01E02"/>
    <w:rsid w:val="00C03183"/>
    <w:rsid w:val="00C150F2"/>
    <w:rsid w:val="00C24744"/>
    <w:rsid w:val="00C3503B"/>
    <w:rsid w:val="00C52699"/>
    <w:rsid w:val="00C52E65"/>
    <w:rsid w:val="00C542D3"/>
    <w:rsid w:val="00C575FF"/>
    <w:rsid w:val="00C607B9"/>
    <w:rsid w:val="00C6510C"/>
    <w:rsid w:val="00C65A2D"/>
    <w:rsid w:val="00C7469E"/>
    <w:rsid w:val="00C76712"/>
    <w:rsid w:val="00C8488F"/>
    <w:rsid w:val="00C85422"/>
    <w:rsid w:val="00C914EC"/>
    <w:rsid w:val="00CA5812"/>
    <w:rsid w:val="00CA7D02"/>
    <w:rsid w:val="00CB3A42"/>
    <w:rsid w:val="00CB5F7B"/>
    <w:rsid w:val="00CB6997"/>
    <w:rsid w:val="00CC0223"/>
    <w:rsid w:val="00CC4FC3"/>
    <w:rsid w:val="00CF0309"/>
    <w:rsid w:val="00CF1B01"/>
    <w:rsid w:val="00CF1B10"/>
    <w:rsid w:val="00CF3618"/>
    <w:rsid w:val="00CF39FD"/>
    <w:rsid w:val="00D01239"/>
    <w:rsid w:val="00D02769"/>
    <w:rsid w:val="00D057FE"/>
    <w:rsid w:val="00D13F05"/>
    <w:rsid w:val="00D2558A"/>
    <w:rsid w:val="00D25FC9"/>
    <w:rsid w:val="00D26FE0"/>
    <w:rsid w:val="00D277C9"/>
    <w:rsid w:val="00D30F12"/>
    <w:rsid w:val="00D3143B"/>
    <w:rsid w:val="00D31EE6"/>
    <w:rsid w:val="00D32A43"/>
    <w:rsid w:val="00D376CB"/>
    <w:rsid w:val="00D40B6C"/>
    <w:rsid w:val="00D56C52"/>
    <w:rsid w:val="00D57BD0"/>
    <w:rsid w:val="00D63242"/>
    <w:rsid w:val="00D82BE2"/>
    <w:rsid w:val="00D9129E"/>
    <w:rsid w:val="00D931EF"/>
    <w:rsid w:val="00D96890"/>
    <w:rsid w:val="00DA2DBA"/>
    <w:rsid w:val="00DA3249"/>
    <w:rsid w:val="00DA7FB4"/>
    <w:rsid w:val="00DB2732"/>
    <w:rsid w:val="00DB493F"/>
    <w:rsid w:val="00DC1742"/>
    <w:rsid w:val="00DC457F"/>
    <w:rsid w:val="00DC47A2"/>
    <w:rsid w:val="00DD1C88"/>
    <w:rsid w:val="00DD2D40"/>
    <w:rsid w:val="00DE4165"/>
    <w:rsid w:val="00DE56A5"/>
    <w:rsid w:val="00DF1334"/>
    <w:rsid w:val="00DF6540"/>
    <w:rsid w:val="00E06C25"/>
    <w:rsid w:val="00E07E56"/>
    <w:rsid w:val="00E10623"/>
    <w:rsid w:val="00E120B5"/>
    <w:rsid w:val="00E12F7C"/>
    <w:rsid w:val="00E1414F"/>
    <w:rsid w:val="00E1617A"/>
    <w:rsid w:val="00E27A57"/>
    <w:rsid w:val="00E33B4C"/>
    <w:rsid w:val="00E379E1"/>
    <w:rsid w:val="00E40A36"/>
    <w:rsid w:val="00E423EC"/>
    <w:rsid w:val="00E43519"/>
    <w:rsid w:val="00E45717"/>
    <w:rsid w:val="00E47E10"/>
    <w:rsid w:val="00E56E59"/>
    <w:rsid w:val="00E6027B"/>
    <w:rsid w:val="00E6247B"/>
    <w:rsid w:val="00E732F1"/>
    <w:rsid w:val="00E7403F"/>
    <w:rsid w:val="00E8609F"/>
    <w:rsid w:val="00E906F1"/>
    <w:rsid w:val="00E91C80"/>
    <w:rsid w:val="00E931B8"/>
    <w:rsid w:val="00EA09EA"/>
    <w:rsid w:val="00EB7CE3"/>
    <w:rsid w:val="00EC1EA0"/>
    <w:rsid w:val="00EC2BEF"/>
    <w:rsid w:val="00ED6876"/>
    <w:rsid w:val="00ED704E"/>
    <w:rsid w:val="00EE5800"/>
    <w:rsid w:val="00EF7EFA"/>
    <w:rsid w:val="00F00C89"/>
    <w:rsid w:val="00F16AE5"/>
    <w:rsid w:val="00F2523C"/>
    <w:rsid w:val="00F31358"/>
    <w:rsid w:val="00F43AEA"/>
    <w:rsid w:val="00F5272C"/>
    <w:rsid w:val="00F62AC0"/>
    <w:rsid w:val="00F63E8B"/>
    <w:rsid w:val="00F67B9D"/>
    <w:rsid w:val="00F70C2B"/>
    <w:rsid w:val="00F71C96"/>
    <w:rsid w:val="00F74851"/>
    <w:rsid w:val="00F830A0"/>
    <w:rsid w:val="00F83E24"/>
    <w:rsid w:val="00F872CD"/>
    <w:rsid w:val="00F87961"/>
    <w:rsid w:val="00F93B9F"/>
    <w:rsid w:val="00F94809"/>
    <w:rsid w:val="00FA5C0D"/>
    <w:rsid w:val="00FB5C28"/>
    <w:rsid w:val="00FC0F51"/>
    <w:rsid w:val="00FC675D"/>
    <w:rsid w:val="00FD4CFB"/>
    <w:rsid w:val="00FD5A82"/>
    <w:rsid w:val="00FE174C"/>
    <w:rsid w:val="00FF7D78"/>
    <w:rsid w:val="02D798A0"/>
    <w:rsid w:val="02F29522"/>
    <w:rsid w:val="03B3ACE9"/>
    <w:rsid w:val="0D346BCD"/>
    <w:rsid w:val="0EFFC846"/>
    <w:rsid w:val="0F9DDDC2"/>
    <w:rsid w:val="131BFFBA"/>
    <w:rsid w:val="13C72248"/>
    <w:rsid w:val="14BC2821"/>
    <w:rsid w:val="1B32461B"/>
    <w:rsid w:val="1CE04BF5"/>
    <w:rsid w:val="2331A941"/>
    <w:rsid w:val="25E22E15"/>
    <w:rsid w:val="283F6D12"/>
    <w:rsid w:val="29BE6AB4"/>
    <w:rsid w:val="2DC8DF87"/>
    <w:rsid w:val="2F825666"/>
    <w:rsid w:val="2F9BBB81"/>
    <w:rsid w:val="307274E8"/>
    <w:rsid w:val="3234843F"/>
    <w:rsid w:val="3560C5CA"/>
    <w:rsid w:val="37606014"/>
    <w:rsid w:val="3762C4F1"/>
    <w:rsid w:val="37FA3D54"/>
    <w:rsid w:val="39558AE9"/>
    <w:rsid w:val="39577FDD"/>
    <w:rsid w:val="3C5289EE"/>
    <w:rsid w:val="41688DA5"/>
    <w:rsid w:val="4263FF0A"/>
    <w:rsid w:val="42933CBB"/>
    <w:rsid w:val="490DD394"/>
    <w:rsid w:val="4C77F103"/>
    <w:rsid w:val="4D40B80F"/>
    <w:rsid w:val="572AA8DB"/>
    <w:rsid w:val="57F66BBC"/>
    <w:rsid w:val="5B41A4A2"/>
    <w:rsid w:val="5D3A327C"/>
    <w:rsid w:val="62512806"/>
    <w:rsid w:val="638926C1"/>
    <w:rsid w:val="680CFD45"/>
    <w:rsid w:val="697F8C73"/>
    <w:rsid w:val="69D27446"/>
    <w:rsid w:val="6A16A767"/>
    <w:rsid w:val="6B49E7CE"/>
    <w:rsid w:val="6FC70B03"/>
    <w:rsid w:val="72B50BA1"/>
    <w:rsid w:val="7A1DF136"/>
    <w:rsid w:val="7CAA34EC"/>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5D373B"/>
  <w15:docId w15:val="{D68E594A-853B-419D-95BC-9843ECB6B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34F8"/>
    <w:rPr>
      <w:sz w:val="24"/>
      <w:szCs w:val="24"/>
    </w:rPr>
  </w:style>
  <w:style w:type="paragraph" w:styleId="Heading1">
    <w:name w:val="heading 1"/>
    <w:basedOn w:val="Normal"/>
    <w:next w:val="Normal"/>
    <w:link w:val="Heading1Char"/>
    <w:qFormat/>
    <w:rsid w:val="007F77A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3F7B95"/>
    <w:pPr>
      <w:keepNext/>
      <w:ind w:left="360" w:hanging="360"/>
      <w:jc w:val="center"/>
      <w:outlineLvl w:val="1"/>
    </w:pPr>
    <w:rPr>
      <w:rFonts w:ascii="Arial" w:hAnsi="Arial"/>
      <w:b/>
      <w:sz w:val="20"/>
      <w:szCs w:val="20"/>
    </w:rPr>
  </w:style>
  <w:style w:type="paragraph" w:styleId="Heading3">
    <w:name w:val="heading 3"/>
    <w:basedOn w:val="Normal"/>
    <w:next w:val="Normal"/>
    <w:link w:val="Heading3Char"/>
    <w:semiHidden/>
    <w:unhideWhenUsed/>
    <w:qFormat/>
    <w:rsid w:val="007F77A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E772F"/>
    <w:pPr>
      <w:tabs>
        <w:tab w:val="center" w:pos="4320"/>
        <w:tab w:val="right" w:pos="8640"/>
      </w:tabs>
    </w:pPr>
  </w:style>
  <w:style w:type="character" w:styleId="PageNumber">
    <w:name w:val="page number"/>
    <w:basedOn w:val="DefaultParagraphFont"/>
    <w:rsid w:val="008E772F"/>
  </w:style>
  <w:style w:type="paragraph" w:styleId="Header">
    <w:name w:val="header"/>
    <w:basedOn w:val="Normal"/>
    <w:rsid w:val="008E772F"/>
    <w:pPr>
      <w:tabs>
        <w:tab w:val="center" w:pos="4320"/>
        <w:tab w:val="right" w:pos="8640"/>
      </w:tabs>
    </w:pPr>
  </w:style>
  <w:style w:type="table" w:styleId="TableGrid">
    <w:name w:val="Table Grid"/>
    <w:basedOn w:val="TableNormal"/>
    <w:rsid w:val="008E7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80AB4"/>
    <w:rPr>
      <w:rFonts w:ascii="Tahoma" w:hAnsi="Tahoma" w:cs="Tahoma"/>
      <w:sz w:val="16"/>
      <w:szCs w:val="16"/>
    </w:rPr>
  </w:style>
  <w:style w:type="paragraph" w:styleId="Revision">
    <w:name w:val="Revision"/>
    <w:hidden/>
    <w:uiPriority w:val="99"/>
    <w:semiHidden/>
    <w:rsid w:val="00A752D1"/>
    <w:rPr>
      <w:sz w:val="24"/>
      <w:szCs w:val="24"/>
    </w:rPr>
  </w:style>
  <w:style w:type="character" w:customStyle="1" w:styleId="Heading2Char">
    <w:name w:val="Heading 2 Char"/>
    <w:basedOn w:val="DefaultParagraphFont"/>
    <w:link w:val="Heading2"/>
    <w:rsid w:val="003F7B95"/>
    <w:rPr>
      <w:rFonts w:ascii="Arial" w:hAnsi="Arial"/>
      <w:b/>
    </w:rPr>
  </w:style>
  <w:style w:type="paragraph" w:styleId="ListParagraph">
    <w:name w:val="List Paragraph"/>
    <w:basedOn w:val="Normal"/>
    <w:uiPriority w:val="34"/>
    <w:qFormat/>
    <w:rsid w:val="003F7B95"/>
    <w:pPr>
      <w:ind w:left="720"/>
      <w:contextualSpacing/>
    </w:pPr>
  </w:style>
  <w:style w:type="character" w:styleId="Emphasis">
    <w:name w:val="Emphasis"/>
    <w:qFormat/>
    <w:rsid w:val="00F67B9D"/>
    <w:rPr>
      <w:i/>
      <w:iCs/>
    </w:rPr>
  </w:style>
  <w:style w:type="paragraph" w:styleId="NormalWeb">
    <w:name w:val="Normal (Web)"/>
    <w:basedOn w:val="Normal"/>
    <w:uiPriority w:val="99"/>
    <w:semiHidden/>
    <w:unhideWhenUsed/>
    <w:rsid w:val="00FB5C28"/>
    <w:pPr>
      <w:spacing w:before="100" w:beforeAutospacing="1" w:after="100" w:afterAutospacing="1"/>
    </w:pPr>
    <w:rPr>
      <w:rFonts w:eastAsiaTheme="minorHAnsi"/>
    </w:rPr>
  </w:style>
  <w:style w:type="character" w:styleId="Hyperlink">
    <w:name w:val="Hyperlink"/>
    <w:rsid w:val="00B946D7"/>
    <w:rPr>
      <w:color w:val="0000FF"/>
      <w:u w:val="single"/>
    </w:rPr>
  </w:style>
  <w:style w:type="character" w:styleId="FollowedHyperlink">
    <w:name w:val="FollowedHyperlink"/>
    <w:basedOn w:val="DefaultParagraphFont"/>
    <w:semiHidden/>
    <w:unhideWhenUsed/>
    <w:rsid w:val="00A70F73"/>
    <w:rPr>
      <w:color w:val="800080" w:themeColor="followedHyperlink"/>
      <w:u w:val="single"/>
    </w:rPr>
  </w:style>
  <w:style w:type="table" w:styleId="TableGridLight">
    <w:name w:val="Grid Table Light"/>
    <w:basedOn w:val="TableNormal"/>
    <w:uiPriority w:val="40"/>
    <w:rsid w:val="00A6325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semiHidden/>
    <w:unhideWhenUsed/>
    <w:rsid w:val="00BF1541"/>
    <w:rPr>
      <w:sz w:val="16"/>
      <w:szCs w:val="16"/>
    </w:rPr>
  </w:style>
  <w:style w:type="paragraph" w:styleId="CommentText">
    <w:name w:val="annotation text"/>
    <w:basedOn w:val="Normal"/>
    <w:link w:val="CommentTextChar"/>
    <w:semiHidden/>
    <w:unhideWhenUsed/>
    <w:rsid w:val="00BF1541"/>
    <w:rPr>
      <w:sz w:val="20"/>
      <w:szCs w:val="20"/>
    </w:rPr>
  </w:style>
  <w:style w:type="character" w:customStyle="1" w:styleId="CommentTextChar">
    <w:name w:val="Comment Text Char"/>
    <w:basedOn w:val="DefaultParagraphFont"/>
    <w:link w:val="CommentText"/>
    <w:semiHidden/>
    <w:rsid w:val="00BF1541"/>
  </w:style>
  <w:style w:type="paragraph" w:styleId="CommentSubject">
    <w:name w:val="annotation subject"/>
    <w:basedOn w:val="CommentText"/>
    <w:next w:val="CommentText"/>
    <w:link w:val="CommentSubjectChar"/>
    <w:semiHidden/>
    <w:unhideWhenUsed/>
    <w:rsid w:val="00BF1541"/>
    <w:rPr>
      <w:b/>
      <w:bCs/>
    </w:rPr>
  </w:style>
  <w:style w:type="character" w:customStyle="1" w:styleId="CommentSubjectChar">
    <w:name w:val="Comment Subject Char"/>
    <w:basedOn w:val="CommentTextChar"/>
    <w:link w:val="CommentSubject"/>
    <w:semiHidden/>
    <w:rsid w:val="00BF1541"/>
    <w:rPr>
      <w:b/>
      <w:bCs/>
    </w:rPr>
  </w:style>
  <w:style w:type="character" w:customStyle="1" w:styleId="Heading1Char">
    <w:name w:val="Heading 1 Char"/>
    <w:basedOn w:val="DefaultParagraphFont"/>
    <w:link w:val="Heading1"/>
    <w:rsid w:val="007F77A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semiHidden/>
    <w:rsid w:val="007F77A6"/>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rsid w:val="007F77A6"/>
    <w:pPr>
      <w:tabs>
        <w:tab w:val="left" w:pos="5760"/>
        <w:tab w:val="left" w:pos="8460"/>
      </w:tabs>
    </w:pPr>
    <w:rPr>
      <w:b/>
      <w:szCs w:val="20"/>
    </w:rPr>
  </w:style>
  <w:style w:type="character" w:customStyle="1" w:styleId="BodyTextChar">
    <w:name w:val="Body Text Char"/>
    <w:basedOn w:val="DefaultParagraphFont"/>
    <w:link w:val="BodyText"/>
    <w:rsid w:val="007F77A6"/>
    <w:rPr>
      <w:b/>
      <w:sz w:val="24"/>
    </w:rPr>
  </w:style>
  <w:style w:type="paragraph" w:styleId="Caption">
    <w:name w:val="caption"/>
    <w:basedOn w:val="Normal"/>
    <w:next w:val="Normal"/>
    <w:qFormat/>
    <w:rsid w:val="007F77A6"/>
    <w:pPr>
      <w:ind w:left="360" w:hanging="360"/>
      <w:jc w:val="center"/>
    </w:pPr>
    <w:rPr>
      <w:rFonts w:ascii="Arial" w:hAnsi="Arial"/>
      <w:b/>
      <w:bCs/>
      <w:sz w:val="22"/>
    </w:rPr>
  </w:style>
  <w:style w:type="paragraph" w:customStyle="1" w:styleId="paragraph">
    <w:name w:val="paragraph"/>
    <w:basedOn w:val="Normal"/>
    <w:rsid w:val="003835DD"/>
    <w:pPr>
      <w:spacing w:before="100" w:beforeAutospacing="1" w:after="100" w:afterAutospacing="1"/>
    </w:pPr>
  </w:style>
  <w:style w:type="character" w:customStyle="1" w:styleId="normaltextrun">
    <w:name w:val="normaltextrun"/>
    <w:basedOn w:val="DefaultParagraphFont"/>
    <w:rsid w:val="003835DD"/>
  </w:style>
  <w:style w:type="character" w:customStyle="1" w:styleId="eop">
    <w:name w:val="eop"/>
    <w:basedOn w:val="DefaultParagraphFont"/>
    <w:rsid w:val="003835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504983">
      <w:bodyDiv w:val="1"/>
      <w:marLeft w:val="0"/>
      <w:marRight w:val="0"/>
      <w:marTop w:val="0"/>
      <w:marBottom w:val="0"/>
      <w:divBdr>
        <w:top w:val="none" w:sz="0" w:space="0" w:color="auto"/>
        <w:left w:val="none" w:sz="0" w:space="0" w:color="auto"/>
        <w:bottom w:val="none" w:sz="0" w:space="0" w:color="auto"/>
        <w:right w:val="none" w:sz="0" w:space="0" w:color="auto"/>
      </w:divBdr>
      <w:divsChild>
        <w:div w:id="1108547021">
          <w:marLeft w:val="0"/>
          <w:marRight w:val="0"/>
          <w:marTop w:val="0"/>
          <w:marBottom w:val="0"/>
          <w:divBdr>
            <w:top w:val="none" w:sz="0" w:space="0" w:color="auto"/>
            <w:left w:val="none" w:sz="0" w:space="0" w:color="auto"/>
            <w:bottom w:val="none" w:sz="0" w:space="0" w:color="auto"/>
            <w:right w:val="none" w:sz="0" w:space="0" w:color="auto"/>
          </w:divBdr>
        </w:div>
        <w:div w:id="1884171457">
          <w:marLeft w:val="0"/>
          <w:marRight w:val="0"/>
          <w:marTop w:val="0"/>
          <w:marBottom w:val="0"/>
          <w:divBdr>
            <w:top w:val="none" w:sz="0" w:space="0" w:color="auto"/>
            <w:left w:val="none" w:sz="0" w:space="0" w:color="auto"/>
            <w:bottom w:val="none" w:sz="0" w:space="0" w:color="auto"/>
            <w:right w:val="none" w:sz="0" w:space="0" w:color="auto"/>
          </w:divBdr>
        </w:div>
        <w:div w:id="1947423149">
          <w:marLeft w:val="0"/>
          <w:marRight w:val="0"/>
          <w:marTop w:val="0"/>
          <w:marBottom w:val="0"/>
          <w:divBdr>
            <w:top w:val="none" w:sz="0" w:space="0" w:color="auto"/>
            <w:left w:val="none" w:sz="0" w:space="0" w:color="auto"/>
            <w:bottom w:val="none" w:sz="0" w:space="0" w:color="auto"/>
            <w:right w:val="none" w:sz="0" w:space="0" w:color="auto"/>
          </w:divBdr>
        </w:div>
      </w:divsChild>
    </w:div>
    <w:div w:id="169218060">
      <w:bodyDiv w:val="1"/>
      <w:marLeft w:val="0"/>
      <w:marRight w:val="0"/>
      <w:marTop w:val="0"/>
      <w:marBottom w:val="0"/>
      <w:divBdr>
        <w:top w:val="none" w:sz="0" w:space="0" w:color="auto"/>
        <w:left w:val="none" w:sz="0" w:space="0" w:color="auto"/>
        <w:bottom w:val="none" w:sz="0" w:space="0" w:color="auto"/>
        <w:right w:val="none" w:sz="0" w:space="0" w:color="auto"/>
      </w:divBdr>
    </w:div>
    <w:div w:id="186066923">
      <w:bodyDiv w:val="1"/>
      <w:marLeft w:val="0"/>
      <w:marRight w:val="0"/>
      <w:marTop w:val="0"/>
      <w:marBottom w:val="0"/>
      <w:divBdr>
        <w:top w:val="none" w:sz="0" w:space="0" w:color="auto"/>
        <w:left w:val="none" w:sz="0" w:space="0" w:color="auto"/>
        <w:bottom w:val="none" w:sz="0" w:space="0" w:color="auto"/>
        <w:right w:val="none" w:sz="0" w:space="0" w:color="auto"/>
      </w:divBdr>
      <w:divsChild>
        <w:div w:id="11693117">
          <w:marLeft w:val="0"/>
          <w:marRight w:val="0"/>
          <w:marTop w:val="0"/>
          <w:marBottom w:val="0"/>
          <w:divBdr>
            <w:top w:val="none" w:sz="0" w:space="0" w:color="auto"/>
            <w:left w:val="none" w:sz="0" w:space="0" w:color="auto"/>
            <w:bottom w:val="none" w:sz="0" w:space="0" w:color="auto"/>
            <w:right w:val="none" w:sz="0" w:space="0" w:color="auto"/>
          </w:divBdr>
        </w:div>
        <w:div w:id="90709025">
          <w:marLeft w:val="0"/>
          <w:marRight w:val="0"/>
          <w:marTop w:val="0"/>
          <w:marBottom w:val="0"/>
          <w:divBdr>
            <w:top w:val="none" w:sz="0" w:space="0" w:color="auto"/>
            <w:left w:val="none" w:sz="0" w:space="0" w:color="auto"/>
            <w:bottom w:val="none" w:sz="0" w:space="0" w:color="auto"/>
            <w:right w:val="none" w:sz="0" w:space="0" w:color="auto"/>
          </w:divBdr>
        </w:div>
        <w:div w:id="140080836">
          <w:marLeft w:val="0"/>
          <w:marRight w:val="0"/>
          <w:marTop w:val="0"/>
          <w:marBottom w:val="0"/>
          <w:divBdr>
            <w:top w:val="none" w:sz="0" w:space="0" w:color="auto"/>
            <w:left w:val="none" w:sz="0" w:space="0" w:color="auto"/>
            <w:bottom w:val="none" w:sz="0" w:space="0" w:color="auto"/>
            <w:right w:val="none" w:sz="0" w:space="0" w:color="auto"/>
          </w:divBdr>
        </w:div>
        <w:div w:id="279459059">
          <w:marLeft w:val="0"/>
          <w:marRight w:val="0"/>
          <w:marTop w:val="0"/>
          <w:marBottom w:val="0"/>
          <w:divBdr>
            <w:top w:val="none" w:sz="0" w:space="0" w:color="auto"/>
            <w:left w:val="none" w:sz="0" w:space="0" w:color="auto"/>
            <w:bottom w:val="none" w:sz="0" w:space="0" w:color="auto"/>
            <w:right w:val="none" w:sz="0" w:space="0" w:color="auto"/>
          </w:divBdr>
        </w:div>
        <w:div w:id="405228165">
          <w:marLeft w:val="0"/>
          <w:marRight w:val="0"/>
          <w:marTop w:val="0"/>
          <w:marBottom w:val="0"/>
          <w:divBdr>
            <w:top w:val="none" w:sz="0" w:space="0" w:color="auto"/>
            <w:left w:val="none" w:sz="0" w:space="0" w:color="auto"/>
            <w:bottom w:val="none" w:sz="0" w:space="0" w:color="auto"/>
            <w:right w:val="none" w:sz="0" w:space="0" w:color="auto"/>
          </w:divBdr>
        </w:div>
        <w:div w:id="531378385">
          <w:marLeft w:val="0"/>
          <w:marRight w:val="0"/>
          <w:marTop w:val="0"/>
          <w:marBottom w:val="0"/>
          <w:divBdr>
            <w:top w:val="none" w:sz="0" w:space="0" w:color="auto"/>
            <w:left w:val="none" w:sz="0" w:space="0" w:color="auto"/>
            <w:bottom w:val="none" w:sz="0" w:space="0" w:color="auto"/>
            <w:right w:val="none" w:sz="0" w:space="0" w:color="auto"/>
          </w:divBdr>
        </w:div>
        <w:div w:id="843516038">
          <w:marLeft w:val="0"/>
          <w:marRight w:val="0"/>
          <w:marTop w:val="0"/>
          <w:marBottom w:val="0"/>
          <w:divBdr>
            <w:top w:val="none" w:sz="0" w:space="0" w:color="auto"/>
            <w:left w:val="none" w:sz="0" w:space="0" w:color="auto"/>
            <w:bottom w:val="none" w:sz="0" w:space="0" w:color="auto"/>
            <w:right w:val="none" w:sz="0" w:space="0" w:color="auto"/>
          </w:divBdr>
        </w:div>
        <w:div w:id="935285503">
          <w:marLeft w:val="0"/>
          <w:marRight w:val="0"/>
          <w:marTop w:val="0"/>
          <w:marBottom w:val="0"/>
          <w:divBdr>
            <w:top w:val="none" w:sz="0" w:space="0" w:color="auto"/>
            <w:left w:val="none" w:sz="0" w:space="0" w:color="auto"/>
            <w:bottom w:val="none" w:sz="0" w:space="0" w:color="auto"/>
            <w:right w:val="none" w:sz="0" w:space="0" w:color="auto"/>
          </w:divBdr>
        </w:div>
        <w:div w:id="949122155">
          <w:marLeft w:val="0"/>
          <w:marRight w:val="0"/>
          <w:marTop w:val="0"/>
          <w:marBottom w:val="0"/>
          <w:divBdr>
            <w:top w:val="none" w:sz="0" w:space="0" w:color="auto"/>
            <w:left w:val="none" w:sz="0" w:space="0" w:color="auto"/>
            <w:bottom w:val="none" w:sz="0" w:space="0" w:color="auto"/>
            <w:right w:val="none" w:sz="0" w:space="0" w:color="auto"/>
          </w:divBdr>
        </w:div>
        <w:div w:id="1117262916">
          <w:marLeft w:val="0"/>
          <w:marRight w:val="0"/>
          <w:marTop w:val="0"/>
          <w:marBottom w:val="0"/>
          <w:divBdr>
            <w:top w:val="none" w:sz="0" w:space="0" w:color="auto"/>
            <w:left w:val="none" w:sz="0" w:space="0" w:color="auto"/>
            <w:bottom w:val="none" w:sz="0" w:space="0" w:color="auto"/>
            <w:right w:val="none" w:sz="0" w:space="0" w:color="auto"/>
          </w:divBdr>
        </w:div>
        <w:div w:id="1232541789">
          <w:marLeft w:val="0"/>
          <w:marRight w:val="0"/>
          <w:marTop w:val="0"/>
          <w:marBottom w:val="0"/>
          <w:divBdr>
            <w:top w:val="none" w:sz="0" w:space="0" w:color="auto"/>
            <w:left w:val="none" w:sz="0" w:space="0" w:color="auto"/>
            <w:bottom w:val="none" w:sz="0" w:space="0" w:color="auto"/>
            <w:right w:val="none" w:sz="0" w:space="0" w:color="auto"/>
          </w:divBdr>
        </w:div>
        <w:div w:id="1369795567">
          <w:marLeft w:val="0"/>
          <w:marRight w:val="0"/>
          <w:marTop w:val="0"/>
          <w:marBottom w:val="0"/>
          <w:divBdr>
            <w:top w:val="none" w:sz="0" w:space="0" w:color="auto"/>
            <w:left w:val="none" w:sz="0" w:space="0" w:color="auto"/>
            <w:bottom w:val="none" w:sz="0" w:space="0" w:color="auto"/>
            <w:right w:val="none" w:sz="0" w:space="0" w:color="auto"/>
          </w:divBdr>
        </w:div>
        <w:div w:id="1580366247">
          <w:marLeft w:val="0"/>
          <w:marRight w:val="0"/>
          <w:marTop w:val="0"/>
          <w:marBottom w:val="0"/>
          <w:divBdr>
            <w:top w:val="none" w:sz="0" w:space="0" w:color="auto"/>
            <w:left w:val="none" w:sz="0" w:space="0" w:color="auto"/>
            <w:bottom w:val="none" w:sz="0" w:space="0" w:color="auto"/>
            <w:right w:val="none" w:sz="0" w:space="0" w:color="auto"/>
          </w:divBdr>
        </w:div>
        <w:div w:id="1600991735">
          <w:marLeft w:val="0"/>
          <w:marRight w:val="0"/>
          <w:marTop w:val="0"/>
          <w:marBottom w:val="0"/>
          <w:divBdr>
            <w:top w:val="none" w:sz="0" w:space="0" w:color="auto"/>
            <w:left w:val="none" w:sz="0" w:space="0" w:color="auto"/>
            <w:bottom w:val="none" w:sz="0" w:space="0" w:color="auto"/>
            <w:right w:val="none" w:sz="0" w:space="0" w:color="auto"/>
          </w:divBdr>
        </w:div>
        <w:div w:id="1664621101">
          <w:marLeft w:val="0"/>
          <w:marRight w:val="0"/>
          <w:marTop w:val="0"/>
          <w:marBottom w:val="0"/>
          <w:divBdr>
            <w:top w:val="none" w:sz="0" w:space="0" w:color="auto"/>
            <w:left w:val="none" w:sz="0" w:space="0" w:color="auto"/>
            <w:bottom w:val="none" w:sz="0" w:space="0" w:color="auto"/>
            <w:right w:val="none" w:sz="0" w:space="0" w:color="auto"/>
          </w:divBdr>
        </w:div>
        <w:div w:id="1922057392">
          <w:marLeft w:val="0"/>
          <w:marRight w:val="0"/>
          <w:marTop w:val="0"/>
          <w:marBottom w:val="0"/>
          <w:divBdr>
            <w:top w:val="none" w:sz="0" w:space="0" w:color="auto"/>
            <w:left w:val="none" w:sz="0" w:space="0" w:color="auto"/>
            <w:bottom w:val="none" w:sz="0" w:space="0" w:color="auto"/>
            <w:right w:val="none" w:sz="0" w:space="0" w:color="auto"/>
          </w:divBdr>
        </w:div>
        <w:div w:id="2024361002">
          <w:marLeft w:val="0"/>
          <w:marRight w:val="0"/>
          <w:marTop w:val="0"/>
          <w:marBottom w:val="0"/>
          <w:divBdr>
            <w:top w:val="none" w:sz="0" w:space="0" w:color="auto"/>
            <w:left w:val="none" w:sz="0" w:space="0" w:color="auto"/>
            <w:bottom w:val="none" w:sz="0" w:space="0" w:color="auto"/>
            <w:right w:val="none" w:sz="0" w:space="0" w:color="auto"/>
          </w:divBdr>
        </w:div>
      </w:divsChild>
    </w:div>
    <w:div w:id="190845670">
      <w:bodyDiv w:val="1"/>
      <w:marLeft w:val="0"/>
      <w:marRight w:val="0"/>
      <w:marTop w:val="0"/>
      <w:marBottom w:val="0"/>
      <w:divBdr>
        <w:top w:val="none" w:sz="0" w:space="0" w:color="auto"/>
        <w:left w:val="none" w:sz="0" w:space="0" w:color="auto"/>
        <w:bottom w:val="none" w:sz="0" w:space="0" w:color="auto"/>
        <w:right w:val="none" w:sz="0" w:space="0" w:color="auto"/>
      </w:divBdr>
    </w:div>
    <w:div w:id="455757445">
      <w:bodyDiv w:val="1"/>
      <w:marLeft w:val="0"/>
      <w:marRight w:val="0"/>
      <w:marTop w:val="0"/>
      <w:marBottom w:val="0"/>
      <w:divBdr>
        <w:top w:val="none" w:sz="0" w:space="0" w:color="auto"/>
        <w:left w:val="none" w:sz="0" w:space="0" w:color="auto"/>
        <w:bottom w:val="none" w:sz="0" w:space="0" w:color="auto"/>
        <w:right w:val="none" w:sz="0" w:space="0" w:color="auto"/>
      </w:divBdr>
    </w:div>
    <w:div w:id="511452869">
      <w:bodyDiv w:val="1"/>
      <w:marLeft w:val="0"/>
      <w:marRight w:val="0"/>
      <w:marTop w:val="0"/>
      <w:marBottom w:val="0"/>
      <w:divBdr>
        <w:top w:val="none" w:sz="0" w:space="0" w:color="auto"/>
        <w:left w:val="none" w:sz="0" w:space="0" w:color="auto"/>
        <w:bottom w:val="none" w:sz="0" w:space="0" w:color="auto"/>
        <w:right w:val="none" w:sz="0" w:space="0" w:color="auto"/>
      </w:divBdr>
    </w:div>
    <w:div w:id="604071397">
      <w:bodyDiv w:val="1"/>
      <w:marLeft w:val="0"/>
      <w:marRight w:val="0"/>
      <w:marTop w:val="0"/>
      <w:marBottom w:val="0"/>
      <w:divBdr>
        <w:top w:val="none" w:sz="0" w:space="0" w:color="auto"/>
        <w:left w:val="none" w:sz="0" w:space="0" w:color="auto"/>
        <w:bottom w:val="none" w:sz="0" w:space="0" w:color="auto"/>
        <w:right w:val="none" w:sz="0" w:space="0" w:color="auto"/>
      </w:divBdr>
    </w:div>
    <w:div w:id="660739739">
      <w:bodyDiv w:val="1"/>
      <w:marLeft w:val="0"/>
      <w:marRight w:val="0"/>
      <w:marTop w:val="0"/>
      <w:marBottom w:val="0"/>
      <w:divBdr>
        <w:top w:val="none" w:sz="0" w:space="0" w:color="auto"/>
        <w:left w:val="none" w:sz="0" w:space="0" w:color="auto"/>
        <w:bottom w:val="none" w:sz="0" w:space="0" w:color="auto"/>
        <w:right w:val="none" w:sz="0" w:space="0" w:color="auto"/>
      </w:divBdr>
      <w:divsChild>
        <w:div w:id="1404790142">
          <w:marLeft w:val="274"/>
          <w:marRight w:val="0"/>
          <w:marTop w:val="0"/>
          <w:marBottom w:val="0"/>
          <w:divBdr>
            <w:top w:val="none" w:sz="0" w:space="0" w:color="auto"/>
            <w:left w:val="none" w:sz="0" w:space="0" w:color="auto"/>
            <w:bottom w:val="none" w:sz="0" w:space="0" w:color="auto"/>
            <w:right w:val="none" w:sz="0" w:space="0" w:color="auto"/>
          </w:divBdr>
        </w:div>
      </w:divsChild>
    </w:div>
    <w:div w:id="1289242287">
      <w:bodyDiv w:val="1"/>
      <w:marLeft w:val="0"/>
      <w:marRight w:val="0"/>
      <w:marTop w:val="0"/>
      <w:marBottom w:val="0"/>
      <w:divBdr>
        <w:top w:val="none" w:sz="0" w:space="0" w:color="auto"/>
        <w:left w:val="none" w:sz="0" w:space="0" w:color="auto"/>
        <w:bottom w:val="none" w:sz="0" w:space="0" w:color="auto"/>
        <w:right w:val="none" w:sz="0" w:space="0" w:color="auto"/>
      </w:divBdr>
    </w:div>
    <w:div w:id="1543906014">
      <w:bodyDiv w:val="1"/>
      <w:marLeft w:val="0"/>
      <w:marRight w:val="0"/>
      <w:marTop w:val="0"/>
      <w:marBottom w:val="0"/>
      <w:divBdr>
        <w:top w:val="none" w:sz="0" w:space="0" w:color="auto"/>
        <w:left w:val="none" w:sz="0" w:space="0" w:color="auto"/>
        <w:bottom w:val="none" w:sz="0" w:space="0" w:color="auto"/>
        <w:right w:val="none" w:sz="0" w:space="0" w:color="auto"/>
      </w:divBdr>
    </w:div>
    <w:div w:id="1646082711">
      <w:bodyDiv w:val="1"/>
      <w:marLeft w:val="0"/>
      <w:marRight w:val="0"/>
      <w:marTop w:val="0"/>
      <w:marBottom w:val="0"/>
      <w:divBdr>
        <w:top w:val="none" w:sz="0" w:space="0" w:color="auto"/>
        <w:left w:val="none" w:sz="0" w:space="0" w:color="auto"/>
        <w:bottom w:val="none" w:sz="0" w:space="0" w:color="auto"/>
        <w:right w:val="none" w:sz="0" w:space="0" w:color="auto"/>
      </w:divBdr>
    </w:div>
    <w:div w:id="1747921111">
      <w:bodyDiv w:val="1"/>
      <w:marLeft w:val="0"/>
      <w:marRight w:val="0"/>
      <w:marTop w:val="0"/>
      <w:marBottom w:val="0"/>
      <w:divBdr>
        <w:top w:val="none" w:sz="0" w:space="0" w:color="auto"/>
        <w:left w:val="none" w:sz="0" w:space="0" w:color="auto"/>
        <w:bottom w:val="none" w:sz="0" w:space="0" w:color="auto"/>
        <w:right w:val="none" w:sz="0" w:space="0" w:color="auto"/>
      </w:divBdr>
      <w:divsChild>
        <w:div w:id="530922552">
          <w:marLeft w:val="0"/>
          <w:marRight w:val="0"/>
          <w:marTop w:val="0"/>
          <w:marBottom w:val="0"/>
          <w:divBdr>
            <w:top w:val="none" w:sz="0" w:space="0" w:color="auto"/>
            <w:left w:val="none" w:sz="0" w:space="0" w:color="auto"/>
            <w:bottom w:val="none" w:sz="0" w:space="0" w:color="auto"/>
            <w:right w:val="none" w:sz="0" w:space="0" w:color="auto"/>
          </w:divBdr>
        </w:div>
        <w:div w:id="552422438">
          <w:marLeft w:val="0"/>
          <w:marRight w:val="0"/>
          <w:marTop w:val="0"/>
          <w:marBottom w:val="0"/>
          <w:divBdr>
            <w:top w:val="none" w:sz="0" w:space="0" w:color="auto"/>
            <w:left w:val="none" w:sz="0" w:space="0" w:color="auto"/>
            <w:bottom w:val="none" w:sz="0" w:space="0" w:color="auto"/>
            <w:right w:val="none" w:sz="0" w:space="0" w:color="auto"/>
          </w:divBdr>
        </w:div>
        <w:div w:id="1499736538">
          <w:marLeft w:val="0"/>
          <w:marRight w:val="0"/>
          <w:marTop w:val="0"/>
          <w:marBottom w:val="0"/>
          <w:divBdr>
            <w:top w:val="none" w:sz="0" w:space="0" w:color="auto"/>
            <w:left w:val="none" w:sz="0" w:space="0" w:color="auto"/>
            <w:bottom w:val="none" w:sz="0" w:space="0" w:color="auto"/>
            <w:right w:val="none" w:sz="0" w:space="0" w:color="auto"/>
          </w:divBdr>
        </w:div>
      </w:divsChild>
    </w:div>
    <w:div w:id="1986814713">
      <w:bodyDiv w:val="1"/>
      <w:marLeft w:val="0"/>
      <w:marRight w:val="0"/>
      <w:marTop w:val="0"/>
      <w:marBottom w:val="0"/>
      <w:divBdr>
        <w:top w:val="none" w:sz="0" w:space="0" w:color="auto"/>
        <w:left w:val="none" w:sz="0" w:space="0" w:color="auto"/>
        <w:bottom w:val="none" w:sz="0" w:space="0" w:color="auto"/>
        <w:right w:val="none" w:sz="0" w:space="0" w:color="auto"/>
      </w:divBdr>
    </w:div>
    <w:div w:id="2036468105">
      <w:bodyDiv w:val="1"/>
      <w:marLeft w:val="0"/>
      <w:marRight w:val="0"/>
      <w:marTop w:val="0"/>
      <w:marBottom w:val="0"/>
      <w:divBdr>
        <w:top w:val="none" w:sz="0" w:space="0" w:color="auto"/>
        <w:left w:val="none" w:sz="0" w:space="0" w:color="auto"/>
        <w:bottom w:val="none" w:sz="0" w:space="0" w:color="auto"/>
        <w:right w:val="none" w:sz="0" w:space="0" w:color="auto"/>
      </w:divBdr>
    </w:div>
    <w:div w:id="2063022334">
      <w:bodyDiv w:val="1"/>
      <w:marLeft w:val="0"/>
      <w:marRight w:val="0"/>
      <w:marTop w:val="0"/>
      <w:marBottom w:val="0"/>
      <w:divBdr>
        <w:top w:val="none" w:sz="0" w:space="0" w:color="auto"/>
        <w:left w:val="none" w:sz="0" w:space="0" w:color="auto"/>
        <w:bottom w:val="none" w:sz="0" w:space="0" w:color="auto"/>
        <w:right w:val="none" w:sz="0" w:space="0" w:color="auto"/>
      </w:divBdr>
    </w:div>
    <w:div w:id="2118912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9999EB0206494AA2984221E36CA74A" ma:contentTypeVersion="4" ma:contentTypeDescription="Create a new document." ma:contentTypeScope="" ma:versionID="0aae825b994811a4e71bc0a14e389b7e">
  <xsd:schema xmlns:xsd="http://www.w3.org/2001/XMLSchema" xmlns:xs="http://www.w3.org/2001/XMLSchema" xmlns:p="http://schemas.microsoft.com/office/2006/metadata/properties" xmlns:ns2="f043de63-1b78-4565-b5cd-e5a632974ba9" targetNamespace="http://schemas.microsoft.com/office/2006/metadata/properties" ma:root="true" ma:fieldsID="48e551ca6bcd309007d35e8136b5ddcd" ns2:_="">
    <xsd:import namespace="f043de63-1b78-4565-b5cd-e5a632974b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43de63-1b78-4565-b5cd-e5a632974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54155-9391-486E-A693-E10C4B241849}"/>
</file>

<file path=customXml/itemProps2.xml><?xml version="1.0" encoding="utf-8"?>
<ds:datastoreItem xmlns:ds="http://schemas.openxmlformats.org/officeDocument/2006/customXml" ds:itemID="{BEC26B4A-1F88-44E5-9A35-6CE9D54280A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187ABB5-3B70-4EDA-8020-3CCF984E09FB}">
  <ds:schemaRefs>
    <ds:schemaRef ds:uri="http://schemas.microsoft.com/sharepoint/v3/contenttype/forms"/>
  </ds:schemaRefs>
</ds:datastoreItem>
</file>

<file path=customXml/itemProps4.xml><?xml version="1.0" encoding="utf-8"?>
<ds:datastoreItem xmlns:ds="http://schemas.openxmlformats.org/officeDocument/2006/customXml" ds:itemID="{2EA3A31E-4EDB-4C53-82B7-0B5476D74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2361</Words>
  <Characters>13462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NSG PE/SPE Nomination Form</vt:lpstr>
    </vt:vector>
  </TitlesOfParts>
  <Company>Intel Corporation</Company>
  <LinksUpToDate>false</LinksUpToDate>
  <CharactersWithSpaces>15792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NSG PE/SPE Nomination Form</dc:title>
  <dc:subject/>
  <dc:creator>lewis, sonia</dc:creator>
  <cp:keywords>CTPClassification=CTP_IC</cp:keywords>
  <cp:lastModifiedBy>Young, Traci</cp:lastModifiedBy>
  <cp:revision>1</cp:revision>
  <cp:lastPrinted>2013-12-17T23:51:00Z</cp:lastPrinted>
  <dcterms:created xsi:type="dcterms:W3CDTF">2020-11-11T16:27:00Z</dcterms:created>
  <dcterms:modified xsi:type="dcterms:W3CDTF">2020-11-11T16:27:00Z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0x010100EB9999EB0206494AA2984221E36CA74A</vt:lpwstr>
  </property>
  <property fmtid="{D5CDD505-2E9C-101B-9397-08002B2CF9AE}" pid="3" name="TitusGUID">
    <vt:lpwstr>04661143-cb34-49c0-a609-6a03e750eb8c</vt:lpwstr>
  </property>
  <property fmtid="{D5CDD505-2E9C-101B-9397-08002B2CF9AE}" pid="4" name="CTP_BU">
    <vt:lpwstr>HUMAN RESOURCES GRP</vt:lpwstr>
  </property>
  <property fmtid="{D5CDD505-2E9C-101B-9397-08002B2CF9AE}" pid="5" name="CTP_TimeStamp">
    <vt:lpwstr>2020-05-20 22:49:02Z</vt:lpwstr>
  </property>
  <property fmtid="{D5CDD505-2E9C-101B-9397-08002B2CF9AE}" pid="6" name="CTPClassification">
    <vt:lpwstr>CTP_IC</vt:lpwstr>
  </property>
  <property fmtid="{D5CDD505-2E9C-101B-9397-08002B2CF9AE}" pid="7" name="MSIP_Label_9aa06179-68b3-4e2b-b09b-a2424735516b_Enabled">
    <vt:lpwstr>True</vt:lpwstr>
  </property>
  <property fmtid="{D5CDD505-2E9C-101B-9397-08002B2CF9AE}" pid="8" name="MSIP_Label_9aa06179-68b3-4e2b-b09b-a2424735516b_SiteId">
    <vt:lpwstr>46c98d88-e344-4ed4-8496-4ed7712e255d</vt:lpwstr>
  </property>
  <property fmtid="{D5CDD505-2E9C-101B-9397-08002B2CF9AE}" pid="9" name="MSIP_Label_9aa06179-68b3-4e2b-b09b-a2424735516b_Owner">
    <vt:lpwstr>mark.leinwander@intel.com</vt:lpwstr>
  </property>
  <property fmtid="{D5CDD505-2E9C-101B-9397-08002B2CF9AE}" pid="10" name="MSIP_Label_9aa06179-68b3-4e2b-b09b-a2424735516b_SetDate">
    <vt:lpwstr>2020-11-02T14:43:29.1212235Z</vt:lpwstr>
  </property>
  <property fmtid="{D5CDD505-2E9C-101B-9397-08002B2CF9AE}" pid="11" name="MSIP_Label_9aa06179-68b3-4e2b-b09b-a2424735516b_Name">
    <vt:lpwstr>Intel Confidential</vt:lpwstr>
  </property>
  <property fmtid="{D5CDD505-2E9C-101B-9397-08002B2CF9AE}" pid="12" name="MSIP_Label_9aa06179-68b3-4e2b-b09b-a2424735516b_Application">
    <vt:lpwstr>Microsoft Azure Information Protection</vt:lpwstr>
  </property>
  <property fmtid="{D5CDD505-2E9C-101B-9397-08002B2CF9AE}" pid="13" name="MSIP_Label_9aa06179-68b3-4e2b-b09b-a2424735516b_ActionId">
    <vt:lpwstr>87a63db4-581c-430a-9c92-1a3837c8bc44</vt:lpwstr>
  </property>
  <property fmtid="{D5CDD505-2E9C-101B-9397-08002B2CF9AE}" pid="14" name="MSIP_Label_9aa06179-68b3-4e2b-b09b-a2424735516b_Extended_MSFT_Method">
    <vt:lpwstr>Automatic</vt:lpwstr>
  </property>
  <property fmtid="{D5CDD505-2E9C-101B-9397-08002B2CF9AE}" pid="15" name="Sensitivity">
    <vt:lpwstr>Intel Confidential</vt:lpwstr>
  </property>
</Properties>
</file>