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3320" w:w="10080"/>
          <w:pgMar w:top="1426" w:header="851" w:footer="992" w:left="1056" w:right="955" w:bottom="992"/>
        </w:sectPr>
      </w:pPr>
      <w:bookmarkStart w:name="_bookmark0" w:id="0"/>
      <w:bookmarkEnd w:id="0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5" style="position:absolute;margin-left:49.200001pt;margin-top:529.599976pt;width:228.000000pt;height:39.000000pt;z-index:3;mso-position-horizontal-relative:page;mso-position-vertical-relative:page">
            <v:imagedata r:id="rId5" o:title=""/>
          </v:shape>
        </w:pict>
      </w:r>
    </w:p>
    <w:p w:rsidR="003B16EC" w:rsidRDefault="009F647A">
      <w:pPr>
        <w:spacing w:beforeAutospacing="off" w:afterAutospacing="off" w:line="287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007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33339A"/>
          <w:b/>
          <w:rFonts w:ascii="Helvetica" w:cs="Helvetica" w:hAnsi="Helvetica" w:eastAsia="Helvetica"/>
          <w:sz w:val="88"/>
          <w:spacing w:val="-16"/>
          <w:w w:val="104"/>
        </w:rPr>
        <w:t w:space="preserve">Diffusion</w:t>
      </w:r>
      <w:r>
        <w:rPr>
          <w:bCs w:val="on"/>
          <w:kern w:val="0"/>
          <w:color w:val="33339A"/>
          <w:b/>
          <w:rFonts w:ascii="Helvetica" w:cs="Helvetica" w:hAnsi="Helvetica" w:eastAsia="Helvetica"/>
          <w:sz w:val="88"/>
          <w:spacing w:val="1"/>
        </w:rPr>
        <w:t w:space="preserve"> </w:t>
      </w:r>
      <w:r>
        <w:rPr>
          <w:bCs w:val="on"/>
          <w:kern w:val="0"/>
          <w:color w:val="33339A"/>
          <w:b/>
          <w:rFonts w:ascii="Helvetica" w:cs="Helvetica" w:hAnsi="Helvetica" w:eastAsia="Helvetica"/>
          <w:sz w:val="88"/>
          <w:spacing w:val="-7"/>
          <w:w w:val="102"/>
        </w:rPr>
        <w:t w:space="preserve">in</w:t>
      </w:r>
      <w:r>
        <w:rPr>
          <w:bCs w:val="on"/>
          <w:kern w:val="0"/>
          <w:color w:val="33339A"/>
          <w:b/>
          <w:rFonts w:ascii="Helvetica" w:cs="Helvetica" w:hAnsi="Helvetica" w:eastAsia="Helvetica"/>
          <w:sz w:val="88"/>
          <w:spacing w:val="1"/>
        </w:rPr>
        <w:t w:space="preserve"> </w:t>
      </w:r>
      <w:r>
        <w:rPr>
          <w:bCs w:val="on"/>
          <w:kern w:val="0"/>
          <w:color w:val="33339A"/>
          <w:b/>
          <w:rFonts w:ascii="Helvetica" w:cs="Helvetica" w:hAnsi="Helvetica" w:eastAsia="Helvetica"/>
          <w:sz w:val="88"/>
          <w:spacing w:val="1"/>
        </w:rPr>
        <w:t w:space="preserve">Silicon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1426" w:right="955" w:bottom="992" w:left="1056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12" w:lineRule="exact"/>
        <w:autoSpaceDE w:val="off"/>
        <w:autoSpaceDN w:val="off"/>
        <w:rPr>
          <w:rFonts w:hint="eastAsia"/>
        </w:rPr>
        <w:bidi w:val="off"/>
        <w:jc w:val="left"/>
        <w:ind w:left="1664"/>
      </w:pP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-2"/>
          <w:w w:val="102"/>
        </w:rPr>
        <w:t w:space="preserve">Written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w w:val="100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0"/>
        </w:rPr>
        <w:t w:space="preserve">by: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1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-5"/>
          <w:w w:val="103"/>
        </w:rPr>
        <w:t w:space="preserve">Scotten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0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2"/>
          <w:w w:val="104"/>
        </w:rPr>
        <w:t w:space="preserve">W.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w w:val="98"/>
        </w:rPr>
        <w:t w:space="preserve"> </w:t>
      </w:r>
      <w:r>
        <w:rPr>
          <w:bCs w:val="on"/>
          <w:kern w:val="0"/>
          <w:color w:val="000000"/>
          <w:rFonts w:ascii="Helvetica" w:cs="Helvetica" w:hAnsi="Helvetica" w:eastAsia="Helvetica"/>
          <w:sz w:val="36"/>
          <w:spacing w:val="0"/>
        </w:rPr>
        <w:t w:space="preserve">Jones</w:t>
      </w:r>
    </w:p>
    <w:sectPr>
      <w:pgSz w:w="10080" w:h="13320"/>
      <w:pgMar w:top="1426" w:right="955" w:bottom="992" w:left="1056" w:header="851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1426" w:right="955" w:bottom="992" w:left="1056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3320" w:w="10080"/>
          <w:pgMar w:gutter="0" w:footer="992" w:left="864" w:right="763" w:top="634" w:bottom="992" w:header="634"/>
          <w:type w:val="nextPage"/>
        </w:sectPr>
      </w:pPr>
      <w:bookmarkStart w:name="_bookmark1" w:id="1"/>
      <w:bookmarkEnd w:id="1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group id="group1" coordsize="41760,600" style="position:absolute;left:0;text-align:left;margin-left:43.200001pt;margin-top:201.600006pt;width:417.600006pt;height:6.000000pt;z-index:30;mso-position-horizontal-relative:page;mso-position-vertical-relative:page">
            <v:shapetype id="polygon2" o:spt="12.000000" path=" m 0,600 l 180,600 l 180,0 l 0,0 l 0,600xe" coordsize="180,600">
              <v:stroke joinstyle="miter"/>
            </v:shapetype>
            <v:shape id="WS_polygon2" type="polygon2" strokeweight="0.000000pt" strokecolor="#CCCCCC" style="position:absolute;left:0;margin-left:0;margin-top:0;width:180;height:600;z-index:29">
              <v:stroke dashstyle="solid" endcap="flat"/>
              <v:fill color="#CCCCCC" opacity="65535"/>
            </v:shape>
            <v:shapetype id="polygon3" o:spt="12.000000" path=" m 0,600 l 41580,600 l 41580,0 l 0,0 l 0,600xe" coordsize="41580,600">
              <v:stroke joinstyle="miter"/>
            </v:shapetype>
            <v:shape id="WS_polygon3" type="polygon3" strokeweight="0.000000pt" strokecolor="#CCCCCC" style="position:absolute;left:0;margin-left:180;margin-top:0;width:41580;height:600;z-index:30">
              <v:stroke dashstyle="solid" endcap="flat"/>
              <v:fill color="#CCCCCC" opacity="65535"/>
            </v:shape>
          </v:group>
        </w:pict>
      </w:r>
    </w:p>
    <w:p w:rsidR="003B16EC" w:rsidRDefault="009F647A">
      <w:pPr>
        <w:spacing w:beforeAutospacing="off" w:afterAutospacing="off" w:line="228" w:lineRule="exact" w:before="14"/>
        <w:autoSpaceDE w:val="off"/>
        <w:autoSpaceDN w:val="off"/>
        <w:rPr>
          <w:rFonts w:hint="eastAsia"/>
        </w:rPr>
        <w:bidi w:val="off"/>
        <w:jc w:val="left"/>
        <w:ind w:left="7901"/>
      </w:pPr>
      <w:r>
        <w:rPr>
          <w:bCs w:val="on"/>
          <w:kern w:val="0"/>
          <w:color w:val="000000"/>
          <w:b/>
          <w:rFonts w:ascii="Helvetica" w:cs="Helvetica" w:hAnsi="Helvetica" w:eastAsia="Helvetica"/>
          <w:sz w:val="20"/>
          <w:spacing w:val="0"/>
        </w:rPr>
        <w:t w:space="preserve">i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2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12" w:lineRule="exact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b/>
          <w:rFonts w:ascii="Helvetica" w:cs="Helvetica" w:hAnsi="Helvetica" w:eastAsia="Helvetica"/>
          <w:sz w:val="36"/>
          <w:spacing w:val="0"/>
        </w:rPr>
        <w:t w:space="preserve">Preface</w:t>
      </w:r>
    </w:p>
    <w:p w:rsidR="003B16EC" w:rsidRDefault="009F647A">
      <w:pPr>
        <w:spacing w:beforeAutospacing="off" w:afterAutospacing="off" w:line="74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9" w:lineRule="exact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following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2"/>
          <w:w w:val="102"/>
        </w:rPr>
        <w:t w:space="preserve">document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was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written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  <w:w w:val="102"/>
        </w:rPr>
        <w:t w:space="preserve">in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3"/>
          <w:w w:val="103"/>
        </w:rPr>
        <w:t w:space="preserve">2000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3"/>
          <w:w w:val="104"/>
        </w:rPr>
        <w:t w:space="preserve">as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chapter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</w:rPr>
        <w:t w:space="preserve">on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10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Diffusion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  <w:w w:val="102"/>
        </w:rPr>
        <w:t w:space="preserve">in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Silicon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for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inclu-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sion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3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highly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technical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-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3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3"/>
          <w:w w:val="104"/>
        </w:rPr>
        <w:t w:space="preserve">text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3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book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on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Silicon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Integrated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Circuit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3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Process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2"/>
          <w:w w:val="105"/>
        </w:rPr>
        <w:t w:space="preserve">Technology.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For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0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marketing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reasons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4"/>
        </w:rPr>
        <w:t w:space="preserve">abandoned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book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without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completing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but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this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was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one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of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several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1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chapters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2"/>
          <w:w w:val="103"/>
        </w:rPr>
        <w:t w:space="preserve">that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are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complete.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6"/>
          <w:w w:val="102"/>
        </w:rPr>
        <w:t w:space="preserve">We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have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recently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been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posting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chapters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from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this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book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for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free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-5"/>
          <w:w w:val="105"/>
        </w:rPr>
        <w:t w:space="preserve">download,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3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hope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you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"/>
          <w:w w:val="101"/>
        </w:rPr>
        <w:t w:space="preserve">find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it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useful.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This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3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particular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chapter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8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</w:rPr>
        <w:t w:space="preserve">is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an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update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of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previous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2"/>
          <w:w w:val="103"/>
        </w:rPr>
        <w:t w:space="preserve">diffu-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1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sion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chapter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post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and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now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includes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appendix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with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4"/>
          <w:w w:val="105"/>
        </w:rPr>
        <w:t w:space="preserve">properties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3"/>
          <w:w w:val="104"/>
        </w:rPr>
        <w:t w:space="preserve">of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w w:val="99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error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function.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0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Please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note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that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this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material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was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written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5"/>
          <w:w w:val="105"/>
        </w:rPr>
        <w:t w:space="preserve">back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when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planned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to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publish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hard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cover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book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black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and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white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and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</w:rPr>
        <w:t w:space="preserve">is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not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5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color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way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  <w:w w:val="102"/>
        </w:rPr>
        <w:t w:space="preserve">all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4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of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the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current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7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IC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6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-1"/>
          <w:w w:val="101"/>
        </w:rPr>
        <w:t w:space="preserve">Knowledge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49" w:lineRule="exact" w:before="11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reports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2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are.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7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9" w:lineRule="exact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Scotten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W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Jones</w:t>
      </w:r>
    </w:p>
    <w:p w:rsidR="003B16EC" w:rsidRDefault="009F647A">
      <w:pPr>
        <w:spacing w:beforeAutospacing="off" w:afterAutospacing="off" w:line="249" w:lineRule="exact" w:before="11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President</w:t>
      </w:r>
    </w:p>
    <w:p w:rsidR="003B16EC" w:rsidRDefault="009F647A">
      <w:pPr>
        <w:spacing w:beforeAutospacing="off" w:afterAutospacing="off" w:line="249" w:lineRule="exact" w:before="10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IC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Knowledge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LLC</w:t>
      </w:r>
    </w:p>
    <w:p w:rsidR="003B16EC" w:rsidRDefault="009F647A">
      <w:pPr>
        <w:spacing w:beforeAutospacing="off" w:afterAutospacing="off" w:line="249" w:lineRule="exact" w:before="12"/>
        <w:autoSpaceDE w:val="off"/>
        <w:autoSpaceDN w:val="off"/>
        <w:rPr>
          <w:rFonts w:hint="eastAsia"/>
        </w:rPr>
        <w:bidi w:val="off"/>
        <w:jc w:val="left"/>
        <w:ind w:left="360"/>
      </w:pP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April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25,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1"/>
        </w:rPr>
        <w:t w:space="preserve"> </w:t>
      </w:r>
      <w:r>
        <w:rPr>
          <w:bCs w:val="on"/>
          <w:kern w:val="0"/>
          <w:color w:val="000000"/>
          <w:rFonts w:ascii="Times" w:cs="Times" w:hAnsi="Times" w:eastAsia="Times"/>
          <w:sz w:val="22"/>
          <w:spacing w:val="0"/>
        </w:rPr>
        <w:t w:space="preserve">2008</w:t>
      </w:r>
    </w:p>
    <w:sectPr>
      <w:pgSz w:w="10080" w:h="13320"/>
      <w:pgMar w:top="634" w:right="763" w:bottom="992" w:left="864" w:header="634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763" w:bottom="992" w:left="864" w:header="634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3320" w:w="10080"/>
          <w:pgMar w:gutter="0" w:footer="992" w:left="864" w:right="1099" w:top="634" w:bottom="992" w:header="634"/>
          <w:type w:val="nextPage"/>
        </w:sectPr>
      </w:pPr>
      <w:bookmarkStart w:name="_bookmark2" w:id="2"/>
      <w:bookmarkEnd w:id="2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group id="group4" coordsize="41760,600" style="position:absolute;left:0;text-align:left;margin-left:43.200001pt;margin-top:209.600006pt;width:417.600006pt;height:6.000000pt;z-index:15;mso-position-horizontal-relative:page;mso-position-vertical-relative:page">
            <v:shapetype id="polygon5" o:spt="12.000000" path=" m 0,600 l 180,600 l 180,0 l 0,0 l 0,600xe" coordsize="180,600">
              <v:stroke joinstyle="miter"/>
            </v:shapetype>
            <v:shape id="WS_polygon5" type="polygon5" strokeweight="0.000000pt" strokecolor="#CCCCCC" style="position:absolute;left:0;margin-left:0;margin-top:0;width:180;height:600;z-index:14">
              <v:stroke dashstyle="solid" endcap="flat"/>
              <v:fill color="#CCCCCC" opacity="65535"/>
            </v:shape>
            <v:shapetype id="polygon6" o:spt="12.000000" path=" m 0,600 l 41580,600 l 41580,0 l 0,0 l 0,600xe" coordsize="41580,600">
              <v:stroke joinstyle="miter"/>
            </v:shapetype>
            <v:shape id="WS_polygon6" type="polygon6" strokeweight="0.000000pt" strokecolor="#CCCCCC" style="position:absolute;left:0;margin-left:180;margin-top:0;width:41580;height:600;z-index:15">
              <v:stroke dashstyle="solid" endcap="flat"/>
              <v:fill color="#CCCCCC" opacity="65535"/>
            </v:shape>
          </v:group>
        </w:pict>
      </w:r>
    </w:p>
    <w:p w:rsidR="003B16EC" w:rsidRDefault="009F647A">
      <w:pPr>
        <w:spacing w:beforeAutospacing="off" w:afterAutospacing="off" w:line="228" w:lineRule="exact" w:before="14"/>
        <w:autoSpaceDE w:val="off"/>
        <w:autoSpaceDN w:val="off"/>
        <w:rPr>
          <w:rFonts w:hint="eastAsia"/>
        </w:rPr>
        <w:bidi w:val="off"/>
        <w:jc w:val="left"/>
        <w:ind w:left="7846"/>
      </w:pPr>
      <w:r>
        <w:rPr>
          <w:bCs w:val="on"/>
          <w:kern w:val="0"/>
          <w:color w:val="000000"/>
          <w:b/>
          <w:rFonts w:ascii="Helvetica" w:cs="Helvetica" w:hAnsi="Helvetica" w:eastAsia="Helvetica"/>
          <w:sz w:val="20"/>
          <w:spacing w:val="0"/>
          <w:w w:val="101"/>
        </w:rPr>
        <w:t w:space="preserve">ii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1099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22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12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b/>
          <w:rFonts w:ascii="Helvetica" w:cs="Helvetica" w:hAnsi="Helvetica" w:eastAsia="Helvetica"/>
          <w:sz w:val="36"/>
          <w:spacing w:val="0"/>
        </w:rPr>
        <w:t w:space="preserve">Contents</w:t>
      </w:r>
    </w:p>
    <w:p w:rsidR="003B16EC" w:rsidRDefault="009F647A">
      <w:pPr>
        <w:spacing w:lineRule="exact" w:line="14" w:beforeAutospacing="off" w:afterAutospacing="off"/>
        <w:jc w:val="center"/>
        <w:sectPr>
          <w:pgSz w:w="10080" w:h="13320"/>
          <w:pgMar w:top="634" w:right="1099" w:bottom="992" w:left="864" w:header="634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110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2" w:lineRule="exact"/>
        <w:autoSpaceDE w:val="off"/>
        <w:autoSpaceDN w:val="off"/>
        <w:rPr>
          <w:rFonts w:hint="eastAsia"/>
        </w:rPr>
        <w:bidi w:val="off"/>
        <w:jc w:val="left"/>
        <w:ind w:left="432"/>
      </w:pPr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1.1.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Introduction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5381"/>
          </w:rPr>
          <w:t w:space="preserve"> 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</w:t>
        </w:r>
      </w:hyperlink>
    </w:p>
    <w:p w:rsidR="003B16EC" w:rsidRDefault="009F647A">
      <w:pPr>
        <w:spacing w:beforeAutospacing="off" w:afterAutospacing="off" w:line="280" w:lineRule="exact"/>
        <w:autoSpaceDE w:val="off"/>
        <w:autoSpaceDN w:val="off"/>
        <w:rPr>
          <w:rFonts w:hint="eastAsia"/>
        </w:rPr>
        <w:bidi w:val="off"/>
        <w:jc w:val="both"/>
        <w:ind w:left="432" w:right="160"/>
      </w:pPr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1.2.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4"/>
            <w:w w:val="104"/>
          </w:rPr>
          <w:t w:space="preserve">Basic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5"/>
            <w:w w:val="105"/>
          </w:rPr>
          <w:t w:space="preserve">concepts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5132"/>
          </w:rPr>
          <w:t w:space="preserve"> 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</w:t>
        </w:r>
      </w:hyperlink>
      <w:hyperlink w:anchor="_bookmark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"/>
          </w:rPr>
          <w:t w:space="preserve"> 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1.3.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1"/>
            <w:w w:val="101"/>
          </w:rPr>
          <w:t w:space="preserve">Atomic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100"/>
          </w:rPr>
          <w:t w:space="preserve"> 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1"/>
            <w:w w:val="101"/>
          </w:rPr>
          <w:t w:space="preserve">mechanisms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of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4"/>
            <w:w w:val="105"/>
          </w:rPr>
          <w:t w:space="preserve">diffusion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412"/>
          </w:rPr>
          <w:t w:space="preserve"> 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2</w:t>
        </w:r>
      </w:hyperlink>
      <w:hyperlink w:anchor="_bookmark4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"/>
          </w:rPr>
          <w:t w:space="preserve"> 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1.4.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2"/>
            <w:w w:val="102"/>
          </w:rPr>
          <w:t w:space="preserve">Mathematics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99"/>
          </w:rPr>
          <w:t w:space="preserve"> 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of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4"/>
            <w:w w:val="105"/>
          </w:rPr>
          <w:t w:space="preserve">diffusion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4138"/>
          </w:rPr>
          <w:t w:space="preserve"> 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4</w:t>
        </w:r>
      </w:hyperlink>
      <w:hyperlink w:anchor="_bookmark6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1.5.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"/>
          </w:rPr>
          <w:t w:space="preserve">Diffusion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94"/>
          </w:rPr>
          <w:t w:space="preserve"> 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5"/>
            <w:w w:val="105"/>
          </w:rPr>
          <w:t w:space="preserve">equations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4666"/>
          </w:rPr>
          <w:t w:space="preserve"> </w:t>
        </w:r>
      </w:hyperlink>
      <w:hyperlink w:anchor="_bookmark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7</w:t>
        </w:r>
      </w:hyperlink>
    </w:p>
    <w:p w:rsidR="003B16EC" w:rsidRDefault="009F647A">
      <w:pPr>
        <w:spacing w:beforeAutospacing="off" w:afterAutospacing="off" w:line="272" w:lineRule="exact" w:before="7"/>
        <w:autoSpaceDE w:val="off"/>
        <w:autoSpaceDN w:val="off"/>
        <w:rPr>
          <w:rFonts w:hint="eastAsia"/>
        </w:rPr>
        <w:bidi w:val="off"/>
        <w:jc w:val="left"/>
        <w:ind w:left="432"/>
      </w:pPr>
      <w:hyperlink w:anchor="_bookmark17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1.6.</w:t>
        </w:r>
      </w:hyperlink>
      <w:hyperlink w:anchor="_bookmark17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17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4"/>
            <w:w w:val="105"/>
          </w:rPr>
          <w:t w:space="preserve">Diffusivity</w:t>
        </w:r>
      </w:hyperlink>
      <w:hyperlink w:anchor="_bookmark17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5510"/>
          </w:rPr>
          <w:t w:space="preserve"> </w:t>
        </w:r>
      </w:hyperlink>
      <w:hyperlink w:anchor="_bookmark17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15</w:t>
        </w:r>
      </w:hyperlink>
    </w:p>
    <w:p w:rsidR="003B16EC" w:rsidRDefault="009F647A">
      <w:pPr>
        <w:spacing w:beforeAutospacing="off" w:afterAutospacing="off" w:line="279" w:lineRule="exact" w:before="2"/>
        <w:autoSpaceDE w:val="off"/>
        <w:autoSpaceDN w:val="off"/>
        <w:rPr>
          <w:rFonts w:hint="eastAsia"/>
        </w:rPr>
        <w:bidi w:val="off"/>
        <w:jc w:val="both"/>
        <w:ind w:left="432" w:right="40"/>
      </w:pPr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1.7.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5"/>
            <w:w w:val="105"/>
          </w:rPr>
          <w:t w:space="preserve">Solid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"/>
          </w:rPr>
          <w:t w:space="preserve"> 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solubility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5094"/>
          </w:rPr>
          <w:t w:space="preserve"> 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37</w:t>
        </w:r>
      </w:hyperlink>
      <w:hyperlink w:anchor="_bookmark3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1.8.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5"/>
            <w:w w:val="105"/>
          </w:rPr>
          <w:t w:space="preserve">Deviations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from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3"/>
            <w:w w:val="103"/>
          </w:rPr>
          <w:t w:space="preserve">simple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4"/>
            <w:w w:val="105"/>
          </w:rPr>
          <w:t w:space="preserve">diffusion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99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theory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2701"/>
          </w:rPr>
          <w:t w:space="preserve"> 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41</w:t>
        </w:r>
      </w:hyperlink>
      <w:hyperlink w:anchor="_bookmark43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1.9.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01"/>
          </w:rPr>
          <w:t w:space="preserve"> 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"/>
          </w:rPr>
          <w:t w:space="preserve">Diffusion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93"/>
          </w:rPr>
          <w:t w:space="preserve"> 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Equipment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4533"/>
          </w:rPr>
          <w:t w:space="preserve"> 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56</w:t>
        </w:r>
      </w:hyperlink>
    </w:p>
    <w:p w:rsidR="003B16EC" w:rsidRDefault="009F647A">
      <w:pPr>
        <w:spacing w:beforeAutospacing="off" w:afterAutospacing="off" w:line="279" w:lineRule="exact" w:before="2"/>
        <w:autoSpaceDE w:val="off"/>
        <w:autoSpaceDN w:val="off"/>
        <w:rPr>
          <w:rFonts w:hint="eastAsia"/>
        </w:rPr>
        <w:bidi w:val="off"/>
        <w:jc w:val="left"/>
        <w:ind w:left="432" w:right="40"/>
      </w:pPr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1.10.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181"/>
          </w:rPr>
          <w:t w:space="preserve"> 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2"/>
            <w:w w:val="102"/>
          </w:rPr>
          <w:t w:space="preserve">Metrology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5552"/>
          </w:rPr>
          <w:t w:space="preserve"> 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56</w:t>
        </w:r>
      </w:hyperlink>
      <w:hyperlink w:anchor="_bookmark58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r>
        <w:rPr>
          <w:bCs w:val="on"/>
          <w:kern w:val="0"/>
          <w:color w:val="000000"/>
          <w:rFonts w:ascii="Times" w:cs="Times" w:hAnsi="Times" w:eastAsia="Times"/>
          <w:sz w:val="24"/>
          <w:spacing w:val="2"/>
        </w:rPr>
        <w:t w:space="preserve">1.11.</w:t>
      </w:r>
      <w:r>
        <w:rPr>
          <w:bCs w:val="on"/>
          <w:kern w:val="0"/>
          <w:color w:val="000000"/>
          <w:rFonts w:ascii="Times" w:cs="Times" w:hAnsi="Times" w:eastAsia="Times"/>
          <w:sz w:val="24"/>
          <w:spacing w:val="178"/>
        </w:rPr>
        <w:t w:space="preserve"> </w:t>
      </w:r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Properties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"/>
          </w:rPr>
          <w:t w:space="preserve"> 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of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 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-4"/>
            <w:w w:val="105"/>
          </w:rPr>
          <w:t w:space="preserve">the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98"/>
          </w:rPr>
          <w:t w:space="preserve"> 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error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w w:val="100"/>
          </w:rPr>
          <w:t w:space="preserve"> 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function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3595"/>
          </w:rPr>
          <w:t w:space="preserve"> </w:t>
        </w:r>
      </w:hyperlink>
      <w:hyperlink w:anchor="_bookmark69" w:history="on">
        <w:r>
          <w:rPr>
            <w:bCs w:val="on"/>
            <w:kern w:val="0"/>
            <w:color w:val="000000"/>
            <w:rFonts w:ascii="Times" w:cs="Times" w:hAnsi="Times" w:eastAsia="Times"/>
            <w:sz w:val="24"/>
            <w:spacing w:val="0"/>
          </w:rPr>
          <w:t w:space="preserve">67</w:t>
        </w:r>
      </w:hyperlink>
    </w:p>
    <w:sectPr>
      <w:pgSz w:w="10080" w:h="13320"/>
      <w:pgMar w:top="634" w:right="1099" w:bottom="992" w:left="864" w:header="634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3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