
<file path=[Content_Types].xml><?xml version="1.0" encoding="utf-8"?>
<Types xmlns="http://schemas.openxmlformats.org/package/2006/content-types">
  <Default Extension="bin" ContentType="application/vnd.ms-office.activeX"/>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7E15" w:rsidRPr="003613D4" w:rsidRDefault="00067E15" w:rsidP="00067E15">
      <w:pPr>
        <w:rPr>
          <w:rFonts w:ascii="Arial" w:hAnsi="Arial" w:cs="Arial"/>
          <w:sz w:val="24"/>
        </w:rPr>
      </w:pPr>
      <w:bookmarkStart w:id="0" w:name="_GoBack"/>
      <w:bookmarkEnd w:id="0"/>
      <w:r w:rsidRPr="003613D4">
        <w:rPr>
          <w:rFonts w:ascii="Arial" w:hAnsi="Arial" w:cs="Arial"/>
          <w:sz w:val="24"/>
        </w:rPr>
        <w:t>Please provide a description of the invention and include the following information:</w:t>
      </w:r>
    </w:p>
    <w:p w:rsidR="00067E15" w:rsidRPr="003613D4" w:rsidRDefault="00067E15" w:rsidP="00067E15">
      <w:pPr>
        <w:numPr>
          <w:ilvl w:val="0"/>
          <w:numId w:val="5"/>
        </w:numPr>
        <w:tabs>
          <w:tab w:val="clear" w:pos="576"/>
          <w:tab w:val="left" w:pos="-900"/>
          <w:tab w:val="left" w:pos="-300"/>
          <w:tab w:val="left" w:pos="720"/>
        </w:tabs>
        <w:spacing w:after="60" w:line="240" w:lineRule="auto"/>
        <w:ind w:left="720" w:hanging="720"/>
        <w:rPr>
          <w:rFonts w:ascii="Arial" w:hAnsi="Arial" w:cs="Arial"/>
          <w:spacing w:val="6"/>
        </w:rPr>
      </w:pPr>
      <w:r w:rsidRPr="003613D4">
        <w:rPr>
          <w:rFonts w:ascii="Arial" w:hAnsi="Arial" w:cs="Arial"/>
          <w:spacing w:val="6"/>
        </w:rPr>
        <w:t>Describe your invention:</w:t>
      </w:r>
    </w:p>
    <w:p w:rsidR="00067E15" w:rsidRPr="003613D4" w:rsidRDefault="00067E15" w:rsidP="00067E15">
      <w:pPr>
        <w:tabs>
          <w:tab w:val="left" w:pos="-900"/>
          <w:tab w:val="left" w:pos="-300"/>
          <w:tab w:val="left" w:pos="720"/>
        </w:tabs>
        <w:spacing w:after="60" w:line="240" w:lineRule="auto"/>
        <w:ind w:left="720"/>
        <w:rPr>
          <w:rFonts w:ascii="Arial" w:hAnsi="Arial" w:cs="Arial"/>
          <w:spacing w:val="6"/>
        </w:rPr>
      </w:pPr>
      <w:r w:rsidRPr="003613D4">
        <w:rPr>
          <w:rFonts w:ascii="Arial" w:hAnsi="Arial" w:cs="Arial"/>
          <w:spacing w:val="6"/>
        </w:rPr>
        <w:t>What problem(s) does your invention solve? Briefly describe the problem you are addressing and previous solution(s), if any:</w:t>
      </w:r>
    </w:p>
    <w:tbl>
      <w:tblPr>
        <w:tblStyle w:val="TableGrid"/>
        <w:tblW w:w="0" w:type="auto"/>
        <w:tblLook w:val="04A0" w:firstRow="1" w:lastRow="0" w:firstColumn="1" w:lastColumn="0" w:noHBand="0" w:noVBand="1"/>
      </w:tblPr>
      <w:tblGrid>
        <w:gridCol w:w="9350"/>
      </w:tblGrid>
      <w:tr w:rsidR="00067E15" w:rsidRPr="003613D4" w:rsidTr="00D065B1">
        <w:tc>
          <w:tcPr>
            <w:tcW w:w="9576" w:type="dxa"/>
          </w:tcPr>
          <w:p w:rsidR="00067E15" w:rsidRPr="003613D4" w:rsidRDefault="00067E15" w:rsidP="00D065B1">
            <w:pPr>
              <w:tabs>
                <w:tab w:val="left" w:pos="-900"/>
                <w:tab w:val="left" w:pos="-300"/>
                <w:tab w:val="left" w:pos="720"/>
              </w:tabs>
              <w:spacing w:after="60" w:line="240" w:lineRule="auto"/>
              <w:rPr>
                <w:rFonts w:ascii="Arial" w:hAnsi="Arial" w:cs="Arial"/>
                <w:spacing w:val="6"/>
              </w:rPr>
            </w:pPr>
            <w:r>
              <w:rPr>
                <w:rFonts w:ascii="Arial" w:hAnsi="Arial" w:cs="Arial"/>
                <w:spacing w:val="6"/>
              </w:rPr>
              <w:t>Improve thermal tolerance and stability during chip operations, such as thermal disturbance in a phase change memory technology or speed throttling and performance degradation of a logic technology.</w:t>
            </w:r>
          </w:p>
          <w:p w:rsidR="00067E15" w:rsidRPr="003613D4" w:rsidRDefault="00067E15" w:rsidP="00D065B1">
            <w:pPr>
              <w:tabs>
                <w:tab w:val="left" w:pos="-900"/>
                <w:tab w:val="left" w:pos="-300"/>
                <w:tab w:val="left" w:pos="720"/>
              </w:tabs>
              <w:spacing w:after="60" w:line="240" w:lineRule="auto"/>
              <w:rPr>
                <w:rFonts w:ascii="Arial" w:hAnsi="Arial" w:cs="Arial"/>
                <w:spacing w:val="6"/>
              </w:rPr>
            </w:pPr>
          </w:p>
          <w:p w:rsidR="00067E15" w:rsidRPr="003613D4" w:rsidRDefault="00067E15" w:rsidP="00D065B1">
            <w:pPr>
              <w:tabs>
                <w:tab w:val="left" w:pos="-900"/>
                <w:tab w:val="left" w:pos="-300"/>
                <w:tab w:val="left" w:pos="720"/>
              </w:tabs>
              <w:spacing w:after="60" w:line="240" w:lineRule="auto"/>
              <w:rPr>
                <w:rFonts w:ascii="Arial" w:hAnsi="Arial" w:cs="Arial"/>
                <w:spacing w:val="6"/>
              </w:rPr>
            </w:pPr>
          </w:p>
        </w:tc>
      </w:tr>
    </w:tbl>
    <w:p w:rsidR="00067E15" w:rsidRPr="003613D4" w:rsidRDefault="00067E15" w:rsidP="00067E15">
      <w:pPr>
        <w:tabs>
          <w:tab w:val="left" w:pos="-900"/>
          <w:tab w:val="left" w:pos="-300"/>
          <w:tab w:val="left" w:pos="720"/>
        </w:tabs>
        <w:spacing w:after="60"/>
        <w:rPr>
          <w:rFonts w:ascii="Arial" w:hAnsi="Arial" w:cs="Arial"/>
          <w:spacing w:val="6"/>
        </w:rPr>
      </w:pPr>
    </w:p>
    <w:p w:rsidR="00067E15" w:rsidRPr="003613D4" w:rsidRDefault="00067E15" w:rsidP="00067E15">
      <w:pPr>
        <w:keepLines/>
        <w:numPr>
          <w:ilvl w:val="0"/>
          <w:numId w:val="5"/>
        </w:numPr>
        <w:tabs>
          <w:tab w:val="clear" w:pos="576"/>
          <w:tab w:val="left" w:pos="-900"/>
          <w:tab w:val="left" w:pos="-300"/>
          <w:tab w:val="left" w:pos="720"/>
        </w:tabs>
        <w:spacing w:after="60" w:line="240" w:lineRule="auto"/>
        <w:ind w:left="720" w:hanging="720"/>
        <w:rPr>
          <w:rFonts w:ascii="Arial" w:hAnsi="Arial" w:cs="Arial"/>
          <w:spacing w:val="6"/>
        </w:rPr>
      </w:pPr>
      <w:r w:rsidRPr="003613D4">
        <w:rPr>
          <w:rFonts w:ascii="Arial" w:hAnsi="Arial" w:cs="Arial"/>
          <w:spacing w:val="6"/>
        </w:rPr>
        <w:t>Your Idea – Provide a high-level summary of your idea that includes a figure or flowchart. Be sure to note differences between your idea and the previous solutions and to note what advantages your idea provides.  Please break down the high-level summary of your idea into 3 portions as indicated by the 3 questions 2a, 2b, and 2c below:</w:t>
      </w:r>
    </w:p>
    <w:p w:rsidR="00067E15" w:rsidRPr="003613D4" w:rsidRDefault="00067E15" w:rsidP="00067E15">
      <w:pPr>
        <w:keepLines/>
        <w:numPr>
          <w:ilvl w:val="0"/>
          <w:numId w:val="6"/>
        </w:numPr>
        <w:tabs>
          <w:tab w:val="left" w:pos="-900"/>
          <w:tab w:val="left" w:pos="-300"/>
        </w:tabs>
        <w:spacing w:after="60" w:line="240" w:lineRule="auto"/>
        <w:rPr>
          <w:rFonts w:ascii="Arial" w:hAnsi="Arial" w:cs="Arial"/>
          <w:spacing w:val="6"/>
        </w:rPr>
      </w:pPr>
      <w:r w:rsidRPr="003613D4">
        <w:rPr>
          <w:rFonts w:ascii="Arial" w:hAnsi="Arial" w:cs="Arial"/>
          <w:spacing w:val="6"/>
        </w:rPr>
        <w:t>What is the basic principle?  Please explain in just a few sentences (do not provide results or use cases here).</w:t>
      </w:r>
    </w:p>
    <w:tbl>
      <w:tblPr>
        <w:tblStyle w:val="TableGrid"/>
        <w:tblW w:w="0" w:type="auto"/>
        <w:tblInd w:w="720" w:type="dxa"/>
        <w:tblLook w:val="04A0" w:firstRow="1" w:lastRow="0" w:firstColumn="1" w:lastColumn="0" w:noHBand="0" w:noVBand="1"/>
      </w:tblPr>
      <w:tblGrid>
        <w:gridCol w:w="8630"/>
      </w:tblGrid>
      <w:tr w:rsidR="00067E15" w:rsidRPr="003613D4" w:rsidTr="00D065B1">
        <w:tc>
          <w:tcPr>
            <w:tcW w:w="9576" w:type="dxa"/>
          </w:tcPr>
          <w:p w:rsidR="00067E15" w:rsidRDefault="00067E15" w:rsidP="00D065B1">
            <w:pPr>
              <w:tabs>
                <w:tab w:val="left" w:pos="-900"/>
                <w:tab w:val="left" w:pos="-300"/>
              </w:tabs>
              <w:spacing w:after="60" w:line="240" w:lineRule="auto"/>
              <w:rPr>
                <w:rFonts w:ascii="Arial" w:hAnsi="Arial" w:cs="Arial"/>
                <w:spacing w:val="6"/>
              </w:rPr>
            </w:pPr>
            <w:r>
              <w:rPr>
                <w:rFonts w:ascii="Arial" w:hAnsi="Arial" w:cs="Arial"/>
                <w:spacing w:val="6"/>
              </w:rPr>
              <w:t xml:space="preserve">Increase thermal conductance to reduce local temperature peaking during a high current event such as </w:t>
            </w:r>
          </w:p>
          <w:p w:rsidR="00067E15" w:rsidRDefault="00067E15" w:rsidP="00D065B1">
            <w:pPr>
              <w:pStyle w:val="ListParagraph"/>
              <w:numPr>
                <w:ilvl w:val="0"/>
                <w:numId w:val="19"/>
              </w:numPr>
              <w:tabs>
                <w:tab w:val="left" w:pos="-900"/>
                <w:tab w:val="left" w:pos="-300"/>
              </w:tabs>
              <w:spacing w:after="60" w:line="240" w:lineRule="auto"/>
              <w:rPr>
                <w:rFonts w:ascii="Arial" w:hAnsi="Arial" w:cs="Arial"/>
                <w:spacing w:val="6"/>
              </w:rPr>
            </w:pPr>
            <w:r w:rsidRPr="00970662">
              <w:rPr>
                <w:rFonts w:ascii="Arial" w:hAnsi="Arial" w:cs="Arial"/>
                <w:spacing w:val="6"/>
              </w:rPr>
              <w:t>“Reset” operation or melt-quench of a phase change memory device,</w:t>
            </w:r>
          </w:p>
          <w:p w:rsidR="00067E15" w:rsidRPr="00970662" w:rsidRDefault="00067E15" w:rsidP="00D065B1">
            <w:pPr>
              <w:pStyle w:val="ListParagraph"/>
              <w:numPr>
                <w:ilvl w:val="0"/>
                <w:numId w:val="19"/>
              </w:numPr>
              <w:tabs>
                <w:tab w:val="left" w:pos="-900"/>
                <w:tab w:val="left" w:pos="-300"/>
              </w:tabs>
              <w:spacing w:after="60" w:line="240" w:lineRule="auto"/>
              <w:rPr>
                <w:rFonts w:ascii="Arial" w:hAnsi="Arial" w:cs="Arial"/>
                <w:spacing w:val="6"/>
              </w:rPr>
            </w:pPr>
            <w:r>
              <w:rPr>
                <w:rFonts w:ascii="Arial" w:hAnsi="Arial" w:cs="Arial"/>
                <w:spacing w:val="6"/>
              </w:rPr>
              <w:t>T</w:t>
            </w:r>
            <w:r w:rsidRPr="00970662">
              <w:rPr>
                <w:rFonts w:ascii="Arial" w:hAnsi="Arial" w:cs="Arial"/>
                <w:spacing w:val="6"/>
              </w:rPr>
              <w:t>ransient spike or crowbar current of high frequency switching events in a CMOS digital circuit.</w:t>
            </w:r>
          </w:p>
          <w:p w:rsidR="00067E15" w:rsidRDefault="00067E15" w:rsidP="00D065B1">
            <w:pPr>
              <w:tabs>
                <w:tab w:val="left" w:pos="-900"/>
                <w:tab w:val="left" w:pos="-300"/>
              </w:tabs>
              <w:spacing w:after="60" w:line="240" w:lineRule="auto"/>
              <w:rPr>
                <w:rFonts w:ascii="Arial" w:hAnsi="Arial" w:cs="Arial"/>
                <w:spacing w:val="6"/>
              </w:rPr>
            </w:pPr>
          </w:p>
          <w:p w:rsidR="00067E15" w:rsidRDefault="00067E15" w:rsidP="00D065B1">
            <w:pPr>
              <w:tabs>
                <w:tab w:val="left" w:pos="-900"/>
                <w:tab w:val="left" w:pos="-300"/>
              </w:tabs>
              <w:spacing w:after="60" w:line="240" w:lineRule="auto"/>
              <w:rPr>
                <w:rFonts w:ascii="Arial" w:hAnsi="Arial" w:cs="Arial"/>
                <w:spacing w:val="6"/>
              </w:rPr>
            </w:pPr>
            <w:r>
              <w:rPr>
                <w:rFonts w:ascii="Arial" w:hAnsi="Arial" w:cs="Arial"/>
                <w:spacing w:val="6"/>
              </w:rPr>
              <w:t xml:space="preserve">State of art technology remove excessive heat generated in active devices using   </w:t>
            </w:r>
          </w:p>
          <w:p w:rsidR="00067E15" w:rsidRDefault="00067E15" w:rsidP="00D065B1">
            <w:pPr>
              <w:pStyle w:val="ListParagraph"/>
              <w:numPr>
                <w:ilvl w:val="0"/>
                <w:numId w:val="16"/>
              </w:numPr>
              <w:tabs>
                <w:tab w:val="left" w:pos="-900"/>
                <w:tab w:val="left" w:pos="-300"/>
              </w:tabs>
              <w:spacing w:after="60" w:line="240" w:lineRule="auto"/>
              <w:rPr>
                <w:rFonts w:ascii="Arial" w:hAnsi="Arial" w:cs="Arial"/>
                <w:spacing w:val="6"/>
              </w:rPr>
            </w:pPr>
            <w:r>
              <w:rPr>
                <w:rFonts w:ascii="Arial" w:hAnsi="Arial" w:cs="Arial"/>
                <w:spacing w:val="6"/>
              </w:rPr>
              <w:t>High conductivity metals through contact, vias and interconnects.</w:t>
            </w:r>
          </w:p>
          <w:p w:rsidR="00067E15" w:rsidRDefault="00067E15" w:rsidP="00D065B1">
            <w:pPr>
              <w:pStyle w:val="ListParagraph"/>
              <w:numPr>
                <w:ilvl w:val="0"/>
                <w:numId w:val="16"/>
              </w:numPr>
              <w:tabs>
                <w:tab w:val="left" w:pos="-900"/>
                <w:tab w:val="left" w:pos="-300"/>
              </w:tabs>
              <w:spacing w:after="60" w:line="240" w:lineRule="auto"/>
              <w:rPr>
                <w:rFonts w:ascii="Arial" w:hAnsi="Arial" w:cs="Arial"/>
                <w:spacing w:val="6"/>
              </w:rPr>
            </w:pPr>
            <w:r>
              <w:rPr>
                <w:rFonts w:ascii="Arial" w:hAnsi="Arial" w:cs="Arial"/>
                <w:spacing w:val="6"/>
              </w:rPr>
              <w:t>Highly doped substrate.</w:t>
            </w:r>
          </w:p>
          <w:p w:rsidR="00067E15" w:rsidRPr="00EA684E" w:rsidRDefault="00067E15" w:rsidP="00D065B1">
            <w:pPr>
              <w:tabs>
                <w:tab w:val="left" w:pos="-900"/>
                <w:tab w:val="left" w:pos="-300"/>
              </w:tabs>
              <w:spacing w:after="60" w:line="240" w:lineRule="auto"/>
              <w:rPr>
                <w:rFonts w:ascii="Arial" w:hAnsi="Arial" w:cs="Arial"/>
                <w:spacing w:val="6"/>
              </w:rPr>
            </w:pPr>
          </w:p>
          <w:p w:rsidR="00067E15" w:rsidRPr="00EA684E" w:rsidRDefault="00067E15" w:rsidP="00D065B1">
            <w:pPr>
              <w:tabs>
                <w:tab w:val="left" w:pos="-900"/>
                <w:tab w:val="left" w:pos="-300"/>
              </w:tabs>
              <w:spacing w:after="60" w:line="240" w:lineRule="auto"/>
              <w:rPr>
                <w:rFonts w:ascii="Arial" w:hAnsi="Arial" w:cs="Arial"/>
                <w:spacing w:val="6"/>
              </w:rPr>
            </w:pPr>
            <w:r>
              <w:rPr>
                <w:rFonts w:ascii="Arial" w:hAnsi="Arial" w:cs="Arial"/>
                <w:spacing w:val="6"/>
              </w:rPr>
              <w:t>Semiconductor scaling and form-factor reduction in advanced technology challenge t</w:t>
            </w:r>
            <w:r w:rsidRPr="00EA684E">
              <w:rPr>
                <w:rFonts w:ascii="Arial" w:hAnsi="Arial" w:cs="Arial"/>
                <w:spacing w:val="6"/>
              </w:rPr>
              <w:t>he heat removal capability</w:t>
            </w:r>
            <w:r>
              <w:rPr>
                <w:rFonts w:ascii="Arial" w:hAnsi="Arial" w:cs="Arial"/>
                <w:spacing w:val="6"/>
              </w:rPr>
              <w:t>.</w:t>
            </w:r>
          </w:p>
          <w:p w:rsidR="00067E15" w:rsidRPr="008A281D" w:rsidRDefault="00067E15" w:rsidP="00D065B1">
            <w:pPr>
              <w:pStyle w:val="ListParagraph"/>
              <w:numPr>
                <w:ilvl w:val="0"/>
                <w:numId w:val="17"/>
              </w:numPr>
              <w:tabs>
                <w:tab w:val="left" w:pos="-900"/>
                <w:tab w:val="left" w:pos="-300"/>
              </w:tabs>
              <w:spacing w:after="60" w:line="240" w:lineRule="auto"/>
              <w:rPr>
                <w:rFonts w:ascii="Arial" w:hAnsi="Arial" w:cs="Arial"/>
                <w:spacing w:val="6"/>
              </w:rPr>
            </w:pPr>
            <w:r>
              <w:rPr>
                <w:rFonts w:ascii="Arial" w:hAnsi="Arial" w:cs="Arial"/>
                <w:spacing w:val="6"/>
              </w:rPr>
              <w:t>As the d</w:t>
            </w:r>
            <w:r w:rsidRPr="008A281D">
              <w:rPr>
                <w:rFonts w:ascii="Arial" w:hAnsi="Arial" w:cs="Arial"/>
                <w:spacing w:val="6"/>
              </w:rPr>
              <w:t>imensions of the devices, including interconnect,</w:t>
            </w:r>
            <w:r>
              <w:rPr>
                <w:rFonts w:ascii="Arial" w:hAnsi="Arial" w:cs="Arial"/>
                <w:spacing w:val="6"/>
              </w:rPr>
              <w:t xml:space="preserve"> are</w:t>
            </w:r>
            <w:r w:rsidRPr="008A281D">
              <w:rPr>
                <w:rFonts w:ascii="Arial" w:hAnsi="Arial" w:cs="Arial"/>
                <w:spacing w:val="6"/>
              </w:rPr>
              <w:t xml:space="preserve"> </w:t>
            </w:r>
            <w:r>
              <w:rPr>
                <w:rFonts w:ascii="Arial" w:hAnsi="Arial" w:cs="Arial"/>
                <w:spacing w:val="6"/>
              </w:rPr>
              <w:t>shrunk, metal cross sections, line width and film thickness, reduce;</w:t>
            </w:r>
            <w:r w:rsidRPr="008A281D">
              <w:rPr>
                <w:rFonts w:ascii="Arial" w:hAnsi="Arial" w:cs="Arial"/>
                <w:spacing w:val="6"/>
              </w:rPr>
              <w:t xml:space="preserve"> thermal resistance increases</w:t>
            </w:r>
            <w:r>
              <w:rPr>
                <w:rFonts w:ascii="Arial" w:hAnsi="Arial" w:cs="Arial"/>
                <w:spacing w:val="6"/>
              </w:rPr>
              <w:t>.</w:t>
            </w:r>
          </w:p>
          <w:p w:rsidR="00067E15" w:rsidRDefault="00067E15" w:rsidP="00D065B1">
            <w:pPr>
              <w:pStyle w:val="ListParagraph"/>
              <w:numPr>
                <w:ilvl w:val="0"/>
                <w:numId w:val="17"/>
              </w:numPr>
              <w:tabs>
                <w:tab w:val="left" w:pos="-900"/>
                <w:tab w:val="left" w:pos="-300"/>
              </w:tabs>
              <w:spacing w:after="60" w:line="240" w:lineRule="auto"/>
              <w:rPr>
                <w:rFonts w:ascii="Arial" w:hAnsi="Arial" w:cs="Arial"/>
                <w:spacing w:val="6"/>
              </w:rPr>
            </w:pPr>
            <w:r>
              <w:rPr>
                <w:rFonts w:ascii="Arial" w:hAnsi="Arial" w:cs="Arial"/>
                <w:spacing w:val="6"/>
              </w:rPr>
              <w:t xml:space="preserve">Substrate thickness reduction enables multichip </w:t>
            </w:r>
            <w:r w:rsidRPr="008A281D">
              <w:rPr>
                <w:rFonts w:ascii="Arial" w:hAnsi="Arial" w:cs="Arial"/>
                <w:spacing w:val="6"/>
              </w:rPr>
              <w:t>stacking for advanced packaging</w:t>
            </w:r>
            <w:r>
              <w:rPr>
                <w:rFonts w:ascii="Arial" w:hAnsi="Arial" w:cs="Arial"/>
                <w:spacing w:val="6"/>
              </w:rPr>
              <w:t xml:space="preserve"> </w:t>
            </w:r>
            <w:r w:rsidRPr="008A281D">
              <w:rPr>
                <w:rFonts w:ascii="Arial" w:hAnsi="Arial" w:cs="Arial"/>
                <w:spacing w:val="6"/>
              </w:rPr>
              <w:t>integration</w:t>
            </w:r>
            <w:r>
              <w:rPr>
                <w:rFonts w:ascii="Arial" w:hAnsi="Arial" w:cs="Arial"/>
                <w:spacing w:val="6"/>
              </w:rPr>
              <w:t>.  The heat propagation and removal for a localized transient becomes ineffective; local temperature increases.</w:t>
            </w:r>
          </w:p>
          <w:p w:rsidR="00067E15" w:rsidRDefault="00067E15" w:rsidP="00D065B1">
            <w:pPr>
              <w:pStyle w:val="ListParagraph"/>
              <w:numPr>
                <w:ilvl w:val="0"/>
                <w:numId w:val="17"/>
              </w:numPr>
              <w:tabs>
                <w:tab w:val="left" w:pos="-900"/>
                <w:tab w:val="left" w:pos="-300"/>
              </w:tabs>
              <w:spacing w:after="60" w:line="240" w:lineRule="auto"/>
              <w:rPr>
                <w:rFonts w:ascii="Arial" w:hAnsi="Arial" w:cs="Arial"/>
                <w:spacing w:val="6"/>
              </w:rPr>
            </w:pPr>
            <w:r>
              <w:rPr>
                <w:rFonts w:ascii="Arial" w:hAnsi="Arial" w:cs="Arial"/>
                <w:spacing w:val="6"/>
              </w:rPr>
              <w:t>Some of merging technologies (for SOC, IoT and etc.) deploy non-silicon based substrates, such as SOI or Organic substrate.   Those substrates typically possess low thermal conductivity intrinsically which worsen thermal performance.</w:t>
            </w:r>
          </w:p>
          <w:p w:rsidR="00067E15" w:rsidRDefault="00067E15" w:rsidP="00D065B1">
            <w:pPr>
              <w:tabs>
                <w:tab w:val="left" w:pos="-900"/>
                <w:tab w:val="left" w:pos="-300"/>
              </w:tabs>
              <w:spacing w:after="60" w:line="240" w:lineRule="auto"/>
              <w:rPr>
                <w:rFonts w:ascii="Arial" w:hAnsi="Arial" w:cs="Arial"/>
                <w:spacing w:val="6"/>
              </w:rPr>
            </w:pPr>
          </w:p>
          <w:p w:rsidR="00067E15" w:rsidRPr="00BC38B5" w:rsidRDefault="00067E15" w:rsidP="00D065B1">
            <w:pPr>
              <w:tabs>
                <w:tab w:val="left" w:pos="-900"/>
                <w:tab w:val="left" w:pos="-300"/>
              </w:tabs>
              <w:spacing w:after="60" w:line="240" w:lineRule="auto"/>
              <w:rPr>
                <w:rFonts w:ascii="Arial" w:hAnsi="Arial" w:cs="Arial"/>
                <w:spacing w:val="6"/>
              </w:rPr>
            </w:pPr>
            <w:r>
              <w:rPr>
                <w:rFonts w:ascii="Arial" w:hAnsi="Arial" w:cs="Arial"/>
                <w:spacing w:val="6"/>
              </w:rPr>
              <w:t>In this invention, a high thermal conductivity dielectric thin film material is proposed for interconnect integration scheme as an on-chip heat sink.</w:t>
            </w:r>
          </w:p>
          <w:p w:rsidR="00067E15" w:rsidRPr="003613D4" w:rsidRDefault="00067E15" w:rsidP="00D065B1">
            <w:pPr>
              <w:tabs>
                <w:tab w:val="left" w:pos="-900"/>
                <w:tab w:val="left" w:pos="-300"/>
              </w:tabs>
              <w:spacing w:after="60" w:line="240" w:lineRule="auto"/>
              <w:rPr>
                <w:rFonts w:ascii="Arial" w:hAnsi="Arial" w:cs="Arial"/>
                <w:spacing w:val="6"/>
              </w:rPr>
            </w:pPr>
          </w:p>
        </w:tc>
      </w:tr>
    </w:tbl>
    <w:p w:rsidR="00067E15" w:rsidRPr="003613D4" w:rsidRDefault="00067E15" w:rsidP="00067E15">
      <w:pPr>
        <w:tabs>
          <w:tab w:val="left" w:pos="-900"/>
          <w:tab w:val="left" w:pos="-300"/>
        </w:tabs>
        <w:spacing w:after="60"/>
        <w:ind w:left="720"/>
        <w:rPr>
          <w:rFonts w:ascii="Arial" w:hAnsi="Arial" w:cs="Arial"/>
          <w:spacing w:val="6"/>
        </w:rPr>
      </w:pPr>
    </w:p>
    <w:p w:rsidR="00067E15" w:rsidRPr="003613D4" w:rsidRDefault="00067E15" w:rsidP="00067E15">
      <w:pPr>
        <w:keepLines/>
        <w:numPr>
          <w:ilvl w:val="0"/>
          <w:numId w:val="6"/>
        </w:numPr>
        <w:tabs>
          <w:tab w:val="left" w:pos="-900"/>
          <w:tab w:val="left" w:pos="-300"/>
        </w:tabs>
        <w:spacing w:after="60" w:line="240" w:lineRule="auto"/>
        <w:rPr>
          <w:rFonts w:ascii="Arial" w:hAnsi="Arial" w:cs="Arial"/>
          <w:spacing w:val="6"/>
        </w:rPr>
      </w:pPr>
      <w:r w:rsidRPr="003613D4">
        <w:rPr>
          <w:rFonts w:ascii="Arial" w:hAnsi="Arial" w:cs="Arial"/>
          <w:spacing w:val="6"/>
        </w:rPr>
        <w:t>How is your invention better than the known solutions (answer can include results, applications, or use cases)?</w:t>
      </w:r>
    </w:p>
    <w:tbl>
      <w:tblPr>
        <w:tblStyle w:val="TableGrid"/>
        <w:tblW w:w="0" w:type="auto"/>
        <w:tblInd w:w="720" w:type="dxa"/>
        <w:tblLook w:val="04A0" w:firstRow="1" w:lastRow="0" w:firstColumn="1" w:lastColumn="0" w:noHBand="0" w:noVBand="1"/>
      </w:tblPr>
      <w:tblGrid>
        <w:gridCol w:w="8630"/>
      </w:tblGrid>
      <w:tr w:rsidR="00067E15" w:rsidRPr="003613D4" w:rsidTr="00D065B1">
        <w:tc>
          <w:tcPr>
            <w:tcW w:w="9576" w:type="dxa"/>
          </w:tcPr>
          <w:p w:rsidR="00067E15" w:rsidRPr="003613D4" w:rsidRDefault="00067E15" w:rsidP="00D065B1">
            <w:pPr>
              <w:tabs>
                <w:tab w:val="left" w:pos="-900"/>
                <w:tab w:val="left" w:pos="-300"/>
              </w:tabs>
              <w:spacing w:after="60" w:line="240" w:lineRule="auto"/>
              <w:rPr>
                <w:rFonts w:ascii="Arial" w:hAnsi="Arial" w:cs="Arial"/>
                <w:spacing w:val="6"/>
              </w:rPr>
            </w:pPr>
            <w:r>
              <w:rPr>
                <w:rFonts w:ascii="Arial" w:hAnsi="Arial" w:cs="Arial"/>
                <w:spacing w:val="6"/>
              </w:rPr>
              <w:t>With simple thin film integration in the multilevel interconnect scheme, it reduces integration complexity for effective heat removal with minimum impact to process technology and electrical parasitics.</w:t>
            </w:r>
          </w:p>
          <w:p w:rsidR="00067E15" w:rsidRPr="003613D4" w:rsidRDefault="00067E15" w:rsidP="00D065B1">
            <w:pPr>
              <w:tabs>
                <w:tab w:val="left" w:pos="-900"/>
                <w:tab w:val="left" w:pos="-300"/>
              </w:tabs>
              <w:spacing w:after="60" w:line="240" w:lineRule="auto"/>
              <w:rPr>
                <w:rFonts w:ascii="Arial" w:hAnsi="Arial" w:cs="Arial"/>
                <w:spacing w:val="6"/>
              </w:rPr>
            </w:pPr>
          </w:p>
          <w:p w:rsidR="00067E15" w:rsidRPr="003613D4" w:rsidRDefault="00067E15" w:rsidP="00D065B1">
            <w:pPr>
              <w:tabs>
                <w:tab w:val="left" w:pos="-900"/>
                <w:tab w:val="left" w:pos="-300"/>
              </w:tabs>
              <w:spacing w:after="60" w:line="240" w:lineRule="auto"/>
              <w:rPr>
                <w:rFonts w:ascii="Arial" w:hAnsi="Arial" w:cs="Arial"/>
                <w:spacing w:val="6"/>
              </w:rPr>
            </w:pPr>
          </w:p>
        </w:tc>
      </w:tr>
    </w:tbl>
    <w:p w:rsidR="00067E15" w:rsidRPr="003613D4" w:rsidRDefault="00067E15" w:rsidP="00067E15">
      <w:pPr>
        <w:tabs>
          <w:tab w:val="left" w:pos="-900"/>
          <w:tab w:val="left" w:pos="-300"/>
        </w:tabs>
        <w:spacing w:after="60"/>
        <w:ind w:left="720"/>
        <w:rPr>
          <w:rFonts w:ascii="Arial" w:hAnsi="Arial" w:cs="Arial"/>
          <w:spacing w:val="6"/>
        </w:rPr>
      </w:pPr>
    </w:p>
    <w:p w:rsidR="00067E15" w:rsidRPr="003613D4" w:rsidRDefault="00067E15" w:rsidP="00067E15">
      <w:pPr>
        <w:keepLines/>
        <w:numPr>
          <w:ilvl w:val="0"/>
          <w:numId w:val="6"/>
        </w:numPr>
        <w:tabs>
          <w:tab w:val="left" w:pos="-900"/>
          <w:tab w:val="left" w:pos="-300"/>
        </w:tabs>
        <w:spacing w:after="60" w:line="240" w:lineRule="auto"/>
        <w:rPr>
          <w:rFonts w:ascii="Arial" w:hAnsi="Arial" w:cs="Arial"/>
          <w:spacing w:val="6"/>
        </w:rPr>
      </w:pPr>
      <w:r w:rsidRPr="003613D4">
        <w:rPr>
          <w:rFonts w:ascii="Arial" w:hAnsi="Arial" w:cs="Arial"/>
          <w:spacing w:val="6"/>
        </w:rPr>
        <w:t>Provide a more detailed description of your invention, highlighting what is new (please include block diagrams, process flow diagrams, etc., and limit the text to no more than 3 pages).</w:t>
      </w:r>
    </w:p>
    <w:tbl>
      <w:tblPr>
        <w:tblStyle w:val="TableGrid"/>
        <w:tblW w:w="0" w:type="auto"/>
        <w:tblInd w:w="720" w:type="dxa"/>
        <w:tblLook w:val="04A0" w:firstRow="1" w:lastRow="0" w:firstColumn="1" w:lastColumn="0" w:noHBand="0" w:noVBand="1"/>
      </w:tblPr>
      <w:tblGrid>
        <w:gridCol w:w="8630"/>
      </w:tblGrid>
      <w:tr w:rsidR="00067E15" w:rsidRPr="003613D4" w:rsidTr="00D065B1">
        <w:tc>
          <w:tcPr>
            <w:tcW w:w="9576" w:type="dxa"/>
          </w:tcPr>
          <w:p w:rsidR="00067E15" w:rsidRDefault="00067E15" w:rsidP="00D065B1">
            <w:pPr>
              <w:spacing w:after="0"/>
              <w:rPr>
                <w:rFonts w:ascii="Arial" w:hAnsi="Arial" w:cs="Arial"/>
                <w:spacing w:val="6"/>
              </w:rPr>
            </w:pPr>
            <w:r>
              <w:rPr>
                <w:rFonts w:ascii="Arial" w:hAnsi="Arial" w:cs="Arial"/>
                <w:spacing w:val="6"/>
              </w:rPr>
              <w:t>By integrating high thermal conductive dielectric thin film in a multilevel interconnect process, metal interconnect layers are stack directly to this thermal conductive dielectric film.</w:t>
            </w:r>
          </w:p>
          <w:p w:rsidR="00067E15" w:rsidRDefault="00067E15" w:rsidP="00D065B1">
            <w:pPr>
              <w:spacing w:after="0"/>
              <w:rPr>
                <w:rFonts w:ascii="Arial" w:hAnsi="Arial" w:cs="Arial"/>
                <w:spacing w:val="6"/>
              </w:rPr>
            </w:pPr>
          </w:p>
          <w:p w:rsidR="00067E15" w:rsidRDefault="00067E15" w:rsidP="00D065B1">
            <w:pPr>
              <w:spacing w:after="0"/>
              <w:rPr>
                <w:rFonts w:ascii="Arial" w:hAnsi="Arial" w:cs="Arial"/>
                <w:spacing w:val="6"/>
              </w:rPr>
            </w:pPr>
            <w:r>
              <w:rPr>
                <w:rFonts w:ascii="Arial" w:hAnsi="Arial" w:cs="Arial"/>
                <w:spacing w:val="6"/>
              </w:rPr>
              <w:t>The candidates of thin-film materials can be but not-limited to a</w:t>
            </w:r>
            <w:r w:rsidRPr="00C63544">
              <w:rPr>
                <w:rFonts w:ascii="Arial" w:hAnsi="Arial" w:cs="Arial"/>
                <w:spacing w:val="6"/>
              </w:rPr>
              <w:t>luminum nitride (AlN)</w:t>
            </w:r>
            <w:r>
              <w:rPr>
                <w:rFonts w:ascii="Arial" w:hAnsi="Arial" w:cs="Arial"/>
                <w:spacing w:val="6"/>
              </w:rPr>
              <w:t>, beryllium o</w:t>
            </w:r>
            <w:r w:rsidRPr="00C63544">
              <w:rPr>
                <w:rFonts w:ascii="Arial" w:hAnsi="Arial" w:cs="Arial"/>
                <w:spacing w:val="6"/>
              </w:rPr>
              <w:t>xide (BeO</w:t>
            </w:r>
            <w:r>
              <w:rPr>
                <w:rFonts w:ascii="Arial" w:hAnsi="Arial" w:cs="Arial"/>
                <w:spacing w:val="6"/>
              </w:rPr>
              <w:t>, a.k.a.</w:t>
            </w:r>
            <w:r w:rsidRPr="00C63544">
              <w:rPr>
                <w:rFonts w:ascii="Arial" w:hAnsi="Arial" w:cs="Arial"/>
                <w:spacing w:val="6"/>
              </w:rPr>
              <w:t xml:space="preserve"> beryllia</w:t>
            </w:r>
            <w:r>
              <w:rPr>
                <w:rFonts w:ascii="Arial" w:hAnsi="Arial" w:cs="Arial"/>
                <w:spacing w:val="6"/>
              </w:rPr>
              <w:t>), silicon carbide (SiC) or boron nitride (BN).   The basic thermal and electric properties are tabulated below.</w:t>
            </w:r>
          </w:p>
          <w:p w:rsidR="00067E15" w:rsidRDefault="00067E15" w:rsidP="00D065B1">
            <w:pPr>
              <w:spacing w:after="0"/>
              <w:rPr>
                <w:rFonts w:ascii="Arial" w:hAnsi="Arial" w:cs="Arial"/>
                <w:spacing w:val="6"/>
              </w:rPr>
            </w:pPr>
          </w:p>
          <w:tbl>
            <w:tblPr>
              <w:tblW w:w="7820" w:type="dxa"/>
              <w:tblLook w:val="04A0" w:firstRow="1" w:lastRow="0" w:firstColumn="1" w:lastColumn="0" w:noHBand="0" w:noVBand="1"/>
            </w:tblPr>
            <w:tblGrid>
              <w:gridCol w:w="2701"/>
              <w:gridCol w:w="591"/>
              <w:gridCol w:w="2188"/>
              <w:gridCol w:w="1170"/>
              <w:gridCol w:w="1170"/>
            </w:tblGrid>
            <w:tr w:rsidR="00067E15" w:rsidRPr="00C97888" w:rsidTr="00D065B1">
              <w:trPr>
                <w:trHeight w:val="133"/>
              </w:trPr>
              <w:tc>
                <w:tcPr>
                  <w:tcW w:w="3292"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067E15" w:rsidRPr="00C97888" w:rsidRDefault="00067E15" w:rsidP="00D065B1">
                  <w:pPr>
                    <w:spacing w:after="0" w:line="240" w:lineRule="auto"/>
                    <w:jc w:val="center"/>
                    <w:rPr>
                      <w:color w:val="000000"/>
                    </w:rPr>
                  </w:pPr>
                  <w:r w:rsidRPr="00C97888">
                    <w:rPr>
                      <w:color w:val="000000"/>
                    </w:rPr>
                    <w:t>Thin film materials</w:t>
                  </w:r>
                </w:p>
              </w:tc>
              <w:tc>
                <w:tcPr>
                  <w:tcW w:w="2188" w:type="dxa"/>
                  <w:tcBorders>
                    <w:top w:val="single" w:sz="8" w:space="0" w:color="auto"/>
                    <w:left w:val="nil"/>
                    <w:bottom w:val="single" w:sz="8" w:space="0" w:color="auto"/>
                    <w:right w:val="single" w:sz="8" w:space="0" w:color="auto"/>
                  </w:tcBorders>
                  <w:shd w:val="clear" w:color="auto" w:fill="auto"/>
                  <w:noWrap/>
                  <w:vAlign w:val="center"/>
                  <w:hideMark/>
                </w:tcPr>
                <w:p w:rsidR="00067E15" w:rsidRPr="00C97888" w:rsidRDefault="00067E15" w:rsidP="00D065B1">
                  <w:pPr>
                    <w:spacing w:after="0" w:line="240" w:lineRule="auto"/>
                    <w:jc w:val="center"/>
                    <w:rPr>
                      <w:color w:val="000000"/>
                    </w:rPr>
                  </w:pPr>
                  <w:r w:rsidRPr="00C97888">
                    <w:rPr>
                      <w:color w:val="000000"/>
                    </w:rPr>
                    <w:t>Thermal conductivity [W/(cm·K)]</w:t>
                  </w:r>
                </w:p>
              </w:tc>
              <w:tc>
                <w:tcPr>
                  <w:tcW w:w="1170" w:type="dxa"/>
                  <w:tcBorders>
                    <w:top w:val="single" w:sz="8" w:space="0" w:color="auto"/>
                    <w:left w:val="nil"/>
                    <w:bottom w:val="single" w:sz="8" w:space="0" w:color="auto"/>
                    <w:right w:val="single" w:sz="8" w:space="0" w:color="auto"/>
                  </w:tcBorders>
                  <w:shd w:val="clear" w:color="auto" w:fill="auto"/>
                  <w:vAlign w:val="center"/>
                  <w:hideMark/>
                </w:tcPr>
                <w:p w:rsidR="00067E15" w:rsidRPr="00C97888" w:rsidRDefault="00067E15" w:rsidP="00D065B1">
                  <w:pPr>
                    <w:spacing w:after="0" w:line="240" w:lineRule="auto"/>
                    <w:jc w:val="center"/>
                    <w:rPr>
                      <w:color w:val="000000"/>
                    </w:rPr>
                  </w:pPr>
                  <w:r w:rsidRPr="00C97888">
                    <w:rPr>
                      <w:color w:val="000000"/>
                    </w:rPr>
                    <w:t>Bandgap [eV]</w:t>
                  </w:r>
                </w:p>
              </w:tc>
              <w:tc>
                <w:tcPr>
                  <w:tcW w:w="1170" w:type="dxa"/>
                  <w:tcBorders>
                    <w:top w:val="single" w:sz="8" w:space="0" w:color="auto"/>
                    <w:left w:val="nil"/>
                    <w:bottom w:val="single" w:sz="8" w:space="0" w:color="auto"/>
                    <w:right w:val="single" w:sz="8" w:space="0" w:color="auto"/>
                  </w:tcBorders>
                </w:tcPr>
                <w:p w:rsidR="00067E15" w:rsidRPr="00C97888" w:rsidRDefault="00067E15" w:rsidP="00D065B1">
                  <w:pPr>
                    <w:spacing w:after="0" w:line="240" w:lineRule="auto"/>
                    <w:jc w:val="center"/>
                    <w:rPr>
                      <w:color w:val="000000"/>
                    </w:rPr>
                  </w:pPr>
                  <w:r>
                    <w:rPr>
                      <w:color w:val="000000"/>
                    </w:rPr>
                    <w:t>Dielectric Constant</w:t>
                  </w:r>
                </w:p>
              </w:tc>
            </w:tr>
            <w:tr w:rsidR="00067E15" w:rsidRPr="00C97888" w:rsidTr="00D065B1">
              <w:trPr>
                <w:trHeight w:val="106"/>
              </w:trPr>
              <w:tc>
                <w:tcPr>
                  <w:tcW w:w="2701" w:type="dxa"/>
                  <w:vMerge w:val="restart"/>
                  <w:tcBorders>
                    <w:top w:val="nil"/>
                    <w:left w:val="single" w:sz="8" w:space="0" w:color="auto"/>
                    <w:bottom w:val="single" w:sz="8" w:space="0" w:color="000000"/>
                    <w:right w:val="single" w:sz="8" w:space="0" w:color="auto"/>
                  </w:tcBorders>
                  <w:shd w:val="clear" w:color="auto" w:fill="auto"/>
                  <w:vAlign w:val="center"/>
                  <w:hideMark/>
                </w:tcPr>
                <w:p w:rsidR="00067E15" w:rsidRPr="00C97888" w:rsidRDefault="00067E15" w:rsidP="00D065B1">
                  <w:pPr>
                    <w:spacing w:after="0" w:line="240" w:lineRule="auto"/>
                    <w:jc w:val="center"/>
                    <w:rPr>
                      <w:color w:val="000000"/>
                    </w:rPr>
                  </w:pPr>
                  <w:r w:rsidRPr="00C97888">
                    <w:rPr>
                      <w:color w:val="000000"/>
                    </w:rPr>
                    <w:t>Current Art of Interconnect Material</w:t>
                  </w:r>
                </w:p>
              </w:tc>
              <w:tc>
                <w:tcPr>
                  <w:tcW w:w="591" w:type="dxa"/>
                  <w:tcBorders>
                    <w:top w:val="nil"/>
                    <w:left w:val="nil"/>
                    <w:bottom w:val="single" w:sz="8" w:space="0" w:color="auto"/>
                    <w:right w:val="single" w:sz="8" w:space="0" w:color="auto"/>
                  </w:tcBorders>
                  <w:shd w:val="clear" w:color="auto" w:fill="auto"/>
                  <w:noWrap/>
                  <w:vAlign w:val="center"/>
                  <w:hideMark/>
                </w:tcPr>
                <w:p w:rsidR="00067E15" w:rsidRPr="00C97888" w:rsidRDefault="00067E15" w:rsidP="00D065B1">
                  <w:pPr>
                    <w:spacing w:after="0" w:line="240" w:lineRule="auto"/>
                    <w:rPr>
                      <w:color w:val="000000"/>
                    </w:rPr>
                  </w:pPr>
                  <w:r w:rsidRPr="00C97888">
                    <w:rPr>
                      <w:color w:val="000000"/>
                    </w:rPr>
                    <w:t>SiO</w:t>
                  </w:r>
                  <w:r w:rsidRPr="00C97888">
                    <w:rPr>
                      <w:color w:val="000000"/>
                      <w:vertAlign w:val="subscript"/>
                    </w:rPr>
                    <w:t>x</w:t>
                  </w:r>
                </w:p>
              </w:tc>
              <w:tc>
                <w:tcPr>
                  <w:tcW w:w="2188" w:type="dxa"/>
                  <w:tcBorders>
                    <w:top w:val="nil"/>
                    <w:left w:val="nil"/>
                    <w:bottom w:val="single" w:sz="8" w:space="0" w:color="auto"/>
                    <w:right w:val="single" w:sz="8" w:space="0" w:color="auto"/>
                  </w:tcBorders>
                  <w:shd w:val="clear" w:color="auto" w:fill="auto"/>
                  <w:noWrap/>
                  <w:vAlign w:val="center"/>
                  <w:hideMark/>
                </w:tcPr>
                <w:p w:rsidR="00067E15" w:rsidRPr="00C97888" w:rsidRDefault="00067E15" w:rsidP="00D065B1">
                  <w:pPr>
                    <w:spacing w:after="0" w:line="240" w:lineRule="auto"/>
                    <w:jc w:val="center"/>
                    <w:rPr>
                      <w:color w:val="000000"/>
                    </w:rPr>
                  </w:pPr>
                  <w:r w:rsidRPr="00C97888">
                    <w:rPr>
                      <w:color w:val="000000"/>
                    </w:rPr>
                    <w:t>~0.01</w:t>
                  </w:r>
                </w:p>
              </w:tc>
              <w:tc>
                <w:tcPr>
                  <w:tcW w:w="1170" w:type="dxa"/>
                  <w:tcBorders>
                    <w:top w:val="nil"/>
                    <w:left w:val="nil"/>
                    <w:bottom w:val="single" w:sz="8" w:space="0" w:color="auto"/>
                    <w:right w:val="single" w:sz="8" w:space="0" w:color="auto"/>
                  </w:tcBorders>
                  <w:shd w:val="clear" w:color="auto" w:fill="auto"/>
                  <w:vAlign w:val="center"/>
                  <w:hideMark/>
                </w:tcPr>
                <w:p w:rsidR="00067E15" w:rsidRPr="00C97888" w:rsidRDefault="00067E15" w:rsidP="00D065B1">
                  <w:pPr>
                    <w:spacing w:after="0" w:line="240" w:lineRule="auto"/>
                    <w:jc w:val="center"/>
                    <w:rPr>
                      <w:color w:val="000000"/>
                    </w:rPr>
                  </w:pPr>
                  <w:r w:rsidRPr="00C97888">
                    <w:rPr>
                      <w:color w:val="000000"/>
                    </w:rPr>
                    <w:t>~9</w:t>
                  </w:r>
                </w:p>
              </w:tc>
              <w:tc>
                <w:tcPr>
                  <w:tcW w:w="1170" w:type="dxa"/>
                  <w:tcBorders>
                    <w:top w:val="nil"/>
                    <w:left w:val="nil"/>
                    <w:bottom w:val="single" w:sz="8" w:space="0" w:color="auto"/>
                    <w:right w:val="single" w:sz="8" w:space="0" w:color="auto"/>
                  </w:tcBorders>
                </w:tcPr>
                <w:p w:rsidR="00067E15" w:rsidRPr="00C97888" w:rsidRDefault="00067E15" w:rsidP="00D065B1">
                  <w:pPr>
                    <w:spacing w:after="0" w:line="240" w:lineRule="auto"/>
                    <w:jc w:val="center"/>
                    <w:rPr>
                      <w:color w:val="000000"/>
                    </w:rPr>
                  </w:pPr>
                  <w:r>
                    <w:rPr>
                      <w:color w:val="000000"/>
                    </w:rPr>
                    <w:t>2.5~5</w:t>
                  </w:r>
                </w:p>
              </w:tc>
            </w:tr>
            <w:tr w:rsidR="00067E15" w:rsidRPr="00C97888" w:rsidTr="00D065B1">
              <w:trPr>
                <w:trHeight w:val="88"/>
              </w:trPr>
              <w:tc>
                <w:tcPr>
                  <w:tcW w:w="2701" w:type="dxa"/>
                  <w:vMerge/>
                  <w:tcBorders>
                    <w:top w:val="nil"/>
                    <w:left w:val="single" w:sz="8" w:space="0" w:color="auto"/>
                    <w:bottom w:val="single" w:sz="8" w:space="0" w:color="000000"/>
                    <w:right w:val="single" w:sz="8" w:space="0" w:color="auto"/>
                  </w:tcBorders>
                  <w:vAlign w:val="center"/>
                  <w:hideMark/>
                </w:tcPr>
                <w:p w:rsidR="00067E15" w:rsidRPr="00C97888" w:rsidRDefault="00067E15" w:rsidP="00D065B1">
                  <w:pPr>
                    <w:spacing w:after="0" w:line="240" w:lineRule="auto"/>
                    <w:rPr>
                      <w:color w:val="000000"/>
                    </w:rPr>
                  </w:pPr>
                </w:p>
              </w:tc>
              <w:tc>
                <w:tcPr>
                  <w:tcW w:w="591" w:type="dxa"/>
                  <w:tcBorders>
                    <w:top w:val="nil"/>
                    <w:left w:val="nil"/>
                    <w:bottom w:val="single" w:sz="8" w:space="0" w:color="auto"/>
                    <w:right w:val="single" w:sz="8" w:space="0" w:color="auto"/>
                  </w:tcBorders>
                  <w:shd w:val="clear" w:color="auto" w:fill="auto"/>
                  <w:noWrap/>
                  <w:vAlign w:val="center"/>
                  <w:hideMark/>
                </w:tcPr>
                <w:p w:rsidR="00067E15" w:rsidRPr="00C97888" w:rsidRDefault="00067E15" w:rsidP="00D065B1">
                  <w:pPr>
                    <w:spacing w:after="0" w:line="240" w:lineRule="auto"/>
                    <w:rPr>
                      <w:color w:val="000000"/>
                    </w:rPr>
                  </w:pPr>
                  <w:r w:rsidRPr="00C97888">
                    <w:rPr>
                      <w:color w:val="000000"/>
                    </w:rPr>
                    <w:t>SiN</w:t>
                  </w:r>
                  <w:r w:rsidRPr="00C97888">
                    <w:rPr>
                      <w:color w:val="000000"/>
                      <w:vertAlign w:val="subscript"/>
                    </w:rPr>
                    <w:t>x</w:t>
                  </w:r>
                </w:p>
              </w:tc>
              <w:tc>
                <w:tcPr>
                  <w:tcW w:w="2188" w:type="dxa"/>
                  <w:tcBorders>
                    <w:top w:val="nil"/>
                    <w:left w:val="nil"/>
                    <w:bottom w:val="single" w:sz="8" w:space="0" w:color="auto"/>
                    <w:right w:val="single" w:sz="8" w:space="0" w:color="auto"/>
                  </w:tcBorders>
                  <w:shd w:val="clear" w:color="auto" w:fill="auto"/>
                  <w:noWrap/>
                  <w:vAlign w:val="center"/>
                  <w:hideMark/>
                </w:tcPr>
                <w:p w:rsidR="00067E15" w:rsidRPr="00C97888" w:rsidRDefault="00067E15" w:rsidP="00D065B1">
                  <w:pPr>
                    <w:spacing w:after="0" w:line="240" w:lineRule="auto"/>
                    <w:jc w:val="center"/>
                    <w:rPr>
                      <w:color w:val="000000"/>
                    </w:rPr>
                  </w:pPr>
                  <w:r w:rsidRPr="00C97888">
                    <w:rPr>
                      <w:color w:val="000000"/>
                    </w:rPr>
                    <w:t>0.10~0.3</w:t>
                  </w:r>
                </w:p>
              </w:tc>
              <w:tc>
                <w:tcPr>
                  <w:tcW w:w="1170" w:type="dxa"/>
                  <w:tcBorders>
                    <w:top w:val="nil"/>
                    <w:left w:val="nil"/>
                    <w:bottom w:val="single" w:sz="8" w:space="0" w:color="auto"/>
                    <w:right w:val="single" w:sz="8" w:space="0" w:color="auto"/>
                  </w:tcBorders>
                  <w:shd w:val="clear" w:color="auto" w:fill="auto"/>
                  <w:vAlign w:val="center"/>
                  <w:hideMark/>
                </w:tcPr>
                <w:p w:rsidR="00067E15" w:rsidRPr="00C97888" w:rsidRDefault="00067E15" w:rsidP="00D065B1">
                  <w:pPr>
                    <w:spacing w:after="0" w:line="240" w:lineRule="auto"/>
                    <w:jc w:val="center"/>
                    <w:rPr>
                      <w:color w:val="000000"/>
                    </w:rPr>
                  </w:pPr>
                  <w:r>
                    <w:rPr>
                      <w:color w:val="000000"/>
                    </w:rPr>
                    <w:t>~5</w:t>
                  </w:r>
                </w:p>
              </w:tc>
              <w:tc>
                <w:tcPr>
                  <w:tcW w:w="1170" w:type="dxa"/>
                  <w:tcBorders>
                    <w:top w:val="nil"/>
                    <w:left w:val="nil"/>
                    <w:bottom w:val="single" w:sz="8" w:space="0" w:color="auto"/>
                    <w:right w:val="single" w:sz="8" w:space="0" w:color="auto"/>
                  </w:tcBorders>
                </w:tcPr>
                <w:p w:rsidR="00067E15" w:rsidRPr="00C97888" w:rsidRDefault="00067E15" w:rsidP="00D065B1">
                  <w:pPr>
                    <w:spacing w:after="0" w:line="240" w:lineRule="auto"/>
                    <w:jc w:val="center"/>
                    <w:rPr>
                      <w:color w:val="000000"/>
                    </w:rPr>
                  </w:pPr>
                  <w:r>
                    <w:rPr>
                      <w:color w:val="000000"/>
                    </w:rPr>
                    <w:t>~7</w:t>
                  </w:r>
                </w:p>
              </w:tc>
            </w:tr>
            <w:tr w:rsidR="00067E15" w:rsidRPr="00C97888" w:rsidTr="00D065B1">
              <w:trPr>
                <w:trHeight w:val="33"/>
              </w:trPr>
              <w:tc>
                <w:tcPr>
                  <w:tcW w:w="2701" w:type="dxa"/>
                  <w:vMerge/>
                  <w:tcBorders>
                    <w:top w:val="nil"/>
                    <w:left w:val="single" w:sz="8" w:space="0" w:color="auto"/>
                    <w:bottom w:val="single" w:sz="8" w:space="0" w:color="000000"/>
                    <w:right w:val="single" w:sz="8" w:space="0" w:color="auto"/>
                  </w:tcBorders>
                  <w:vAlign w:val="center"/>
                  <w:hideMark/>
                </w:tcPr>
                <w:p w:rsidR="00067E15" w:rsidRPr="00C97888" w:rsidRDefault="00067E15" w:rsidP="00D065B1">
                  <w:pPr>
                    <w:spacing w:after="0" w:line="240" w:lineRule="auto"/>
                    <w:rPr>
                      <w:color w:val="000000"/>
                    </w:rPr>
                  </w:pPr>
                </w:p>
              </w:tc>
              <w:tc>
                <w:tcPr>
                  <w:tcW w:w="591" w:type="dxa"/>
                  <w:tcBorders>
                    <w:top w:val="nil"/>
                    <w:left w:val="nil"/>
                    <w:bottom w:val="single" w:sz="8" w:space="0" w:color="auto"/>
                    <w:right w:val="single" w:sz="8" w:space="0" w:color="auto"/>
                  </w:tcBorders>
                  <w:shd w:val="clear" w:color="auto" w:fill="auto"/>
                  <w:noWrap/>
                  <w:vAlign w:val="center"/>
                  <w:hideMark/>
                </w:tcPr>
                <w:p w:rsidR="00067E15" w:rsidRPr="00C97888" w:rsidRDefault="00067E15" w:rsidP="00D065B1">
                  <w:pPr>
                    <w:spacing w:after="0" w:line="240" w:lineRule="auto"/>
                    <w:rPr>
                      <w:color w:val="000000"/>
                    </w:rPr>
                  </w:pPr>
                  <w:r w:rsidRPr="00C97888">
                    <w:rPr>
                      <w:color w:val="000000"/>
                    </w:rPr>
                    <w:t>W</w:t>
                  </w:r>
                </w:p>
              </w:tc>
              <w:tc>
                <w:tcPr>
                  <w:tcW w:w="2188" w:type="dxa"/>
                  <w:tcBorders>
                    <w:top w:val="nil"/>
                    <w:left w:val="nil"/>
                    <w:bottom w:val="single" w:sz="8" w:space="0" w:color="auto"/>
                    <w:right w:val="single" w:sz="8" w:space="0" w:color="auto"/>
                  </w:tcBorders>
                  <w:shd w:val="clear" w:color="auto" w:fill="auto"/>
                  <w:noWrap/>
                  <w:vAlign w:val="center"/>
                  <w:hideMark/>
                </w:tcPr>
                <w:p w:rsidR="00067E15" w:rsidRPr="00C97888" w:rsidRDefault="00067E15" w:rsidP="00D065B1">
                  <w:pPr>
                    <w:spacing w:after="0" w:line="240" w:lineRule="auto"/>
                    <w:jc w:val="center"/>
                    <w:rPr>
                      <w:color w:val="000000"/>
                    </w:rPr>
                  </w:pPr>
                  <w:r w:rsidRPr="00C97888">
                    <w:rPr>
                      <w:color w:val="000000"/>
                    </w:rPr>
                    <w:t>~1.7</w:t>
                  </w:r>
                </w:p>
              </w:tc>
              <w:tc>
                <w:tcPr>
                  <w:tcW w:w="1170" w:type="dxa"/>
                  <w:tcBorders>
                    <w:top w:val="nil"/>
                    <w:left w:val="nil"/>
                    <w:bottom w:val="single" w:sz="8" w:space="0" w:color="auto"/>
                    <w:right w:val="single" w:sz="8" w:space="0" w:color="auto"/>
                  </w:tcBorders>
                  <w:shd w:val="clear" w:color="auto" w:fill="auto"/>
                  <w:vAlign w:val="center"/>
                  <w:hideMark/>
                </w:tcPr>
                <w:p w:rsidR="00067E15" w:rsidRPr="00C97888" w:rsidRDefault="00067E15" w:rsidP="00D065B1">
                  <w:pPr>
                    <w:spacing w:after="0" w:line="240" w:lineRule="auto"/>
                    <w:jc w:val="center"/>
                    <w:rPr>
                      <w:color w:val="000000"/>
                    </w:rPr>
                  </w:pPr>
                  <w:r w:rsidRPr="00C97888">
                    <w:rPr>
                      <w:color w:val="000000"/>
                    </w:rPr>
                    <w:t>Conductor</w:t>
                  </w:r>
                </w:p>
              </w:tc>
              <w:tc>
                <w:tcPr>
                  <w:tcW w:w="1170" w:type="dxa"/>
                  <w:tcBorders>
                    <w:top w:val="nil"/>
                    <w:left w:val="nil"/>
                    <w:bottom w:val="single" w:sz="8" w:space="0" w:color="auto"/>
                    <w:right w:val="single" w:sz="8" w:space="0" w:color="auto"/>
                  </w:tcBorders>
                </w:tcPr>
                <w:p w:rsidR="00067E15" w:rsidRPr="00C97888" w:rsidRDefault="00067E15" w:rsidP="00D065B1">
                  <w:pPr>
                    <w:spacing w:after="0" w:line="240" w:lineRule="auto"/>
                    <w:jc w:val="center"/>
                    <w:rPr>
                      <w:color w:val="000000"/>
                    </w:rPr>
                  </w:pPr>
                  <w:r>
                    <w:rPr>
                      <w:color w:val="000000"/>
                    </w:rPr>
                    <w:t>N/A</w:t>
                  </w:r>
                </w:p>
              </w:tc>
            </w:tr>
            <w:tr w:rsidR="00067E15" w:rsidRPr="00C97888" w:rsidTr="00D065B1">
              <w:trPr>
                <w:trHeight w:val="33"/>
              </w:trPr>
              <w:tc>
                <w:tcPr>
                  <w:tcW w:w="2701" w:type="dxa"/>
                  <w:vMerge w:val="restart"/>
                  <w:tcBorders>
                    <w:top w:val="nil"/>
                    <w:left w:val="single" w:sz="8" w:space="0" w:color="auto"/>
                    <w:bottom w:val="single" w:sz="8" w:space="0" w:color="000000"/>
                    <w:right w:val="single" w:sz="8" w:space="0" w:color="auto"/>
                  </w:tcBorders>
                  <w:shd w:val="clear" w:color="auto" w:fill="auto"/>
                  <w:vAlign w:val="center"/>
                  <w:hideMark/>
                </w:tcPr>
                <w:p w:rsidR="00067E15" w:rsidRPr="00C97888" w:rsidRDefault="00067E15" w:rsidP="00D065B1">
                  <w:pPr>
                    <w:spacing w:after="0" w:line="240" w:lineRule="auto"/>
                    <w:jc w:val="center"/>
                    <w:rPr>
                      <w:color w:val="000000"/>
                    </w:rPr>
                  </w:pPr>
                  <w:r w:rsidRPr="00C97888">
                    <w:rPr>
                      <w:color w:val="000000"/>
                    </w:rPr>
                    <w:t xml:space="preserve">Examples of High thermal conductivity dielectric thin film material </w:t>
                  </w:r>
                </w:p>
              </w:tc>
              <w:tc>
                <w:tcPr>
                  <w:tcW w:w="591" w:type="dxa"/>
                  <w:tcBorders>
                    <w:top w:val="nil"/>
                    <w:left w:val="nil"/>
                    <w:bottom w:val="single" w:sz="8" w:space="0" w:color="auto"/>
                    <w:right w:val="single" w:sz="8" w:space="0" w:color="auto"/>
                  </w:tcBorders>
                  <w:shd w:val="clear" w:color="auto" w:fill="auto"/>
                  <w:noWrap/>
                  <w:vAlign w:val="center"/>
                  <w:hideMark/>
                </w:tcPr>
                <w:p w:rsidR="00067E15" w:rsidRPr="00C97888" w:rsidRDefault="00067E15" w:rsidP="00D065B1">
                  <w:pPr>
                    <w:spacing w:after="0" w:line="240" w:lineRule="auto"/>
                    <w:rPr>
                      <w:color w:val="000000"/>
                    </w:rPr>
                  </w:pPr>
                  <w:r w:rsidRPr="00C97888">
                    <w:rPr>
                      <w:color w:val="000000"/>
                    </w:rPr>
                    <w:t>AlN</w:t>
                  </w:r>
                </w:p>
              </w:tc>
              <w:tc>
                <w:tcPr>
                  <w:tcW w:w="2188" w:type="dxa"/>
                  <w:tcBorders>
                    <w:top w:val="nil"/>
                    <w:left w:val="nil"/>
                    <w:bottom w:val="single" w:sz="8" w:space="0" w:color="auto"/>
                    <w:right w:val="single" w:sz="8" w:space="0" w:color="auto"/>
                  </w:tcBorders>
                  <w:shd w:val="clear" w:color="auto" w:fill="auto"/>
                  <w:noWrap/>
                  <w:vAlign w:val="center"/>
                  <w:hideMark/>
                </w:tcPr>
                <w:p w:rsidR="00067E15" w:rsidRPr="00C97888" w:rsidRDefault="00067E15" w:rsidP="00D065B1">
                  <w:pPr>
                    <w:spacing w:after="0" w:line="240" w:lineRule="auto"/>
                    <w:jc w:val="center"/>
                    <w:rPr>
                      <w:color w:val="000000"/>
                    </w:rPr>
                  </w:pPr>
                  <w:r w:rsidRPr="00C97888">
                    <w:rPr>
                      <w:color w:val="000000"/>
                    </w:rPr>
                    <w:t>1.5~2.5</w:t>
                  </w:r>
                </w:p>
              </w:tc>
              <w:tc>
                <w:tcPr>
                  <w:tcW w:w="1170" w:type="dxa"/>
                  <w:tcBorders>
                    <w:top w:val="nil"/>
                    <w:left w:val="nil"/>
                    <w:bottom w:val="single" w:sz="8" w:space="0" w:color="auto"/>
                    <w:right w:val="single" w:sz="8" w:space="0" w:color="auto"/>
                  </w:tcBorders>
                  <w:shd w:val="clear" w:color="auto" w:fill="auto"/>
                  <w:vAlign w:val="center"/>
                  <w:hideMark/>
                </w:tcPr>
                <w:p w:rsidR="00067E15" w:rsidRPr="00C97888" w:rsidRDefault="00067E15" w:rsidP="00D065B1">
                  <w:pPr>
                    <w:spacing w:after="0" w:line="240" w:lineRule="auto"/>
                    <w:jc w:val="center"/>
                    <w:rPr>
                      <w:color w:val="000000"/>
                    </w:rPr>
                  </w:pPr>
                  <w:r w:rsidRPr="00C97888">
                    <w:rPr>
                      <w:color w:val="000000"/>
                    </w:rPr>
                    <w:t>~6</w:t>
                  </w:r>
                </w:p>
              </w:tc>
              <w:tc>
                <w:tcPr>
                  <w:tcW w:w="1170" w:type="dxa"/>
                  <w:tcBorders>
                    <w:top w:val="nil"/>
                    <w:left w:val="nil"/>
                    <w:bottom w:val="single" w:sz="8" w:space="0" w:color="auto"/>
                    <w:right w:val="single" w:sz="8" w:space="0" w:color="auto"/>
                  </w:tcBorders>
                </w:tcPr>
                <w:p w:rsidR="00067E15" w:rsidRPr="00C97888" w:rsidRDefault="00067E15" w:rsidP="00D065B1">
                  <w:pPr>
                    <w:spacing w:after="0" w:line="240" w:lineRule="auto"/>
                    <w:jc w:val="center"/>
                    <w:rPr>
                      <w:color w:val="000000"/>
                    </w:rPr>
                  </w:pPr>
                  <w:r>
                    <w:rPr>
                      <w:color w:val="000000"/>
                    </w:rPr>
                    <w:t>9</w:t>
                  </w:r>
                </w:p>
              </w:tc>
            </w:tr>
            <w:tr w:rsidR="00067E15" w:rsidRPr="00C97888" w:rsidTr="00D065B1">
              <w:trPr>
                <w:trHeight w:val="124"/>
              </w:trPr>
              <w:tc>
                <w:tcPr>
                  <w:tcW w:w="2701" w:type="dxa"/>
                  <w:vMerge/>
                  <w:tcBorders>
                    <w:top w:val="nil"/>
                    <w:left w:val="single" w:sz="8" w:space="0" w:color="auto"/>
                    <w:bottom w:val="single" w:sz="8" w:space="0" w:color="000000"/>
                    <w:right w:val="single" w:sz="8" w:space="0" w:color="auto"/>
                  </w:tcBorders>
                  <w:vAlign w:val="center"/>
                  <w:hideMark/>
                </w:tcPr>
                <w:p w:rsidR="00067E15" w:rsidRPr="00C97888" w:rsidRDefault="00067E15" w:rsidP="00D065B1">
                  <w:pPr>
                    <w:spacing w:after="0" w:line="240" w:lineRule="auto"/>
                    <w:rPr>
                      <w:color w:val="000000"/>
                    </w:rPr>
                  </w:pPr>
                </w:p>
              </w:tc>
              <w:tc>
                <w:tcPr>
                  <w:tcW w:w="591" w:type="dxa"/>
                  <w:tcBorders>
                    <w:top w:val="nil"/>
                    <w:left w:val="nil"/>
                    <w:bottom w:val="single" w:sz="8" w:space="0" w:color="auto"/>
                    <w:right w:val="single" w:sz="8" w:space="0" w:color="auto"/>
                  </w:tcBorders>
                  <w:shd w:val="clear" w:color="auto" w:fill="auto"/>
                  <w:noWrap/>
                  <w:vAlign w:val="center"/>
                  <w:hideMark/>
                </w:tcPr>
                <w:p w:rsidR="00067E15" w:rsidRPr="00C97888" w:rsidRDefault="00067E15" w:rsidP="00D065B1">
                  <w:pPr>
                    <w:spacing w:after="0" w:line="240" w:lineRule="auto"/>
                    <w:rPr>
                      <w:color w:val="000000"/>
                    </w:rPr>
                  </w:pPr>
                  <w:r w:rsidRPr="00C97888">
                    <w:rPr>
                      <w:color w:val="000000"/>
                    </w:rPr>
                    <w:t>BeO</w:t>
                  </w:r>
                </w:p>
              </w:tc>
              <w:tc>
                <w:tcPr>
                  <w:tcW w:w="2188" w:type="dxa"/>
                  <w:tcBorders>
                    <w:top w:val="nil"/>
                    <w:left w:val="nil"/>
                    <w:bottom w:val="single" w:sz="8" w:space="0" w:color="auto"/>
                    <w:right w:val="single" w:sz="8" w:space="0" w:color="auto"/>
                  </w:tcBorders>
                  <w:shd w:val="clear" w:color="auto" w:fill="auto"/>
                  <w:noWrap/>
                  <w:vAlign w:val="center"/>
                  <w:hideMark/>
                </w:tcPr>
                <w:p w:rsidR="00067E15" w:rsidRPr="00C97888" w:rsidRDefault="00067E15" w:rsidP="00D065B1">
                  <w:pPr>
                    <w:spacing w:after="0" w:line="240" w:lineRule="auto"/>
                    <w:jc w:val="center"/>
                    <w:rPr>
                      <w:color w:val="000000"/>
                    </w:rPr>
                  </w:pPr>
                  <w:r w:rsidRPr="00C97888">
                    <w:rPr>
                      <w:color w:val="000000"/>
                    </w:rPr>
                    <w:t>~3</w:t>
                  </w:r>
                </w:p>
              </w:tc>
              <w:tc>
                <w:tcPr>
                  <w:tcW w:w="1170" w:type="dxa"/>
                  <w:tcBorders>
                    <w:top w:val="nil"/>
                    <w:left w:val="nil"/>
                    <w:bottom w:val="single" w:sz="8" w:space="0" w:color="auto"/>
                    <w:right w:val="single" w:sz="8" w:space="0" w:color="auto"/>
                  </w:tcBorders>
                  <w:shd w:val="clear" w:color="auto" w:fill="auto"/>
                  <w:vAlign w:val="center"/>
                  <w:hideMark/>
                </w:tcPr>
                <w:p w:rsidR="00067E15" w:rsidRPr="00C97888" w:rsidRDefault="00067E15" w:rsidP="00D065B1">
                  <w:pPr>
                    <w:spacing w:after="0" w:line="240" w:lineRule="auto"/>
                    <w:jc w:val="center"/>
                    <w:rPr>
                      <w:color w:val="000000"/>
                    </w:rPr>
                  </w:pPr>
                  <w:r w:rsidRPr="00C97888">
                    <w:rPr>
                      <w:color w:val="000000"/>
                    </w:rPr>
                    <w:t>~10</w:t>
                  </w:r>
                </w:p>
              </w:tc>
              <w:tc>
                <w:tcPr>
                  <w:tcW w:w="1170" w:type="dxa"/>
                  <w:tcBorders>
                    <w:top w:val="nil"/>
                    <w:left w:val="nil"/>
                    <w:bottom w:val="single" w:sz="8" w:space="0" w:color="auto"/>
                    <w:right w:val="single" w:sz="8" w:space="0" w:color="auto"/>
                  </w:tcBorders>
                </w:tcPr>
                <w:p w:rsidR="00067E15" w:rsidRPr="00C97888" w:rsidRDefault="00067E15" w:rsidP="00D065B1">
                  <w:pPr>
                    <w:spacing w:after="0" w:line="240" w:lineRule="auto"/>
                    <w:jc w:val="center"/>
                    <w:rPr>
                      <w:color w:val="000000"/>
                    </w:rPr>
                  </w:pPr>
                  <w:r>
                    <w:rPr>
                      <w:color w:val="000000"/>
                    </w:rPr>
                    <w:t>6.5</w:t>
                  </w:r>
                </w:p>
              </w:tc>
            </w:tr>
            <w:tr w:rsidR="00067E15" w:rsidRPr="00C97888" w:rsidTr="00D065B1">
              <w:trPr>
                <w:trHeight w:val="106"/>
              </w:trPr>
              <w:tc>
                <w:tcPr>
                  <w:tcW w:w="2701" w:type="dxa"/>
                  <w:vMerge/>
                  <w:tcBorders>
                    <w:top w:val="nil"/>
                    <w:left w:val="single" w:sz="8" w:space="0" w:color="auto"/>
                    <w:bottom w:val="single" w:sz="8" w:space="0" w:color="000000"/>
                    <w:right w:val="single" w:sz="8" w:space="0" w:color="auto"/>
                  </w:tcBorders>
                  <w:vAlign w:val="center"/>
                  <w:hideMark/>
                </w:tcPr>
                <w:p w:rsidR="00067E15" w:rsidRPr="00C97888" w:rsidRDefault="00067E15" w:rsidP="00D065B1">
                  <w:pPr>
                    <w:spacing w:after="0" w:line="240" w:lineRule="auto"/>
                    <w:rPr>
                      <w:color w:val="000000"/>
                    </w:rPr>
                  </w:pPr>
                </w:p>
              </w:tc>
              <w:tc>
                <w:tcPr>
                  <w:tcW w:w="591" w:type="dxa"/>
                  <w:tcBorders>
                    <w:top w:val="nil"/>
                    <w:left w:val="nil"/>
                    <w:bottom w:val="single" w:sz="8" w:space="0" w:color="auto"/>
                    <w:right w:val="single" w:sz="8" w:space="0" w:color="auto"/>
                  </w:tcBorders>
                  <w:shd w:val="clear" w:color="auto" w:fill="auto"/>
                  <w:noWrap/>
                  <w:vAlign w:val="center"/>
                  <w:hideMark/>
                </w:tcPr>
                <w:p w:rsidR="00067E15" w:rsidRPr="00C97888" w:rsidRDefault="00067E15" w:rsidP="00D065B1">
                  <w:pPr>
                    <w:spacing w:after="0" w:line="240" w:lineRule="auto"/>
                    <w:rPr>
                      <w:color w:val="000000"/>
                    </w:rPr>
                  </w:pPr>
                  <w:r w:rsidRPr="00C97888">
                    <w:rPr>
                      <w:color w:val="000000"/>
                    </w:rPr>
                    <w:t>SiC</w:t>
                  </w:r>
                </w:p>
              </w:tc>
              <w:tc>
                <w:tcPr>
                  <w:tcW w:w="2188" w:type="dxa"/>
                  <w:tcBorders>
                    <w:top w:val="nil"/>
                    <w:left w:val="nil"/>
                    <w:bottom w:val="single" w:sz="8" w:space="0" w:color="auto"/>
                    <w:right w:val="single" w:sz="8" w:space="0" w:color="auto"/>
                  </w:tcBorders>
                  <w:shd w:val="clear" w:color="auto" w:fill="auto"/>
                  <w:noWrap/>
                  <w:vAlign w:val="center"/>
                  <w:hideMark/>
                </w:tcPr>
                <w:p w:rsidR="00067E15" w:rsidRPr="00C97888" w:rsidRDefault="00067E15" w:rsidP="00D065B1">
                  <w:pPr>
                    <w:spacing w:after="0" w:line="240" w:lineRule="auto"/>
                    <w:jc w:val="center"/>
                    <w:rPr>
                      <w:color w:val="000000"/>
                    </w:rPr>
                  </w:pPr>
                  <w:r w:rsidRPr="00C97888">
                    <w:rPr>
                      <w:color w:val="000000"/>
                    </w:rPr>
                    <w:t>&gt;3</w:t>
                  </w:r>
                </w:p>
              </w:tc>
              <w:tc>
                <w:tcPr>
                  <w:tcW w:w="1170" w:type="dxa"/>
                  <w:tcBorders>
                    <w:top w:val="nil"/>
                    <w:left w:val="nil"/>
                    <w:bottom w:val="single" w:sz="8" w:space="0" w:color="auto"/>
                    <w:right w:val="single" w:sz="8" w:space="0" w:color="auto"/>
                  </w:tcBorders>
                  <w:shd w:val="clear" w:color="auto" w:fill="auto"/>
                  <w:vAlign w:val="center"/>
                  <w:hideMark/>
                </w:tcPr>
                <w:p w:rsidR="00067E15" w:rsidRPr="00C97888" w:rsidRDefault="00067E15" w:rsidP="00D065B1">
                  <w:pPr>
                    <w:spacing w:after="0" w:line="240" w:lineRule="auto"/>
                    <w:jc w:val="center"/>
                    <w:rPr>
                      <w:color w:val="000000"/>
                    </w:rPr>
                  </w:pPr>
                  <w:r w:rsidRPr="00C97888">
                    <w:rPr>
                      <w:color w:val="000000"/>
                    </w:rPr>
                    <w:t>&gt;3.5</w:t>
                  </w:r>
                </w:p>
              </w:tc>
              <w:tc>
                <w:tcPr>
                  <w:tcW w:w="1170" w:type="dxa"/>
                  <w:tcBorders>
                    <w:top w:val="nil"/>
                    <w:left w:val="nil"/>
                    <w:bottom w:val="single" w:sz="8" w:space="0" w:color="auto"/>
                    <w:right w:val="single" w:sz="8" w:space="0" w:color="auto"/>
                  </w:tcBorders>
                </w:tcPr>
                <w:p w:rsidR="00067E15" w:rsidRPr="00C97888" w:rsidRDefault="00067E15" w:rsidP="00D065B1">
                  <w:pPr>
                    <w:spacing w:after="0" w:line="240" w:lineRule="auto"/>
                    <w:jc w:val="center"/>
                    <w:rPr>
                      <w:color w:val="000000"/>
                    </w:rPr>
                  </w:pPr>
                  <w:r>
                    <w:rPr>
                      <w:color w:val="000000"/>
                    </w:rPr>
                    <w:t>7~10</w:t>
                  </w:r>
                </w:p>
              </w:tc>
            </w:tr>
            <w:tr w:rsidR="00067E15" w:rsidRPr="00C97888" w:rsidTr="00D065B1">
              <w:trPr>
                <w:trHeight w:val="33"/>
              </w:trPr>
              <w:tc>
                <w:tcPr>
                  <w:tcW w:w="2701" w:type="dxa"/>
                  <w:vMerge/>
                  <w:tcBorders>
                    <w:top w:val="nil"/>
                    <w:left w:val="single" w:sz="8" w:space="0" w:color="auto"/>
                    <w:bottom w:val="single" w:sz="8" w:space="0" w:color="000000"/>
                    <w:right w:val="single" w:sz="8" w:space="0" w:color="auto"/>
                  </w:tcBorders>
                  <w:vAlign w:val="center"/>
                  <w:hideMark/>
                </w:tcPr>
                <w:p w:rsidR="00067E15" w:rsidRPr="00C97888" w:rsidRDefault="00067E15" w:rsidP="00D065B1">
                  <w:pPr>
                    <w:spacing w:after="0" w:line="240" w:lineRule="auto"/>
                    <w:rPr>
                      <w:color w:val="000000"/>
                    </w:rPr>
                  </w:pPr>
                </w:p>
              </w:tc>
              <w:tc>
                <w:tcPr>
                  <w:tcW w:w="591" w:type="dxa"/>
                  <w:tcBorders>
                    <w:top w:val="nil"/>
                    <w:left w:val="nil"/>
                    <w:bottom w:val="single" w:sz="8" w:space="0" w:color="auto"/>
                    <w:right w:val="single" w:sz="8" w:space="0" w:color="auto"/>
                  </w:tcBorders>
                  <w:shd w:val="clear" w:color="auto" w:fill="auto"/>
                  <w:noWrap/>
                  <w:vAlign w:val="center"/>
                  <w:hideMark/>
                </w:tcPr>
                <w:p w:rsidR="00067E15" w:rsidRPr="00C97888" w:rsidRDefault="00067E15" w:rsidP="00D065B1">
                  <w:pPr>
                    <w:spacing w:after="0" w:line="240" w:lineRule="auto"/>
                    <w:rPr>
                      <w:color w:val="000000"/>
                    </w:rPr>
                  </w:pPr>
                  <w:r w:rsidRPr="00C97888">
                    <w:rPr>
                      <w:color w:val="000000"/>
                    </w:rPr>
                    <w:t>BN</w:t>
                  </w:r>
                </w:p>
              </w:tc>
              <w:tc>
                <w:tcPr>
                  <w:tcW w:w="2188" w:type="dxa"/>
                  <w:tcBorders>
                    <w:top w:val="nil"/>
                    <w:left w:val="nil"/>
                    <w:bottom w:val="single" w:sz="8" w:space="0" w:color="auto"/>
                    <w:right w:val="single" w:sz="8" w:space="0" w:color="auto"/>
                  </w:tcBorders>
                  <w:shd w:val="clear" w:color="auto" w:fill="auto"/>
                  <w:noWrap/>
                  <w:vAlign w:val="center"/>
                  <w:hideMark/>
                </w:tcPr>
                <w:p w:rsidR="00067E15" w:rsidRPr="00C97888" w:rsidRDefault="00067E15" w:rsidP="00D065B1">
                  <w:pPr>
                    <w:spacing w:after="0" w:line="240" w:lineRule="auto"/>
                    <w:jc w:val="center"/>
                    <w:rPr>
                      <w:color w:val="000000"/>
                    </w:rPr>
                  </w:pPr>
                  <w:r w:rsidRPr="00C97888">
                    <w:rPr>
                      <w:color w:val="000000"/>
                    </w:rPr>
                    <w:t>~6</w:t>
                  </w:r>
                </w:p>
              </w:tc>
              <w:tc>
                <w:tcPr>
                  <w:tcW w:w="1170" w:type="dxa"/>
                  <w:tcBorders>
                    <w:top w:val="nil"/>
                    <w:left w:val="nil"/>
                    <w:bottom w:val="single" w:sz="8" w:space="0" w:color="auto"/>
                    <w:right w:val="single" w:sz="8" w:space="0" w:color="auto"/>
                  </w:tcBorders>
                  <w:shd w:val="clear" w:color="auto" w:fill="auto"/>
                  <w:vAlign w:val="center"/>
                  <w:hideMark/>
                </w:tcPr>
                <w:p w:rsidR="00067E15" w:rsidRPr="00C97888" w:rsidRDefault="00067E15" w:rsidP="00D065B1">
                  <w:pPr>
                    <w:spacing w:after="0" w:line="240" w:lineRule="auto"/>
                    <w:jc w:val="center"/>
                    <w:rPr>
                      <w:color w:val="000000"/>
                    </w:rPr>
                  </w:pPr>
                  <w:r w:rsidRPr="00C97888">
                    <w:rPr>
                      <w:color w:val="000000"/>
                    </w:rPr>
                    <w:t>~5</w:t>
                  </w:r>
                </w:p>
              </w:tc>
              <w:tc>
                <w:tcPr>
                  <w:tcW w:w="1170" w:type="dxa"/>
                  <w:tcBorders>
                    <w:top w:val="nil"/>
                    <w:left w:val="nil"/>
                    <w:bottom w:val="single" w:sz="8" w:space="0" w:color="auto"/>
                    <w:right w:val="single" w:sz="8" w:space="0" w:color="auto"/>
                  </w:tcBorders>
                </w:tcPr>
                <w:p w:rsidR="00067E15" w:rsidRPr="00C97888" w:rsidRDefault="00067E15" w:rsidP="00D065B1">
                  <w:pPr>
                    <w:spacing w:after="0" w:line="240" w:lineRule="auto"/>
                    <w:jc w:val="center"/>
                    <w:rPr>
                      <w:color w:val="000000"/>
                    </w:rPr>
                  </w:pPr>
                  <w:r>
                    <w:rPr>
                      <w:color w:val="000000"/>
                    </w:rPr>
                    <w:t>~4</w:t>
                  </w:r>
                </w:p>
              </w:tc>
            </w:tr>
          </w:tbl>
          <w:p w:rsidR="00067E15" w:rsidRDefault="00067E15" w:rsidP="00D065B1">
            <w:pPr>
              <w:spacing w:after="0"/>
              <w:rPr>
                <w:rFonts w:ascii="Arial" w:hAnsi="Arial" w:cs="Arial"/>
                <w:spacing w:val="6"/>
              </w:rPr>
            </w:pPr>
          </w:p>
          <w:p w:rsidR="00067E15" w:rsidRDefault="00067E15" w:rsidP="00D065B1">
            <w:pPr>
              <w:spacing w:after="0"/>
              <w:rPr>
                <w:rFonts w:ascii="Arial" w:hAnsi="Arial" w:cs="Arial"/>
                <w:spacing w:val="6"/>
              </w:rPr>
            </w:pPr>
            <w:r>
              <w:rPr>
                <w:rFonts w:ascii="Arial" w:hAnsi="Arial" w:cs="Arial"/>
                <w:spacing w:val="6"/>
              </w:rPr>
              <w:t>The integration scheme can work with mainstream thin-film multi-level interconnect technologies, including substantive or damascene processes.</w:t>
            </w:r>
          </w:p>
          <w:p w:rsidR="00067E15" w:rsidRDefault="00067E15" w:rsidP="00D065B1">
            <w:pPr>
              <w:spacing w:after="0"/>
              <w:rPr>
                <w:rFonts w:ascii="Arial" w:hAnsi="Arial" w:cs="Arial"/>
                <w:spacing w:val="6"/>
              </w:rPr>
            </w:pPr>
          </w:p>
          <w:p w:rsidR="00067E15" w:rsidRDefault="00067E15" w:rsidP="00D065B1">
            <w:pPr>
              <w:spacing w:after="0"/>
              <w:rPr>
                <w:rFonts w:ascii="Arial" w:hAnsi="Arial" w:cs="Arial"/>
                <w:spacing w:val="6"/>
              </w:rPr>
            </w:pPr>
            <w:r>
              <w:rPr>
                <w:rFonts w:ascii="Arial" w:hAnsi="Arial" w:cs="Arial"/>
                <w:spacing w:val="6"/>
              </w:rPr>
              <w:t>The following embodiments illustrates the possible integration scheme with a generic multilayer interconnect layout, below.</w:t>
            </w:r>
          </w:p>
          <w:p w:rsidR="00067E15" w:rsidRDefault="00067E15" w:rsidP="00D065B1">
            <w:pPr>
              <w:spacing w:after="0"/>
              <w:rPr>
                <w:rFonts w:ascii="Arial" w:hAnsi="Arial" w:cs="Arial"/>
                <w:spacing w:val="6"/>
              </w:rPr>
            </w:pPr>
          </w:p>
          <w:p w:rsidR="00067E15" w:rsidRDefault="00067E15" w:rsidP="00D065B1">
            <w:pPr>
              <w:spacing w:after="0"/>
              <w:jc w:val="center"/>
              <w:rPr>
                <w:rFonts w:ascii="Arial" w:hAnsi="Arial" w:cs="Arial"/>
                <w:spacing w:val="6"/>
              </w:rPr>
            </w:pPr>
            <w:r w:rsidRPr="00CE223C">
              <w:rPr>
                <w:rFonts w:ascii="Arial" w:hAnsi="Arial" w:cs="Arial"/>
                <w:noProof/>
                <w:spacing w:val="6"/>
                <w:lang w:eastAsia="zh-TW"/>
              </w:rPr>
              <w:drawing>
                <wp:inline distT="0" distB="0" distL="0" distR="0" wp14:anchorId="7EE58C54" wp14:editId="47456A1A">
                  <wp:extent cx="4578350" cy="15303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8"/>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578350" cy="1530350"/>
                          </a:xfrm>
                          <a:prstGeom prst="rect">
                            <a:avLst/>
                          </a:prstGeom>
                          <a:noFill/>
                          <a:ln>
                            <a:noFill/>
                          </a:ln>
                        </pic:spPr>
                      </pic:pic>
                    </a:graphicData>
                  </a:graphic>
                </wp:inline>
              </w:drawing>
            </w:r>
          </w:p>
          <w:p w:rsidR="00067E15" w:rsidRDefault="00067E15" w:rsidP="00D065B1">
            <w:pPr>
              <w:spacing w:after="0"/>
              <w:rPr>
                <w:rFonts w:ascii="Arial" w:hAnsi="Arial" w:cs="Arial"/>
                <w:spacing w:val="6"/>
              </w:rPr>
            </w:pPr>
          </w:p>
          <w:p w:rsidR="00067E15" w:rsidRPr="003613D4" w:rsidRDefault="00067E15" w:rsidP="00D065B1">
            <w:pPr>
              <w:spacing w:after="0"/>
              <w:rPr>
                <w:rFonts w:ascii="Arial" w:hAnsi="Arial" w:cs="Arial"/>
                <w:spacing w:val="6"/>
              </w:rPr>
            </w:pPr>
            <w:r>
              <w:rPr>
                <w:rFonts w:ascii="Arial" w:hAnsi="Arial" w:cs="Arial"/>
                <w:spacing w:val="6"/>
              </w:rPr>
              <w:t xml:space="preserve">The cross section AA’ using two integration scheme is illustrated below. </w:t>
            </w:r>
          </w:p>
          <w:p w:rsidR="00067E15" w:rsidRPr="00CE223C" w:rsidRDefault="00067E15" w:rsidP="00D065B1">
            <w:pPr>
              <w:pStyle w:val="ListParagraph"/>
              <w:numPr>
                <w:ilvl w:val="0"/>
                <w:numId w:val="18"/>
              </w:numPr>
              <w:spacing w:after="0"/>
              <w:rPr>
                <w:rFonts w:ascii="Arial" w:hAnsi="Arial" w:cs="Arial"/>
                <w:spacing w:val="6"/>
              </w:rPr>
            </w:pPr>
            <w:r>
              <w:rPr>
                <w:rFonts w:ascii="Arial" w:hAnsi="Arial" w:cs="Arial"/>
                <w:spacing w:val="6"/>
              </w:rPr>
              <w:t xml:space="preserve">Subtractive patterning scheme with a high thermal conductivity (High </w:t>
            </w:r>
            <w:r>
              <w:rPr>
                <w:rFonts w:ascii="Cambria Math" w:hAnsi="Cambria Math" w:cs="Arial"/>
                <w:spacing w:val="6"/>
              </w:rPr>
              <w:t>κ</w:t>
            </w:r>
            <w:r>
              <w:rPr>
                <w:rFonts w:ascii="Arial" w:hAnsi="Arial" w:cs="Arial"/>
                <w:spacing w:val="6"/>
              </w:rPr>
              <w:t xml:space="preserve">) dielectric thin film </w:t>
            </w:r>
            <w:r w:rsidRPr="00CE223C">
              <w:rPr>
                <w:rFonts w:ascii="Arial" w:hAnsi="Arial" w:cs="Arial"/>
                <w:spacing w:val="6"/>
              </w:rPr>
              <w:t>under the metal routing layer.</w:t>
            </w:r>
          </w:p>
          <w:p w:rsidR="00067E15" w:rsidRDefault="00067E15" w:rsidP="00D065B1">
            <w:pPr>
              <w:spacing w:after="0"/>
              <w:jc w:val="center"/>
              <w:rPr>
                <w:rFonts w:ascii="Arial" w:hAnsi="Arial" w:cs="Arial"/>
                <w:spacing w:val="6"/>
              </w:rPr>
            </w:pPr>
            <w:r w:rsidRPr="00452CBB">
              <w:rPr>
                <w:rFonts w:ascii="Arial" w:hAnsi="Arial" w:cs="Arial"/>
                <w:noProof/>
                <w:spacing w:val="6"/>
                <w:lang w:eastAsia="zh-TW"/>
              </w:rPr>
              <w:lastRenderedPageBreak/>
              <w:drawing>
                <wp:inline distT="0" distB="0" distL="0" distR="0" wp14:anchorId="4D043D63" wp14:editId="36B3E5EB">
                  <wp:extent cx="3619500" cy="7428294"/>
                  <wp:effectExtent l="0" t="0" r="0" b="1270"/>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0"/>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627397" cy="7444500"/>
                          </a:xfrm>
                          <a:prstGeom prst="rect">
                            <a:avLst/>
                          </a:prstGeom>
                          <a:noFill/>
                          <a:ln>
                            <a:noFill/>
                          </a:ln>
                        </pic:spPr>
                      </pic:pic>
                    </a:graphicData>
                  </a:graphic>
                </wp:inline>
              </w:drawing>
            </w:r>
          </w:p>
          <w:p w:rsidR="00067E15" w:rsidRPr="004434FC" w:rsidRDefault="00067E15" w:rsidP="00D065B1">
            <w:pPr>
              <w:spacing w:after="0"/>
              <w:rPr>
                <w:rFonts w:ascii="Arial" w:hAnsi="Arial" w:cs="Arial"/>
                <w:spacing w:val="6"/>
              </w:rPr>
            </w:pPr>
          </w:p>
          <w:p w:rsidR="00067E15" w:rsidRDefault="00067E15" w:rsidP="00D065B1">
            <w:pPr>
              <w:pStyle w:val="ListParagraph"/>
              <w:numPr>
                <w:ilvl w:val="0"/>
                <w:numId w:val="18"/>
              </w:numPr>
              <w:spacing w:after="0"/>
              <w:rPr>
                <w:rFonts w:ascii="Arial" w:hAnsi="Arial" w:cs="Arial"/>
                <w:spacing w:val="6"/>
              </w:rPr>
            </w:pPr>
            <w:r>
              <w:rPr>
                <w:rFonts w:ascii="Arial" w:hAnsi="Arial" w:cs="Arial"/>
                <w:spacing w:val="6"/>
              </w:rPr>
              <w:t xml:space="preserve">Dual-damascene scheme with a high thermal conductivity (High </w:t>
            </w:r>
            <w:r>
              <w:rPr>
                <w:rFonts w:ascii="Cambria Math" w:hAnsi="Cambria Math" w:cs="Arial"/>
                <w:spacing w:val="6"/>
              </w:rPr>
              <w:t>κ</w:t>
            </w:r>
            <w:r>
              <w:rPr>
                <w:rFonts w:ascii="Arial" w:hAnsi="Arial" w:cs="Arial"/>
                <w:spacing w:val="6"/>
              </w:rPr>
              <w:t xml:space="preserve">) dielectric thin film above </w:t>
            </w:r>
            <w:r w:rsidRPr="00CE223C">
              <w:rPr>
                <w:rFonts w:ascii="Arial" w:hAnsi="Arial" w:cs="Arial"/>
                <w:spacing w:val="6"/>
              </w:rPr>
              <w:t>the metal routing layer.</w:t>
            </w:r>
          </w:p>
          <w:p w:rsidR="00067E15" w:rsidRDefault="00067E15" w:rsidP="00D065B1">
            <w:pPr>
              <w:pStyle w:val="ListParagraph"/>
              <w:jc w:val="center"/>
              <w:rPr>
                <w:rFonts w:ascii="Arial" w:hAnsi="Arial" w:cs="Arial"/>
                <w:spacing w:val="6"/>
              </w:rPr>
            </w:pPr>
            <w:r w:rsidRPr="00CE223C">
              <w:rPr>
                <w:rFonts w:ascii="Arial" w:hAnsi="Arial" w:cs="Arial"/>
                <w:noProof/>
                <w:spacing w:val="6"/>
                <w:lang w:eastAsia="zh-TW"/>
              </w:rPr>
              <w:lastRenderedPageBreak/>
              <w:drawing>
                <wp:inline distT="0" distB="0" distL="0" distR="0" wp14:anchorId="2E8831E1" wp14:editId="39EE3F7C">
                  <wp:extent cx="3479800" cy="7147401"/>
                  <wp:effectExtent l="0" t="0" r="6350" b="0"/>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9"/>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511240" cy="7211978"/>
                          </a:xfrm>
                          <a:prstGeom prst="rect">
                            <a:avLst/>
                          </a:prstGeom>
                          <a:noFill/>
                          <a:ln>
                            <a:noFill/>
                          </a:ln>
                        </pic:spPr>
                      </pic:pic>
                    </a:graphicData>
                  </a:graphic>
                </wp:inline>
              </w:drawing>
            </w:r>
          </w:p>
          <w:p w:rsidR="00067E15" w:rsidRPr="00452CBB" w:rsidRDefault="00067E15" w:rsidP="00D065B1">
            <w:pPr>
              <w:rPr>
                <w:rFonts w:ascii="Arial" w:hAnsi="Arial" w:cs="Arial"/>
                <w:spacing w:val="6"/>
              </w:rPr>
            </w:pPr>
            <w:r>
              <w:rPr>
                <w:rFonts w:ascii="Arial" w:hAnsi="Arial" w:cs="Arial"/>
                <w:spacing w:val="6"/>
              </w:rPr>
              <w:t xml:space="preserve">Likewise the integration of on-chip heat sink layer can be implemented on the top of metal interconnect with a subtractive patterning scheme or below the metal interconnect with a damascene patterning scheme.  </w:t>
            </w:r>
          </w:p>
          <w:p w:rsidR="00067E15" w:rsidRPr="001D00C7" w:rsidRDefault="00067E15" w:rsidP="00D065B1">
            <w:pPr>
              <w:spacing w:after="0"/>
              <w:rPr>
                <w:rFonts w:ascii="Arial" w:hAnsi="Arial" w:cs="Arial"/>
                <w:spacing w:val="6"/>
              </w:rPr>
            </w:pPr>
          </w:p>
          <w:p w:rsidR="00067E15" w:rsidRPr="003613D4" w:rsidRDefault="00067E15" w:rsidP="00D065B1">
            <w:pPr>
              <w:spacing w:after="0"/>
              <w:rPr>
                <w:rFonts w:ascii="Arial" w:hAnsi="Arial" w:cs="Arial"/>
                <w:spacing w:val="6"/>
              </w:rPr>
            </w:pPr>
          </w:p>
        </w:tc>
      </w:tr>
    </w:tbl>
    <w:p w:rsidR="00067E15" w:rsidRPr="003613D4" w:rsidRDefault="00067E15" w:rsidP="00067E15">
      <w:pPr>
        <w:spacing w:after="0" w:line="240" w:lineRule="auto"/>
        <w:ind w:left="720"/>
        <w:rPr>
          <w:rFonts w:ascii="Arial" w:hAnsi="Arial" w:cs="Arial"/>
          <w:spacing w:val="6"/>
        </w:rPr>
      </w:pPr>
    </w:p>
    <w:p w:rsidR="00067E15" w:rsidRPr="003613D4" w:rsidRDefault="00067E15" w:rsidP="00067E15">
      <w:pPr>
        <w:keepLines/>
        <w:numPr>
          <w:ilvl w:val="0"/>
          <w:numId w:val="5"/>
        </w:numPr>
        <w:tabs>
          <w:tab w:val="clear" w:pos="576"/>
          <w:tab w:val="left" w:pos="-900"/>
          <w:tab w:val="left" w:pos="-300"/>
          <w:tab w:val="left" w:pos="720"/>
        </w:tabs>
        <w:spacing w:after="60" w:line="240" w:lineRule="auto"/>
        <w:ind w:left="720" w:hanging="720"/>
        <w:rPr>
          <w:rFonts w:ascii="Arial" w:hAnsi="Arial" w:cs="Arial"/>
          <w:spacing w:val="6"/>
        </w:rPr>
      </w:pPr>
      <w:r w:rsidRPr="003613D4">
        <w:rPr>
          <w:rFonts w:ascii="Arial" w:hAnsi="Arial" w:cs="Arial"/>
          <w:spacing w:val="6"/>
        </w:rPr>
        <w:t>Which of our competitors are likely to use your idea or something similar?</w:t>
      </w:r>
    </w:p>
    <w:tbl>
      <w:tblPr>
        <w:tblStyle w:val="TableGrid"/>
        <w:tblW w:w="0" w:type="auto"/>
        <w:tblLook w:val="04A0" w:firstRow="1" w:lastRow="0" w:firstColumn="1" w:lastColumn="0" w:noHBand="0" w:noVBand="1"/>
      </w:tblPr>
      <w:tblGrid>
        <w:gridCol w:w="9350"/>
      </w:tblGrid>
      <w:tr w:rsidR="00067E15" w:rsidRPr="003613D4" w:rsidTr="00D065B1">
        <w:tc>
          <w:tcPr>
            <w:tcW w:w="9576" w:type="dxa"/>
          </w:tcPr>
          <w:p w:rsidR="00067E15" w:rsidRPr="003613D4" w:rsidRDefault="00067E15" w:rsidP="00D065B1">
            <w:pPr>
              <w:tabs>
                <w:tab w:val="left" w:pos="-900"/>
                <w:tab w:val="left" w:pos="-300"/>
                <w:tab w:val="left" w:pos="720"/>
              </w:tabs>
              <w:spacing w:after="60" w:line="240" w:lineRule="auto"/>
              <w:rPr>
                <w:rFonts w:ascii="Arial" w:hAnsi="Arial" w:cs="Arial"/>
                <w:spacing w:val="6"/>
              </w:rPr>
            </w:pPr>
            <w:r>
              <w:rPr>
                <w:rFonts w:ascii="Arial" w:hAnsi="Arial" w:cs="Arial"/>
                <w:spacing w:val="6"/>
              </w:rPr>
              <w:t>Semiconductor manufacturers such as Samsung, Hynix, TSMC</w:t>
            </w:r>
          </w:p>
          <w:p w:rsidR="00067E15" w:rsidRPr="003613D4" w:rsidRDefault="00067E15" w:rsidP="00D065B1">
            <w:pPr>
              <w:tabs>
                <w:tab w:val="left" w:pos="-900"/>
                <w:tab w:val="left" w:pos="-300"/>
                <w:tab w:val="left" w:pos="720"/>
              </w:tabs>
              <w:spacing w:after="60" w:line="240" w:lineRule="auto"/>
              <w:rPr>
                <w:rFonts w:ascii="Arial" w:hAnsi="Arial" w:cs="Arial"/>
                <w:spacing w:val="6"/>
              </w:rPr>
            </w:pPr>
          </w:p>
          <w:p w:rsidR="00067E15" w:rsidRPr="003613D4" w:rsidRDefault="00067E15" w:rsidP="00D065B1">
            <w:pPr>
              <w:tabs>
                <w:tab w:val="left" w:pos="-900"/>
                <w:tab w:val="left" w:pos="-300"/>
                <w:tab w:val="left" w:pos="720"/>
              </w:tabs>
              <w:spacing w:after="60" w:line="240" w:lineRule="auto"/>
              <w:rPr>
                <w:rFonts w:ascii="Arial" w:hAnsi="Arial" w:cs="Arial"/>
                <w:spacing w:val="6"/>
              </w:rPr>
            </w:pPr>
          </w:p>
        </w:tc>
      </w:tr>
    </w:tbl>
    <w:p w:rsidR="00067E15" w:rsidRPr="003613D4" w:rsidRDefault="00067E15" w:rsidP="00067E15">
      <w:pPr>
        <w:tabs>
          <w:tab w:val="left" w:pos="-900"/>
          <w:tab w:val="left" w:pos="-300"/>
          <w:tab w:val="left" w:pos="720"/>
        </w:tabs>
        <w:spacing w:after="60"/>
        <w:rPr>
          <w:rFonts w:ascii="Arial" w:hAnsi="Arial" w:cs="Arial"/>
          <w:spacing w:val="6"/>
        </w:rPr>
      </w:pPr>
    </w:p>
    <w:p w:rsidR="00067E15" w:rsidRPr="003613D4" w:rsidRDefault="00067E15" w:rsidP="00067E15">
      <w:pPr>
        <w:keepLines/>
        <w:numPr>
          <w:ilvl w:val="0"/>
          <w:numId w:val="5"/>
        </w:numPr>
        <w:tabs>
          <w:tab w:val="clear" w:pos="576"/>
          <w:tab w:val="left" w:pos="-900"/>
          <w:tab w:val="left" w:pos="-300"/>
          <w:tab w:val="left" w:pos="720"/>
        </w:tabs>
        <w:spacing w:after="60" w:line="240" w:lineRule="auto"/>
        <w:ind w:left="720" w:hanging="720"/>
        <w:rPr>
          <w:rFonts w:ascii="Arial" w:hAnsi="Arial" w:cs="Arial"/>
          <w:spacing w:val="6"/>
        </w:rPr>
      </w:pPr>
      <w:r w:rsidRPr="003613D4">
        <w:rPr>
          <w:rFonts w:ascii="Arial" w:hAnsi="Arial" w:cs="Arial"/>
          <w:spacing w:val="6"/>
        </w:rPr>
        <w:t>How would we be able to determine if someone outside of Intel was using your idea (e.g. from visual inspection, from the product literature, from reverse engineering)?</w:t>
      </w:r>
    </w:p>
    <w:tbl>
      <w:tblPr>
        <w:tblStyle w:val="TableGrid"/>
        <w:tblW w:w="0" w:type="auto"/>
        <w:tblLook w:val="04A0" w:firstRow="1" w:lastRow="0" w:firstColumn="1" w:lastColumn="0" w:noHBand="0" w:noVBand="1"/>
      </w:tblPr>
      <w:tblGrid>
        <w:gridCol w:w="9350"/>
      </w:tblGrid>
      <w:tr w:rsidR="00067E15" w:rsidRPr="003613D4" w:rsidTr="00D065B1">
        <w:tc>
          <w:tcPr>
            <w:tcW w:w="9576" w:type="dxa"/>
          </w:tcPr>
          <w:p w:rsidR="00067E15" w:rsidRPr="003613D4" w:rsidRDefault="00067E15" w:rsidP="00D065B1">
            <w:pPr>
              <w:tabs>
                <w:tab w:val="left" w:pos="-900"/>
                <w:tab w:val="left" w:pos="-300"/>
              </w:tabs>
              <w:spacing w:after="60" w:line="240" w:lineRule="auto"/>
              <w:rPr>
                <w:rFonts w:ascii="Arial" w:hAnsi="Arial" w:cs="Arial"/>
                <w:spacing w:val="6"/>
              </w:rPr>
            </w:pPr>
            <w:r>
              <w:rPr>
                <w:rFonts w:ascii="Arial" w:hAnsi="Arial" w:cs="Arial"/>
                <w:spacing w:val="6"/>
              </w:rPr>
              <w:t xml:space="preserve">Product spec, publication and physical cross-section with material characterization (reverse engineering)  </w:t>
            </w:r>
          </w:p>
          <w:p w:rsidR="00067E15" w:rsidRPr="003613D4" w:rsidRDefault="00067E15" w:rsidP="00D065B1">
            <w:pPr>
              <w:tabs>
                <w:tab w:val="left" w:pos="-900"/>
                <w:tab w:val="left" w:pos="-300"/>
              </w:tabs>
              <w:spacing w:after="60" w:line="240" w:lineRule="auto"/>
              <w:rPr>
                <w:rFonts w:ascii="Arial" w:hAnsi="Arial" w:cs="Arial"/>
                <w:spacing w:val="6"/>
              </w:rPr>
            </w:pPr>
          </w:p>
          <w:p w:rsidR="00067E15" w:rsidRPr="003613D4" w:rsidRDefault="00067E15" w:rsidP="00D065B1">
            <w:pPr>
              <w:tabs>
                <w:tab w:val="left" w:pos="-900"/>
                <w:tab w:val="left" w:pos="-300"/>
              </w:tabs>
              <w:spacing w:after="60" w:line="240" w:lineRule="auto"/>
              <w:rPr>
                <w:rFonts w:ascii="Arial" w:hAnsi="Arial" w:cs="Arial"/>
                <w:spacing w:val="6"/>
              </w:rPr>
            </w:pPr>
          </w:p>
        </w:tc>
      </w:tr>
    </w:tbl>
    <w:p w:rsidR="00067E15" w:rsidRPr="003613D4" w:rsidRDefault="00067E15" w:rsidP="00067E15">
      <w:pPr>
        <w:tabs>
          <w:tab w:val="left" w:pos="-900"/>
          <w:tab w:val="left" w:pos="-300"/>
        </w:tabs>
        <w:spacing w:after="60" w:line="240" w:lineRule="auto"/>
        <w:rPr>
          <w:rFonts w:ascii="Arial" w:hAnsi="Arial" w:cs="Arial"/>
          <w:spacing w:val="6"/>
        </w:rPr>
      </w:pPr>
    </w:p>
    <w:p w:rsidR="00067E15" w:rsidRPr="003613D4" w:rsidRDefault="00067E15" w:rsidP="00067E15">
      <w:pPr>
        <w:numPr>
          <w:ilvl w:val="0"/>
          <w:numId w:val="5"/>
        </w:numPr>
        <w:tabs>
          <w:tab w:val="clear" w:pos="576"/>
          <w:tab w:val="left" w:pos="-900"/>
          <w:tab w:val="left" w:pos="-300"/>
          <w:tab w:val="left" w:pos="720"/>
        </w:tabs>
        <w:spacing w:after="60" w:line="240" w:lineRule="auto"/>
        <w:ind w:left="720" w:hanging="720"/>
        <w:rPr>
          <w:rFonts w:ascii="Arial" w:hAnsi="Arial" w:cs="Arial"/>
          <w:spacing w:val="6"/>
        </w:rPr>
      </w:pPr>
      <w:r w:rsidRPr="003613D4">
        <w:rPr>
          <w:rFonts w:ascii="Arial" w:hAnsi="Arial" w:cs="Arial"/>
          <w:spacing w:val="6"/>
        </w:rPr>
        <w:t>Is this idea related to work performed in a Stand</w:t>
      </w:r>
      <w:r>
        <w:rPr>
          <w:rFonts w:ascii="Arial" w:hAnsi="Arial" w:cs="Arial"/>
          <w:spacing w:val="6"/>
        </w:rPr>
        <w:t>ard</w:t>
      </w:r>
      <w:r w:rsidRPr="003613D4">
        <w:rPr>
          <w:rFonts w:ascii="Arial" w:hAnsi="Arial" w:cs="Arial"/>
          <w:spacing w:val="6"/>
        </w:rPr>
        <w:t xml:space="preserve"> Development Organization (SDO) or Special Interest Group (SIG)?</w:t>
      </w:r>
      <w:r w:rsidRPr="003613D4">
        <w:rPr>
          <w:rFonts w:ascii="Arial" w:hAnsi="Arial" w:cs="Arial"/>
          <w:spacing w:val="6"/>
        </w:rPr>
        <w:tab/>
      </w:r>
      <w:r w:rsidRPr="003613D4">
        <w:rPr>
          <w:rFonts w:ascii="Arial" w:hAnsi="Arial" w:cs="Arial"/>
          <w:spacing w:val="6"/>
        </w:rPr>
        <w:tab/>
      </w:r>
      <w:r w:rsidRPr="003613D4">
        <w:rPr>
          <w:rFonts w:ascii="Arial" w:hAnsi="Arial" w:cs="Arial"/>
          <w:spacing w:val="6"/>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10" type="#_x0000_t75" style="width:54.75pt;height:15.75pt" o:ole="">
            <v:imagedata r:id="rId8" o:title=""/>
          </v:shape>
          <w:control r:id="rId9" w:name="SigRelatedYes" w:shapeid="_x0000_i1210"/>
        </w:object>
      </w:r>
      <w:r w:rsidRPr="003613D4">
        <w:rPr>
          <w:rFonts w:ascii="Arial" w:hAnsi="Arial" w:cs="Arial"/>
          <w:spacing w:val="6"/>
        </w:rPr>
        <w:object w:dxaOrig="225" w:dyaOrig="225">
          <v:shape id="_x0000_i1209" type="#_x0000_t75" style="width:39.75pt;height:15.75pt" o:ole="">
            <v:imagedata r:id="rId10" o:title=""/>
          </v:shape>
          <w:control r:id="rId11" w:name="SigRelatedNo" w:shapeid="_x0000_i1209"/>
        </w:object>
      </w:r>
    </w:p>
    <w:p w:rsidR="00067E15" w:rsidRPr="003613D4" w:rsidRDefault="00067E15" w:rsidP="00067E15">
      <w:pPr>
        <w:tabs>
          <w:tab w:val="left" w:pos="-900"/>
          <w:tab w:val="left" w:pos="-300"/>
          <w:tab w:val="left" w:pos="720"/>
        </w:tabs>
        <w:spacing w:after="60" w:line="240" w:lineRule="auto"/>
        <w:rPr>
          <w:rFonts w:ascii="Arial" w:hAnsi="Arial" w:cs="Arial"/>
          <w:spacing w:val="6"/>
        </w:rPr>
      </w:pPr>
    </w:p>
    <w:p w:rsidR="00067E15" w:rsidRPr="003613D4" w:rsidRDefault="00067E15" w:rsidP="00067E15">
      <w:pPr>
        <w:keepLines/>
        <w:tabs>
          <w:tab w:val="left" w:pos="-900"/>
          <w:tab w:val="left" w:pos="-300"/>
          <w:tab w:val="left" w:pos="720"/>
        </w:tabs>
        <w:spacing w:after="60" w:line="240" w:lineRule="auto"/>
        <w:ind w:left="360"/>
        <w:rPr>
          <w:rFonts w:ascii="Arial" w:hAnsi="Arial" w:cs="Arial"/>
          <w:spacing w:val="6"/>
        </w:rPr>
      </w:pPr>
      <w:r w:rsidRPr="003613D4">
        <w:rPr>
          <w:rFonts w:ascii="Arial" w:hAnsi="Arial" w:cs="Arial"/>
          <w:spacing w:val="6"/>
        </w:rPr>
        <w:t>If YES, please answer the following (a, b, c):</w:t>
      </w:r>
    </w:p>
    <w:p w:rsidR="00067E15" w:rsidRPr="003613D4" w:rsidRDefault="00067E15" w:rsidP="00067E15">
      <w:pPr>
        <w:pStyle w:val="ListParagraph"/>
        <w:keepLines/>
        <w:numPr>
          <w:ilvl w:val="0"/>
          <w:numId w:val="11"/>
        </w:numPr>
        <w:tabs>
          <w:tab w:val="left" w:pos="-900"/>
          <w:tab w:val="left" w:pos="-300"/>
          <w:tab w:val="left" w:pos="720"/>
        </w:tabs>
        <w:spacing w:after="60" w:line="240" w:lineRule="auto"/>
        <w:ind w:left="720"/>
        <w:rPr>
          <w:rFonts w:ascii="Arial" w:hAnsi="Arial" w:cs="Arial"/>
          <w:spacing w:val="6"/>
        </w:rPr>
      </w:pPr>
      <w:r w:rsidRPr="003613D4">
        <w:rPr>
          <w:rFonts w:ascii="Arial" w:hAnsi="Arial" w:cs="Arial"/>
          <w:spacing w:val="6"/>
        </w:rPr>
        <w:t>Identify the SDO or SIG involved:</w:t>
      </w:r>
    </w:p>
    <w:tbl>
      <w:tblPr>
        <w:tblStyle w:val="TableGrid"/>
        <w:tblW w:w="0" w:type="auto"/>
        <w:tblInd w:w="360" w:type="dxa"/>
        <w:tblLook w:val="04A0" w:firstRow="1" w:lastRow="0" w:firstColumn="1" w:lastColumn="0" w:noHBand="0" w:noVBand="1"/>
      </w:tblPr>
      <w:tblGrid>
        <w:gridCol w:w="8990"/>
      </w:tblGrid>
      <w:tr w:rsidR="00067E15" w:rsidRPr="003613D4" w:rsidTr="00D065B1">
        <w:tc>
          <w:tcPr>
            <w:tcW w:w="9576" w:type="dxa"/>
          </w:tcPr>
          <w:p w:rsidR="00067E15" w:rsidRPr="003613D4" w:rsidRDefault="00067E15" w:rsidP="00D065B1">
            <w:pPr>
              <w:tabs>
                <w:tab w:val="left" w:pos="-900"/>
                <w:tab w:val="left" w:pos="-300"/>
                <w:tab w:val="left" w:pos="720"/>
              </w:tabs>
              <w:spacing w:after="60" w:line="240" w:lineRule="auto"/>
              <w:rPr>
                <w:rFonts w:ascii="Arial" w:hAnsi="Arial" w:cs="Arial"/>
                <w:spacing w:val="6"/>
              </w:rPr>
            </w:pPr>
          </w:p>
          <w:p w:rsidR="00067E15" w:rsidRPr="003613D4" w:rsidRDefault="00067E15" w:rsidP="00D065B1">
            <w:pPr>
              <w:tabs>
                <w:tab w:val="left" w:pos="-900"/>
                <w:tab w:val="left" w:pos="-300"/>
                <w:tab w:val="left" w:pos="720"/>
              </w:tabs>
              <w:spacing w:after="60" w:line="240" w:lineRule="auto"/>
              <w:rPr>
                <w:rFonts w:ascii="Arial" w:hAnsi="Arial" w:cs="Arial"/>
                <w:spacing w:val="6"/>
              </w:rPr>
            </w:pPr>
          </w:p>
          <w:p w:rsidR="00067E15" w:rsidRPr="003613D4" w:rsidRDefault="00067E15" w:rsidP="00D065B1">
            <w:pPr>
              <w:tabs>
                <w:tab w:val="left" w:pos="-900"/>
                <w:tab w:val="left" w:pos="-300"/>
                <w:tab w:val="left" w:pos="720"/>
              </w:tabs>
              <w:spacing w:after="60" w:line="240" w:lineRule="auto"/>
              <w:rPr>
                <w:rFonts w:ascii="Arial" w:hAnsi="Arial" w:cs="Arial"/>
                <w:spacing w:val="6"/>
              </w:rPr>
            </w:pPr>
          </w:p>
        </w:tc>
      </w:tr>
    </w:tbl>
    <w:p w:rsidR="00067E15" w:rsidRPr="003613D4" w:rsidRDefault="00067E15" w:rsidP="00067E15">
      <w:pPr>
        <w:tabs>
          <w:tab w:val="left" w:pos="-900"/>
          <w:tab w:val="left" w:pos="-300"/>
          <w:tab w:val="left" w:pos="720"/>
        </w:tabs>
        <w:spacing w:after="60" w:line="240" w:lineRule="auto"/>
        <w:ind w:left="360"/>
        <w:rPr>
          <w:rFonts w:ascii="Arial" w:hAnsi="Arial" w:cs="Arial"/>
          <w:spacing w:val="6"/>
        </w:rPr>
      </w:pPr>
    </w:p>
    <w:p w:rsidR="00067E15" w:rsidRPr="003613D4" w:rsidRDefault="00067E15" w:rsidP="00067E15">
      <w:pPr>
        <w:pStyle w:val="ListParagraph"/>
        <w:numPr>
          <w:ilvl w:val="0"/>
          <w:numId w:val="11"/>
        </w:numPr>
        <w:tabs>
          <w:tab w:val="left" w:pos="-900"/>
          <w:tab w:val="left" w:pos="-300"/>
          <w:tab w:val="left" w:pos="720"/>
        </w:tabs>
        <w:spacing w:after="60" w:line="240" w:lineRule="auto"/>
        <w:ind w:left="720"/>
        <w:rPr>
          <w:rFonts w:ascii="Arial" w:hAnsi="Arial" w:cs="Arial"/>
          <w:spacing w:val="6"/>
        </w:rPr>
      </w:pPr>
      <w:r w:rsidRPr="003613D4">
        <w:rPr>
          <w:rFonts w:ascii="Arial" w:hAnsi="Arial" w:cs="Arial"/>
          <w:spacing w:val="6"/>
        </w:rPr>
        <w:t>Is this IDF prepared in anticipation of being part of an Intel proposal or submission for this SDO/SIG?</w:t>
      </w:r>
      <w:r w:rsidRPr="003613D4">
        <w:rPr>
          <w:rFonts w:ascii="Arial" w:hAnsi="Arial" w:cs="Arial"/>
          <w:spacing w:val="6"/>
        </w:rPr>
        <w:tab/>
      </w:r>
      <w:r w:rsidRPr="003613D4">
        <w:rPr>
          <w:rFonts w:ascii="Arial" w:hAnsi="Arial" w:cs="Arial"/>
          <w:spacing w:val="6"/>
        </w:rPr>
        <w:tab/>
      </w:r>
      <w:r w:rsidRPr="003613D4">
        <w:rPr>
          <w:rFonts w:ascii="Arial" w:hAnsi="Arial" w:cs="Arial"/>
          <w:spacing w:val="6"/>
        </w:rPr>
        <w:object w:dxaOrig="225" w:dyaOrig="225">
          <v:shape id="_x0000_i1208" type="#_x0000_t75" style="width:60pt;height:15.75pt" o:ole="">
            <v:imagedata r:id="rId12" o:title=""/>
          </v:shape>
          <w:control r:id="rId13" w:name="SigProposalYes" w:shapeid="_x0000_i1208"/>
        </w:object>
      </w:r>
      <w:r w:rsidRPr="003613D4">
        <w:rPr>
          <w:rFonts w:ascii="Arial" w:hAnsi="Arial" w:cs="Arial"/>
          <w:spacing w:val="6"/>
        </w:rPr>
        <w:object w:dxaOrig="225" w:dyaOrig="225">
          <v:shape id="_x0000_i1207" type="#_x0000_t75" style="width:54.75pt;height:15.75pt" o:ole="">
            <v:imagedata r:id="rId14" o:title=""/>
          </v:shape>
          <w:control r:id="rId15" w:name="SigProposalNo" w:shapeid="_x0000_i1207"/>
        </w:object>
      </w:r>
      <w:r w:rsidRPr="003613D4">
        <w:rPr>
          <w:rFonts w:ascii="Arial" w:hAnsi="Arial" w:cs="Arial"/>
          <w:spacing w:val="6"/>
        </w:rPr>
        <w:object w:dxaOrig="225" w:dyaOrig="225">
          <v:shape id="_x0000_i1206" type="#_x0000_t75" style="width:69.75pt;height:15.75pt" o:ole="">
            <v:imagedata r:id="rId16" o:title=""/>
          </v:shape>
          <w:control r:id="rId17" w:name="SigProposalUnsure" w:shapeid="_x0000_i1206"/>
        </w:object>
      </w:r>
    </w:p>
    <w:p w:rsidR="00067E15" w:rsidRPr="003613D4" w:rsidRDefault="00067E15" w:rsidP="00067E15">
      <w:pPr>
        <w:tabs>
          <w:tab w:val="left" w:pos="-900"/>
          <w:tab w:val="left" w:pos="-300"/>
          <w:tab w:val="left" w:pos="720"/>
        </w:tabs>
        <w:spacing w:after="60" w:line="240" w:lineRule="auto"/>
        <w:ind w:left="360"/>
        <w:rPr>
          <w:rFonts w:ascii="Arial" w:hAnsi="Arial" w:cs="Arial"/>
          <w:spacing w:val="6"/>
        </w:rPr>
      </w:pPr>
    </w:p>
    <w:p w:rsidR="00067E15" w:rsidRPr="003613D4" w:rsidRDefault="00067E15" w:rsidP="00067E15">
      <w:pPr>
        <w:tabs>
          <w:tab w:val="left" w:pos="-900"/>
          <w:tab w:val="left" w:pos="-300"/>
          <w:tab w:val="left" w:pos="720"/>
        </w:tabs>
        <w:spacing w:after="60" w:line="240" w:lineRule="auto"/>
        <w:ind w:left="1080"/>
        <w:rPr>
          <w:rFonts w:ascii="Arial" w:hAnsi="Arial" w:cs="Arial"/>
          <w:spacing w:val="6"/>
          <w:u w:val="single"/>
        </w:rPr>
      </w:pPr>
      <w:r w:rsidRPr="003613D4">
        <w:rPr>
          <w:rFonts w:ascii="Arial" w:hAnsi="Arial" w:cs="Arial"/>
          <w:spacing w:val="6"/>
          <w:u w:val="single"/>
        </w:rPr>
        <w:t xml:space="preserve">If YES: </w:t>
      </w:r>
    </w:p>
    <w:p w:rsidR="00067E15" w:rsidRPr="003613D4" w:rsidRDefault="00067E15" w:rsidP="00067E15">
      <w:pPr>
        <w:pStyle w:val="ListParagraph"/>
        <w:keepLines/>
        <w:numPr>
          <w:ilvl w:val="0"/>
          <w:numId w:val="12"/>
        </w:numPr>
        <w:tabs>
          <w:tab w:val="left" w:pos="-900"/>
          <w:tab w:val="left" w:pos="-300"/>
          <w:tab w:val="left" w:pos="720"/>
        </w:tabs>
        <w:spacing w:after="60" w:line="240" w:lineRule="auto"/>
        <w:rPr>
          <w:rFonts w:ascii="Arial" w:hAnsi="Arial" w:cs="Arial"/>
          <w:spacing w:val="6"/>
        </w:rPr>
      </w:pPr>
      <w:r w:rsidRPr="003613D4">
        <w:rPr>
          <w:rFonts w:ascii="Arial" w:hAnsi="Arial" w:cs="Arial"/>
          <w:spacing w:val="6"/>
        </w:rPr>
        <w:t>Identify the date of first disclosure to a party outside of Intel and outside of a confidentiality agreement (actual or anticipated):</w:t>
      </w:r>
    </w:p>
    <w:tbl>
      <w:tblPr>
        <w:tblStyle w:val="TableGrid"/>
        <w:tblW w:w="0" w:type="auto"/>
        <w:tblInd w:w="990" w:type="dxa"/>
        <w:tblLook w:val="04A0" w:firstRow="1" w:lastRow="0" w:firstColumn="1" w:lastColumn="0" w:noHBand="0" w:noVBand="1"/>
      </w:tblPr>
      <w:tblGrid>
        <w:gridCol w:w="8360"/>
      </w:tblGrid>
      <w:tr w:rsidR="00067E15" w:rsidRPr="003613D4" w:rsidTr="00D065B1">
        <w:tc>
          <w:tcPr>
            <w:tcW w:w="9576" w:type="dxa"/>
          </w:tcPr>
          <w:p w:rsidR="00067E15" w:rsidRPr="003613D4" w:rsidRDefault="00067E15" w:rsidP="00D065B1">
            <w:pPr>
              <w:tabs>
                <w:tab w:val="left" w:pos="-900"/>
                <w:tab w:val="left" w:pos="-300"/>
              </w:tabs>
              <w:spacing w:afterLines="60" w:after="144"/>
              <w:contextualSpacing/>
              <w:rPr>
                <w:rFonts w:ascii="Arial" w:hAnsi="Arial" w:cs="Arial"/>
                <w:spacing w:val="6"/>
              </w:rPr>
            </w:pPr>
          </w:p>
          <w:p w:rsidR="00067E15" w:rsidRPr="003613D4" w:rsidRDefault="00067E15" w:rsidP="00D065B1">
            <w:pPr>
              <w:tabs>
                <w:tab w:val="left" w:pos="-900"/>
                <w:tab w:val="left" w:pos="-300"/>
              </w:tabs>
              <w:spacing w:afterLines="60" w:after="144"/>
              <w:contextualSpacing/>
              <w:rPr>
                <w:rFonts w:ascii="Arial" w:hAnsi="Arial" w:cs="Arial"/>
                <w:spacing w:val="6"/>
              </w:rPr>
            </w:pPr>
          </w:p>
          <w:p w:rsidR="00067E15" w:rsidRPr="003613D4" w:rsidRDefault="00067E15" w:rsidP="00D065B1">
            <w:pPr>
              <w:tabs>
                <w:tab w:val="left" w:pos="-900"/>
                <w:tab w:val="left" w:pos="-300"/>
              </w:tabs>
              <w:spacing w:afterLines="60" w:after="144"/>
              <w:contextualSpacing/>
              <w:rPr>
                <w:rFonts w:ascii="Arial" w:hAnsi="Arial" w:cs="Arial"/>
                <w:spacing w:val="6"/>
              </w:rPr>
            </w:pPr>
          </w:p>
        </w:tc>
      </w:tr>
    </w:tbl>
    <w:p w:rsidR="00067E15" w:rsidRPr="003613D4" w:rsidRDefault="00067E15" w:rsidP="00067E15">
      <w:pPr>
        <w:tabs>
          <w:tab w:val="left" w:pos="-900"/>
          <w:tab w:val="left" w:pos="-300"/>
        </w:tabs>
        <w:spacing w:afterLines="60" w:after="144"/>
        <w:ind w:left="990"/>
        <w:rPr>
          <w:rFonts w:ascii="Arial" w:hAnsi="Arial" w:cs="Arial"/>
          <w:spacing w:val="6"/>
        </w:rPr>
      </w:pPr>
    </w:p>
    <w:p w:rsidR="00067E15" w:rsidRPr="003613D4" w:rsidRDefault="00067E15" w:rsidP="00067E15">
      <w:pPr>
        <w:pStyle w:val="ListParagraph"/>
        <w:keepLines/>
        <w:numPr>
          <w:ilvl w:val="0"/>
          <w:numId w:val="12"/>
        </w:numPr>
        <w:tabs>
          <w:tab w:val="left" w:pos="-900"/>
          <w:tab w:val="left" w:pos="-300"/>
          <w:tab w:val="left" w:pos="720"/>
        </w:tabs>
        <w:spacing w:afterLines="60" w:after="144" w:line="240" w:lineRule="auto"/>
        <w:rPr>
          <w:rFonts w:ascii="Arial" w:hAnsi="Arial" w:cs="Arial"/>
          <w:spacing w:val="6"/>
        </w:rPr>
      </w:pPr>
      <w:r w:rsidRPr="003613D4">
        <w:rPr>
          <w:rFonts w:ascii="Arial" w:hAnsi="Arial" w:cs="Arial"/>
          <w:spacing w:val="6"/>
        </w:rPr>
        <w:t>Provide the name of the person(s) driving Intel’s efforts for this SDO/SIG that have been made aware of this idea, if any:</w:t>
      </w:r>
    </w:p>
    <w:tbl>
      <w:tblPr>
        <w:tblStyle w:val="TableGrid"/>
        <w:tblW w:w="0" w:type="auto"/>
        <w:tblInd w:w="1008" w:type="dxa"/>
        <w:tblLook w:val="04A0" w:firstRow="1" w:lastRow="0" w:firstColumn="1" w:lastColumn="0" w:noHBand="0" w:noVBand="1"/>
      </w:tblPr>
      <w:tblGrid>
        <w:gridCol w:w="8342"/>
      </w:tblGrid>
      <w:tr w:rsidR="00067E15" w:rsidRPr="003613D4" w:rsidTr="00D065B1">
        <w:tc>
          <w:tcPr>
            <w:tcW w:w="8568" w:type="dxa"/>
          </w:tcPr>
          <w:p w:rsidR="00067E15" w:rsidRPr="003613D4" w:rsidRDefault="00067E15" w:rsidP="00D065B1">
            <w:pPr>
              <w:tabs>
                <w:tab w:val="left" w:pos="-900"/>
                <w:tab w:val="left" w:pos="-300"/>
                <w:tab w:val="left" w:pos="720"/>
              </w:tabs>
              <w:spacing w:afterLines="60" w:after="144"/>
              <w:contextualSpacing/>
              <w:rPr>
                <w:rFonts w:ascii="Arial" w:hAnsi="Arial" w:cs="Arial"/>
                <w:spacing w:val="6"/>
              </w:rPr>
            </w:pPr>
          </w:p>
          <w:p w:rsidR="00067E15" w:rsidRPr="003613D4" w:rsidRDefault="00067E15" w:rsidP="00D065B1">
            <w:pPr>
              <w:tabs>
                <w:tab w:val="left" w:pos="-900"/>
                <w:tab w:val="left" w:pos="-300"/>
                <w:tab w:val="left" w:pos="720"/>
              </w:tabs>
              <w:spacing w:afterLines="60" w:after="144"/>
              <w:contextualSpacing/>
              <w:rPr>
                <w:rFonts w:ascii="Arial" w:hAnsi="Arial" w:cs="Arial"/>
                <w:spacing w:val="6"/>
              </w:rPr>
            </w:pPr>
          </w:p>
          <w:p w:rsidR="00067E15" w:rsidRPr="003613D4" w:rsidRDefault="00067E15" w:rsidP="00D065B1">
            <w:pPr>
              <w:tabs>
                <w:tab w:val="left" w:pos="-900"/>
                <w:tab w:val="left" w:pos="-300"/>
                <w:tab w:val="left" w:pos="720"/>
              </w:tabs>
              <w:spacing w:afterLines="60" w:after="144"/>
              <w:contextualSpacing/>
              <w:rPr>
                <w:rFonts w:ascii="Arial" w:hAnsi="Arial" w:cs="Arial"/>
                <w:spacing w:val="6"/>
              </w:rPr>
            </w:pPr>
          </w:p>
        </w:tc>
      </w:tr>
    </w:tbl>
    <w:p w:rsidR="00067E15" w:rsidRPr="003613D4" w:rsidRDefault="00067E15" w:rsidP="00067E15">
      <w:pPr>
        <w:tabs>
          <w:tab w:val="left" w:pos="-900"/>
          <w:tab w:val="left" w:pos="-300"/>
          <w:tab w:val="left" w:pos="720"/>
        </w:tabs>
        <w:spacing w:afterLines="60" w:after="144"/>
        <w:ind w:left="360"/>
        <w:rPr>
          <w:rFonts w:ascii="Arial" w:hAnsi="Arial" w:cs="Arial"/>
          <w:spacing w:val="6"/>
        </w:rPr>
      </w:pPr>
    </w:p>
    <w:p w:rsidR="00067E15" w:rsidRPr="003613D4" w:rsidRDefault="00067E15" w:rsidP="00067E15">
      <w:pPr>
        <w:pStyle w:val="ListParagraph"/>
        <w:keepLines/>
        <w:numPr>
          <w:ilvl w:val="0"/>
          <w:numId w:val="11"/>
        </w:numPr>
        <w:tabs>
          <w:tab w:val="left" w:pos="-900"/>
          <w:tab w:val="left" w:pos="-300"/>
          <w:tab w:val="left" w:pos="720"/>
        </w:tabs>
        <w:spacing w:afterLines="60" w:after="144" w:line="240" w:lineRule="auto"/>
        <w:ind w:left="720"/>
        <w:rPr>
          <w:rFonts w:ascii="Arial" w:hAnsi="Arial" w:cs="Arial"/>
          <w:spacing w:val="6"/>
        </w:rPr>
      </w:pPr>
      <w:r w:rsidRPr="003613D4">
        <w:rPr>
          <w:rFonts w:ascii="Arial" w:hAnsi="Arial" w:cs="Arial"/>
          <w:spacing w:val="6"/>
        </w:rPr>
        <w:t>Is there an implementation of this idea which might not be covered by a standard requirement?</w:t>
      </w:r>
    </w:p>
    <w:tbl>
      <w:tblPr>
        <w:tblStyle w:val="TableGrid"/>
        <w:tblW w:w="0" w:type="auto"/>
        <w:tblLook w:val="04A0" w:firstRow="1" w:lastRow="0" w:firstColumn="1" w:lastColumn="0" w:noHBand="0" w:noVBand="1"/>
      </w:tblPr>
      <w:tblGrid>
        <w:gridCol w:w="9350"/>
      </w:tblGrid>
      <w:tr w:rsidR="00067E15" w:rsidRPr="003613D4" w:rsidTr="00D065B1">
        <w:tc>
          <w:tcPr>
            <w:tcW w:w="9576" w:type="dxa"/>
          </w:tcPr>
          <w:p w:rsidR="00067E15" w:rsidRPr="003613D4" w:rsidRDefault="00067E15" w:rsidP="00D065B1">
            <w:pPr>
              <w:tabs>
                <w:tab w:val="left" w:pos="-900"/>
                <w:tab w:val="left" w:pos="-300"/>
                <w:tab w:val="left" w:pos="720"/>
              </w:tabs>
              <w:contextualSpacing/>
              <w:rPr>
                <w:rFonts w:ascii="Arial" w:hAnsi="Arial" w:cs="Arial"/>
                <w:spacing w:val="6"/>
              </w:rPr>
            </w:pPr>
          </w:p>
          <w:p w:rsidR="00067E15" w:rsidRPr="003613D4" w:rsidRDefault="00067E15" w:rsidP="00D065B1">
            <w:pPr>
              <w:tabs>
                <w:tab w:val="left" w:pos="-900"/>
                <w:tab w:val="left" w:pos="-300"/>
                <w:tab w:val="left" w:pos="720"/>
              </w:tabs>
              <w:contextualSpacing/>
              <w:rPr>
                <w:rFonts w:ascii="Arial" w:hAnsi="Arial" w:cs="Arial"/>
                <w:spacing w:val="6"/>
              </w:rPr>
            </w:pPr>
          </w:p>
          <w:p w:rsidR="00067E15" w:rsidRPr="003613D4" w:rsidRDefault="00067E15" w:rsidP="00D065B1">
            <w:pPr>
              <w:tabs>
                <w:tab w:val="left" w:pos="-900"/>
                <w:tab w:val="left" w:pos="-300"/>
                <w:tab w:val="left" w:pos="720"/>
              </w:tabs>
              <w:contextualSpacing/>
              <w:rPr>
                <w:rFonts w:ascii="Arial" w:hAnsi="Arial" w:cs="Arial"/>
                <w:spacing w:val="6"/>
              </w:rPr>
            </w:pPr>
          </w:p>
        </w:tc>
      </w:tr>
    </w:tbl>
    <w:p w:rsidR="00067E15" w:rsidRPr="003613D4" w:rsidRDefault="00067E15" w:rsidP="00067E15">
      <w:pPr>
        <w:tabs>
          <w:tab w:val="left" w:pos="-900"/>
          <w:tab w:val="left" w:pos="-300"/>
          <w:tab w:val="left" w:pos="720"/>
        </w:tabs>
        <w:rPr>
          <w:rFonts w:ascii="Arial" w:hAnsi="Arial" w:cs="Arial"/>
          <w:spacing w:val="6"/>
        </w:rPr>
      </w:pPr>
    </w:p>
    <w:p w:rsidR="00067E15" w:rsidRPr="003613D4" w:rsidRDefault="00067E15" w:rsidP="00067E15">
      <w:pPr>
        <w:keepLines/>
        <w:numPr>
          <w:ilvl w:val="0"/>
          <w:numId w:val="5"/>
        </w:numPr>
        <w:tabs>
          <w:tab w:val="clear" w:pos="576"/>
          <w:tab w:val="left" w:pos="-900"/>
          <w:tab w:val="left" w:pos="-300"/>
          <w:tab w:val="left" w:pos="720"/>
        </w:tabs>
        <w:spacing w:after="60" w:line="240" w:lineRule="auto"/>
        <w:ind w:left="720" w:hanging="720"/>
        <w:rPr>
          <w:rFonts w:ascii="Arial" w:hAnsi="Arial" w:cs="Arial"/>
          <w:spacing w:val="6"/>
        </w:rPr>
      </w:pPr>
      <w:r w:rsidRPr="003613D4">
        <w:rPr>
          <w:rFonts w:ascii="Arial" w:hAnsi="Arial" w:cs="Arial"/>
          <w:spacing w:val="6"/>
        </w:rPr>
        <w:t>To the best of your knowledge, identify any other pertinent information related to your idea.</w:t>
      </w:r>
    </w:p>
    <w:tbl>
      <w:tblPr>
        <w:tblStyle w:val="TableGrid"/>
        <w:tblW w:w="0" w:type="auto"/>
        <w:tblLook w:val="04A0" w:firstRow="1" w:lastRow="0" w:firstColumn="1" w:lastColumn="0" w:noHBand="0" w:noVBand="1"/>
      </w:tblPr>
      <w:tblGrid>
        <w:gridCol w:w="9350"/>
      </w:tblGrid>
      <w:tr w:rsidR="00067E15" w:rsidRPr="003613D4" w:rsidTr="00D065B1">
        <w:tc>
          <w:tcPr>
            <w:tcW w:w="9576" w:type="dxa"/>
          </w:tcPr>
          <w:p w:rsidR="00067E15" w:rsidRPr="003613D4" w:rsidRDefault="00067E15" w:rsidP="00D065B1">
            <w:pPr>
              <w:tabs>
                <w:tab w:val="left" w:pos="-900"/>
                <w:tab w:val="left" w:pos="-300"/>
              </w:tabs>
              <w:spacing w:after="60" w:line="240" w:lineRule="auto"/>
              <w:rPr>
                <w:rFonts w:ascii="Arial" w:hAnsi="Arial" w:cs="Arial"/>
                <w:spacing w:val="6"/>
              </w:rPr>
            </w:pPr>
            <w:r>
              <w:rPr>
                <w:rFonts w:ascii="Arial" w:hAnsi="Arial" w:cs="Arial"/>
                <w:spacing w:val="6"/>
              </w:rPr>
              <w:t>The class of material is generic ceramic material deployed in chip package industries for years.  Yet, I am not aware of any semiconductor manufacturer ues this type of films for heat transfer as part of multilevel interconnect.   However, I suspect high power semiconductor manufacturing such as SiC based devices or SOI logic technology may have the disclosures with respect to its technology adjacency.</w:t>
            </w:r>
          </w:p>
          <w:p w:rsidR="00067E15" w:rsidRPr="003613D4" w:rsidRDefault="00067E15" w:rsidP="00D065B1">
            <w:pPr>
              <w:tabs>
                <w:tab w:val="left" w:pos="-900"/>
                <w:tab w:val="left" w:pos="-300"/>
              </w:tabs>
              <w:spacing w:after="60" w:line="240" w:lineRule="auto"/>
              <w:rPr>
                <w:rFonts w:ascii="Arial" w:hAnsi="Arial" w:cs="Arial"/>
                <w:spacing w:val="6"/>
              </w:rPr>
            </w:pPr>
          </w:p>
          <w:p w:rsidR="00067E15" w:rsidRPr="003613D4" w:rsidRDefault="00067E15" w:rsidP="00D065B1">
            <w:pPr>
              <w:tabs>
                <w:tab w:val="left" w:pos="-900"/>
                <w:tab w:val="left" w:pos="-300"/>
              </w:tabs>
              <w:spacing w:after="60" w:line="240" w:lineRule="auto"/>
              <w:rPr>
                <w:rFonts w:ascii="Arial" w:hAnsi="Arial" w:cs="Arial"/>
                <w:spacing w:val="6"/>
              </w:rPr>
            </w:pPr>
          </w:p>
        </w:tc>
      </w:tr>
    </w:tbl>
    <w:p w:rsidR="00067E15" w:rsidRPr="003613D4" w:rsidRDefault="00067E15" w:rsidP="00067E15">
      <w:pPr>
        <w:tabs>
          <w:tab w:val="left" w:pos="-900"/>
          <w:tab w:val="left" w:pos="-300"/>
        </w:tabs>
        <w:spacing w:after="60" w:line="240" w:lineRule="auto"/>
        <w:rPr>
          <w:rFonts w:ascii="Arial" w:hAnsi="Arial" w:cs="Arial"/>
          <w:spacing w:val="6"/>
        </w:rPr>
      </w:pPr>
    </w:p>
    <w:p w:rsidR="00067E15" w:rsidRPr="003613D4" w:rsidRDefault="00067E15" w:rsidP="00067E15">
      <w:pPr>
        <w:keepLines/>
        <w:numPr>
          <w:ilvl w:val="0"/>
          <w:numId w:val="5"/>
        </w:numPr>
        <w:tabs>
          <w:tab w:val="clear" w:pos="576"/>
          <w:tab w:val="left" w:pos="-900"/>
          <w:tab w:val="left" w:pos="-300"/>
          <w:tab w:val="left" w:pos="720"/>
        </w:tabs>
        <w:spacing w:after="60" w:line="240" w:lineRule="auto"/>
        <w:ind w:left="720" w:hanging="720"/>
        <w:rPr>
          <w:rFonts w:ascii="Arial" w:hAnsi="Arial" w:cs="Arial"/>
          <w:spacing w:val="6"/>
        </w:rPr>
      </w:pPr>
      <w:r w:rsidRPr="003613D4">
        <w:rPr>
          <w:rFonts w:ascii="Arial" w:hAnsi="Arial" w:cs="Arial"/>
          <w:spacing w:val="6"/>
        </w:rPr>
        <w:t>Describe any aspects of your idea relating to unusual results or unusual function of the components/techniques in the idea, or check the box below:</w:t>
      </w:r>
    </w:p>
    <w:bookmarkStart w:id="1" w:name="ImproveYes"/>
    <w:p w:rsidR="00067E15" w:rsidRPr="003613D4" w:rsidRDefault="00067E15" w:rsidP="00067E15">
      <w:pPr>
        <w:keepLines/>
        <w:tabs>
          <w:tab w:val="left" w:pos="-900"/>
          <w:tab w:val="left" w:pos="-300"/>
          <w:tab w:val="left" w:pos="720"/>
        </w:tabs>
        <w:spacing w:after="60" w:line="240" w:lineRule="auto"/>
        <w:ind w:left="720"/>
        <w:rPr>
          <w:rFonts w:ascii="Arial" w:hAnsi="Arial" w:cs="Arial"/>
          <w:spacing w:val="6"/>
        </w:rPr>
      </w:pPr>
      <w:r w:rsidRPr="003613D4">
        <w:rPr>
          <w:rFonts w:ascii="Arial" w:hAnsi="Arial" w:cs="Arial"/>
          <w:spacing w:val="6"/>
        </w:rPr>
        <w:object w:dxaOrig="225" w:dyaOrig="225">
          <v:shape id="_x0000_i1205" type="#_x0000_t75" style="width:15pt;height:10.5pt" o:ole="">
            <v:imagedata r:id="rId18" o:title=""/>
          </v:shape>
          <w:control r:id="rId19" w:name="UniqueCombinationCheck" w:shapeid="_x0000_i1205"/>
        </w:object>
      </w:r>
      <w:bookmarkEnd w:id="1"/>
      <w:r w:rsidRPr="003613D4">
        <w:rPr>
          <w:rFonts w:ascii="Arial" w:hAnsi="Arial" w:cs="Arial"/>
          <w:spacing w:val="6"/>
        </w:rPr>
        <w:tab/>
        <w:t>The unique combination of components/techniques in this idea provides an improvement over previously known structures and techniques:</w:t>
      </w:r>
    </w:p>
    <w:tbl>
      <w:tblPr>
        <w:tblStyle w:val="TableGrid"/>
        <w:tblW w:w="0" w:type="auto"/>
        <w:tblLook w:val="04A0" w:firstRow="1" w:lastRow="0" w:firstColumn="1" w:lastColumn="0" w:noHBand="0" w:noVBand="1"/>
      </w:tblPr>
      <w:tblGrid>
        <w:gridCol w:w="9350"/>
      </w:tblGrid>
      <w:tr w:rsidR="00067E15" w:rsidRPr="003613D4" w:rsidTr="00D065B1">
        <w:tc>
          <w:tcPr>
            <w:tcW w:w="9576" w:type="dxa"/>
          </w:tcPr>
          <w:p w:rsidR="00067E15" w:rsidRPr="003613D4" w:rsidRDefault="00067E15" w:rsidP="00D065B1">
            <w:pPr>
              <w:tabs>
                <w:tab w:val="left" w:pos="-900"/>
                <w:tab w:val="left" w:pos="-300"/>
                <w:tab w:val="left" w:pos="720"/>
              </w:tabs>
              <w:spacing w:afterLines="60" w:after="144"/>
              <w:contextualSpacing/>
              <w:rPr>
                <w:rFonts w:ascii="Arial" w:hAnsi="Arial" w:cs="Arial"/>
                <w:spacing w:val="6"/>
              </w:rPr>
            </w:pPr>
            <w:r>
              <w:rPr>
                <w:rFonts w:ascii="Arial" w:hAnsi="Arial" w:cs="Arial"/>
                <w:spacing w:val="6"/>
              </w:rPr>
              <w:t xml:space="preserve">The evidence of improved thermal disturbance is based on metal thickness experiment on S15.   Although no simulation, silicon experiment or physical segmentation is conducted,  the thermal conductance improvement is based on first principle and has been demonstrated in package industries. </w:t>
            </w:r>
          </w:p>
          <w:p w:rsidR="00067E15" w:rsidRPr="003613D4" w:rsidRDefault="00067E15" w:rsidP="00D065B1">
            <w:pPr>
              <w:tabs>
                <w:tab w:val="left" w:pos="-900"/>
                <w:tab w:val="left" w:pos="-300"/>
                <w:tab w:val="left" w:pos="720"/>
              </w:tabs>
              <w:spacing w:afterLines="60" w:after="144"/>
              <w:contextualSpacing/>
              <w:rPr>
                <w:rFonts w:ascii="Arial" w:hAnsi="Arial" w:cs="Arial"/>
                <w:spacing w:val="6"/>
              </w:rPr>
            </w:pPr>
          </w:p>
          <w:p w:rsidR="00067E15" w:rsidRPr="003613D4" w:rsidRDefault="00067E15" w:rsidP="00D065B1">
            <w:pPr>
              <w:tabs>
                <w:tab w:val="left" w:pos="-900"/>
                <w:tab w:val="left" w:pos="-300"/>
                <w:tab w:val="left" w:pos="720"/>
              </w:tabs>
              <w:spacing w:afterLines="60" w:after="144"/>
              <w:contextualSpacing/>
              <w:rPr>
                <w:rFonts w:ascii="Arial" w:hAnsi="Arial" w:cs="Arial"/>
                <w:spacing w:val="6"/>
              </w:rPr>
            </w:pPr>
          </w:p>
        </w:tc>
      </w:tr>
    </w:tbl>
    <w:p w:rsidR="00067E15" w:rsidRPr="003613D4" w:rsidRDefault="00067E15" w:rsidP="00067E15">
      <w:pPr>
        <w:tabs>
          <w:tab w:val="left" w:pos="-900"/>
          <w:tab w:val="left" w:pos="-300"/>
          <w:tab w:val="left" w:pos="720"/>
        </w:tabs>
        <w:spacing w:afterLines="60" w:after="144"/>
        <w:rPr>
          <w:rFonts w:ascii="Arial" w:hAnsi="Arial" w:cs="Arial"/>
          <w:spacing w:val="6"/>
        </w:rPr>
      </w:pPr>
    </w:p>
    <w:p w:rsidR="00067E15" w:rsidRPr="003613D4" w:rsidRDefault="00067E15" w:rsidP="00067E15">
      <w:pPr>
        <w:pStyle w:val="ListParagraph"/>
        <w:keepLines/>
        <w:numPr>
          <w:ilvl w:val="0"/>
          <w:numId w:val="5"/>
        </w:numPr>
        <w:tabs>
          <w:tab w:val="left" w:pos="-900"/>
          <w:tab w:val="left" w:pos="-300"/>
          <w:tab w:val="left" w:pos="720"/>
        </w:tabs>
        <w:spacing w:afterLines="60" w:after="144" w:line="240" w:lineRule="auto"/>
        <w:rPr>
          <w:rFonts w:ascii="Arial" w:hAnsi="Arial" w:cs="Arial"/>
          <w:spacing w:val="6"/>
        </w:rPr>
        <w:sectPr w:rsidR="00067E15" w:rsidRPr="003613D4" w:rsidSect="00067E15">
          <w:pgSz w:w="12240" w:h="15840"/>
          <w:pgMar w:top="1440" w:right="1440" w:bottom="1440" w:left="1440" w:header="708" w:footer="708" w:gutter="0"/>
          <w:cols w:space="708"/>
          <w:formProt w:val="0"/>
          <w:docGrid w:linePitch="360"/>
        </w:sectPr>
      </w:pPr>
      <w:r w:rsidRPr="003613D4">
        <w:rPr>
          <w:rFonts w:ascii="Arial" w:hAnsi="Arial" w:cs="Arial"/>
          <w:spacing w:val="6"/>
        </w:rPr>
        <w:t>What is the value of your idea to Intel (how will it be used by Intel or a competitor)?</w:t>
      </w:r>
    </w:p>
    <w:tbl>
      <w:tblPr>
        <w:tblStyle w:val="TableGrid"/>
        <w:tblW w:w="0" w:type="auto"/>
        <w:tblLook w:val="04A0" w:firstRow="1" w:lastRow="0" w:firstColumn="1" w:lastColumn="0" w:noHBand="0" w:noVBand="1"/>
      </w:tblPr>
      <w:tblGrid>
        <w:gridCol w:w="9350"/>
      </w:tblGrid>
      <w:tr w:rsidR="00067E15" w:rsidRPr="003613D4" w:rsidTr="00D065B1">
        <w:tc>
          <w:tcPr>
            <w:tcW w:w="9576" w:type="dxa"/>
          </w:tcPr>
          <w:p w:rsidR="00067E15" w:rsidRPr="003613D4" w:rsidRDefault="00067E15" w:rsidP="00D065B1">
            <w:pPr>
              <w:tabs>
                <w:tab w:val="left" w:pos="-900"/>
                <w:tab w:val="left" w:pos="-300"/>
                <w:tab w:val="left" w:pos="720"/>
              </w:tabs>
              <w:spacing w:afterLines="60" w:after="144"/>
              <w:contextualSpacing/>
              <w:rPr>
                <w:rFonts w:ascii="Arial" w:hAnsi="Arial" w:cs="Arial"/>
                <w:spacing w:val="6"/>
              </w:rPr>
            </w:pPr>
            <w:r>
              <w:rPr>
                <w:rFonts w:ascii="Arial" w:hAnsi="Arial" w:cs="Arial"/>
                <w:spacing w:val="6"/>
              </w:rPr>
              <w:lastRenderedPageBreak/>
              <w:t>S15 and its scaling path for Intel.   Likely for logic technology to reduce localized temperature peaking for speed throttling.</w:t>
            </w:r>
          </w:p>
          <w:p w:rsidR="00067E15" w:rsidRPr="003613D4" w:rsidRDefault="00067E15" w:rsidP="00D065B1">
            <w:pPr>
              <w:tabs>
                <w:tab w:val="left" w:pos="-900"/>
                <w:tab w:val="left" w:pos="-300"/>
                <w:tab w:val="left" w:pos="720"/>
              </w:tabs>
              <w:spacing w:afterLines="60" w:after="144"/>
              <w:contextualSpacing/>
              <w:rPr>
                <w:rFonts w:ascii="Arial" w:hAnsi="Arial" w:cs="Arial"/>
                <w:spacing w:val="6"/>
              </w:rPr>
            </w:pPr>
          </w:p>
          <w:p w:rsidR="00067E15" w:rsidRPr="003613D4" w:rsidRDefault="00067E15" w:rsidP="00D065B1">
            <w:pPr>
              <w:tabs>
                <w:tab w:val="left" w:pos="-900"/>
                <w:tab w:val="left" w:pos="-300"/>
                <w:tab w:val="left" w:pos="720"/>
              </w:tabs>
              <w:spacing w:afterLines="60" w:after="144"/>
              <w:contextualSpacing/>
              <w:rPr>
                <w:rFonts w:ascii="Arial" w:hAnsi="Arial" w:cs="Arial"/>
                <w:spacing w:val="6"/>
              </w:rPr>
            </w:pPr>
          </w:p>
        </w:tc>
      </w:tr>
    </w:tbl>
    <w:p w:rsidR="00141899" w:rsidRDefault="00067E15"/>
    <w:sectPr w:rsidR="001418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16266"/>
    <w:multiLevelType w:val="hybridMultilevel"/>
    <w:tmpl w:val="865609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C14A31"/>
    <w:multiLevelType w:val="hybridMultilevel"/>
    <w:tmpl w:val="901E63EE"/>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4DC2845"/>
    <w:multiLevelType w:val="hybridMultilevel"/>
    <w:tmpl w:val="4F8871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235C28"/>
    <w:multiLevelType w:val="hybridMultilevel"/>
    <w:tmpl w:val="6352B1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DD2410"/>
    <w:multiLevelType w:val="hybridMultilevel"/>
    <w:tmpl w:val="6E16E4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0E881BCB"/>
    <w:multiLevelType w:val="hybridMultilevel"/>
    <w:tmpl w:val="C106B6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1E0D10"/>
    <w:multiLevelType w:val="hybridMultilevel"/>
    <w:tmpl w:val="380A2E24"/>
    <w:lvl w:ilvl="0" w:tplc="AC50249E">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1E137AAC"/>
    <w:multiLevelType w:val="singleLevel"/>
    <w:tmpl w:val="F39ADEE2"/>
    <w:lvl w:ilvl="0">
      <w:start w:val="1"/>
      <w:numFmt w:val="decimal"/>
      <w:lvlText w:val="%1."/>
      <w:lvlJc w:val="left"/>
      <w:pPr>
        <w:tabs>
          <w:tab w:val="num" w:pos="576"/>
        </w:tabs>
        <w:ind w:left="576" w:hanging="576"/>
      </w:pPr>
    </w:lvl>
  </w:abstractNum>
  <w:abstractNum w:abstractNumId="8" w15:restartNumberingAfterBreak="0">
    <w:nsid w:val="2ADC7A84"/>
    <w:multiLevelType w:val="hybridMultilevel"/>
    <w:tmpl w:val="828A6F2A"/>
    <w:lvl w:ilvl="0" w:tplc="4DB0A842">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45FA481B"/>
    <w:multiLevelType w:val="hybridMultilevel"/>
    <w:tmpl w:val="6B787B70"/>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48192E0A"/>
    <w:multiLevelType w:val="hybridMultilevel"/>
    <w:tmpl w:val="6F0CBE1C"/>
    <w:lvl w:ilvl="0" w:tplc="4DB0A842">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BE310D7"/>
    <w:multiLevelType w:val="hybridMultilevel"/>
    <w:tmpl w:val="D7822A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E914650"/>
    <w:multiLevelType w:val="hybridMultilevel"/>
    <w:tmpl w:val="97CACBC2"/>
    <w:lvl w:ilvl="0" w:tplc="20CA25DA">
      <w:start w:val="1"/>
      <w:numFmt w:val="decimal"/>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25C59AE"/>
    <w:multiLevelType w:val="hybridMultilevel"/>
    <w:tmpl w:val="901E63EE"/>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531C2151"/>
    <w:multiLevelType w:val="hybridMultilevel"/>
    <w:tmpl w:val="4A946A28"/>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57D26824"/>
    <w:multiLevelType w:val="hybridMultilevel"/>
    <w:tmpl w:val="FCE6BF3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DE01A47"/>
    <w:multiLevelType w:val="hybridMultilevel"/>
    <w:tmpl w:val="901E63EE"/>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60CD600A"/>
    <w:multiLevelType w:val="hybridMultilevel"/>
    <w:tmpl w:val="0CF0CB04"/>
    <w:lvl w:ilvl="0" w:tplc="40821E4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DCB6269"/>
    <w:multiLevelType w:val="hybridMultilevel"/>
    <w:tmpl w:val="3A8C742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2"/>
  </w:num>
  <w:num w:numId="2">
    <w:abstractNumId w:val="18"/>
  </w:num>
  <w:num w:numId="3">
    <w:abstractNumId w:val="17"/>
  </w:num>
  <w:num w:numId="4">
    <w:abstractNumId w:val="6"/>
  </w:num>
  <w:num w:numId="5">
    <w:abstractNumId w:val="7"/>
  </w:num>
  <w:num w:numId="6">
    <w:abstractNumId w:val="8"/>
  </w:num>
  <w:num w:numId="7">
    <w:abstractNumId w:val="15"/>
  </w:num>
  <w:num w:numId="8">
    <w:abstractNumId w:val="4"/>
  </w:num>
  <w:num w:numId="9">
    <w:abstractNumId w:val="5"/>
  </w:num>
  <w:num w:numId="10">
    <w:abstractNumId w:val="14"/>
  </w:num>
  <w:num w:numId="11">
    <w:abstractNumId w:val="10"/>
  </w:num>
  <w:num w:numId="12">
    <w:abstractNumId w:val="9"/>
  </w:num>
  <w:num w:numId="13">
    <w:abstractNumId w:val="16"/>
  </w:num>
  <w:num w:numId="14">
    <w:abstractNumId w:val="13"/>
  </w:num>
  <w:num w:numId="15">
    <w:abstractNumId w:val="1"/>
  </w:num>
  <w:num w:numId="16">
    <w:abstractNumId w:val="2"/>
  </w:num>
  <w:num w:numId="17">
    <w:abstractNumId w:val="3"/>
  </w:num>
  <w:num w:numId="18">
    <w:abstractNumId w:val="0"/>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7E15"/>
    <w:rsid w:val="00067E15"/>
    <w:rsid w:val="006C4A76"/>
    <w:rsid w:val="00A75D4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986ADF-CC98-4E68-8EF3-67A0361DB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7E15"/>
    <w:pPr>
      <w:spacing w:after="200" w:line="276" w:lineRule="auto"/>
    </w:pPr>
    <w:rPr>
      <w:rFonts w:ascii="Calibri" w:eastAsia="Times New Roman" w:hAnsi="Calibri" w:cs="Times New Roman"/>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7E15"/>
    <w:pPr>
      <w:ind w:left="720"/>
      <w:contextualSpacing/>
    </w:pPr>
  </w:style>
  <w:style w:type="character" w:styleId="PlaceholderText">
    <w:name w:val="Placeholder Text"/>
    <w:uiPriority w:val="99"/>
    <w:semiHidden/>
    <w:rsid w:val="00067E15"/>
    <w:rPr>
      <w:color w:val="808080"/>
    </w:rPr>
  </w:style>
  <w:style w:type="paragraph" w:styleId="BalloonText">
    <w:name w:val="Balloon Text"/>
    <w:basedOn w:val="Normal"/>
    <w:link w:val="BalloonTextChar"/>
    <w:uiPriority w:val="99"/>
    <w:semiHidden/>
    <w:unhideWhenUsed/>
    <w:rsid w:val="00067E15"/>
    <w:pPr>
      <w:spacing w:after="0" w:line="240" w:lineRule="auto"/>
    </w:pPr>
    <w:rPr>
      <w:rFonts w:ascii="Tahoma" w:hAnsi="Tahoma"/>
      <w:sz w:val="16"/>
      <w:szCs w:val="16"/>
    </w:rPr>
  </w:style>
  <w:style w:type="character" w:customStyle="1" w:styleId="BalloonTextChar">
    <w:name w:val="Balloon Text Char"/>
    <w:basedOn w:val="DefaultParagraphFont"/>
    <w:link w:val="BalloonText"/>
    <w:uiPriority w:val="99"/>
    <w:semiHidden/>
    <w:rsid w:val="00067E15"/>
    <w:rPr>
      <w:rFonts w:ascii="Tahoma" w:eastAsia="Times New Roman" w:hAnsi="Tahoma" w:cs="Times New Roman"/>
      <w:sz w:val="16"/>
      <w:szCs w:val="16"/>
      <w:lang w:eastAsia="en-US"/>
    </w:rPr>
  </w:style>
  <w:style w:type="character" w:styleId="Hyperlink">
    <w:name w:val="Hyperlink"/>
    <w:rsid w:val="00067E15"/>
    <w:rPr>
      <w:color w:val="0000FF"/>
      <w:u w:val="single"/>
    </w:rPr>
  </w:style>
  <w:style w:type="paragraph" w:styleId="Quote">
    <w:name w:val="Quote"/>
    <w:basedOn w:val="Normal"/>
    <w:next w:val="Normal"/>
    <w:link w:val="QuoteChar"/>
    <w:uiPriority w:val="29"/>
    <w:qFormat/>
    <w:rsid w:val="00067E15"/>
    <w:rPr>
      <w:i/>
      <w:iCs/>
      <w:color w:val="000000"/>
      <w:sz w:val="20"/>
      <w:szCs w:val="20"/>
      <w:lang w:eastAsia="ja-JP"/>
    </w:rPr>
  </w:style>
  <w:style w:type="character" w:customStyle="1" w:styleId="QuoteChar">
    <w:name w:val="Quote Char"/>
    <w:basedOn w:val="DefaultParagraphFont"/>
    <w:link w:val="Quote"/>
    <w:uiPriority w:val="29"/>
    <w:rsid w:val="00067E15"/>
    <w:rPr>
      <w:rFonts w:ascii="Calibri" w:eastAsia="Times New Roman" w:hAnsi="Calibri" w:cs="Times New Roman"/>
      <w:i/>
      <w:iCs/>
      <w:color w:val="000000"/>
      <w:sz w:val="20"/>
      <w:szCs w:val="20"/>
      <w:lang w:eastAsia="ja-JP"/>
    </w:rPr>
  </w:style>
  <w:style w:type="paragraph" w:styleId="Header">
    <w:name w:val="header"/>
    <w:basedOn w:val="Normal"/>
    <w:link w:val="HeaderChar"/>
    <w:uiPriority w:val="99"/>
    <w:unhideWhenUsed/>
    <w:rsid w:val="00067E15"/>
    <w:pPr>
      <w:tabs>
        <w:tab w:val="center" w:pos="4680"/>
        <w:tab w:val="right" w:pos="9360"/>
      </w:tabs>
    </w:pPr>
  </w:style>
  <w:style w:type="character" w:customStyle="1" w:styleId="HeaderChar">
    <w:name w:val="Header Char"/>
    <w:basedOn w:val="DefaultParagraphFont"/>
    <w:link w:val="Header"/>
    <w:uiPriority w:val="99"/>
    <w:rsid w:val="00067E15"/>
    <w:rPr>
      <w:rFonts w:ascii="Calibri" w:eastAsia="Times New Roman" w:hAnsi="Calibri" w:cs="Times New Roman"/>
      <w:lang w:eastAsia="en-US"/>
    </w:rPr>
  </w:style>
  <w:style w:type="paragraph" w:styleId="Footer">
    <w:name w:val="footer"/>
    <w:basedOn w:val="Normal"/>
    <w:link w:val="FooterChar"/>
    <w:uiPriority w:val="99"/>
    <w:unhideWhenUsed/>
    <w:rsid w:val="00067E15"/>
    <w:pPr>
      <w:tabs>
        <w:tab w:val="center" w:pos="4680"/>
        <w:tab w:val="right" w:pos="9360"/>
      </w:tabs>
    </w:pPr>
  </w:style>
  <w:style w:type="character" w:customStyle="1" w:styleId="FooterChar">
    <w:name w:val="Footer Char"/>
    <w:basedOn w:val="DefaultParagraphFont"/>
    <w:link w:val="Footer"/>
    <w:uiPriority w:val="99"/>
    <w:rsid w:val="00067E15"/>
    <w:rPr>
      <w:rFonts w:ascii="Calibri" w:eastAsia="Times New Roman" w:hAnsi="Calibri" w:cs="Times New Roman"/>
      <w:lang w:eastAsia="en-US"/>
    </w:rPr>
  </w:style>
  <w:style w:type="character" w:styleId="FollowedHyperlink">
    <w:name w:val="FollowedHyperlink"/>
    <w:uiPriority w:val="99"/>
    <w:semiHidden/>
    <w:unhideWhenUsed/>
    <w:rsid w:val="00067E15"/>
    <w:rPr>
      <w:color w:val="800080"/>
      <w:u w:val="single"/>
    </w:rPr>
  </w:style>
  <w:style w:type="paragraph" w:styleId="z-TopofForm">
    <w:name w:val="HTML Top of Form"/>
    <w:basedOn w:val="Normal"/>
    <w:next w:val="Normal"/>
    <w:link w:val="z-TopofFormChar"/>
    <w:hidden/>
    <w:uiPriority w:val="99"/>
    <w:semiHidden/>
    <w:unhideWhenUsed/>
    <w:rsid w:val="00067E15"/>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067E15"/>
    <w:rPr>
      <w:rFonts w:ascii="Arial" w:eastAsia="Times New Roman" w:hAnsi="Arial" w:cs="Arial"/>
      <w:vanish/>
      <w:sz w:val="16"/>
      <w:szCs w:val="16"/>
      <w:lang w:eastAsia="en-US"/>
    </w:rPr>
  </w:style>
  <w:style w:type="paragraph" w:styleId="z-BottomofForm">
    <w:name w:val="HTML Bottom of Form"/>
    <w:basedOn w:val="Normal"/>
    <w:next w:val="Normal"/>
    <w:link w:val="z-BottomofFormChar"/>
    <w:hidden/>
    <w:uiPriority w:val="99"/>
    <w:semiHidden/>
    <w:unhideWhenUsed/>
    <w:rsid w:val="00067E15"/>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067E15"/>
    <w:rPr>
      <w:rFonts w:ascii="Arial" w:eastAsia="Times New Roman" w:hAnsi="Arial" w:cs="Arial"/>
      <w:vanish/>
      <w:sz w:val="16"/>
      <w:szCs w:val="16"/>
      <w:lang w:eastAsia="en-US"/>
    </w:rPr>
  </w:style>
  <w:style w:type="table" w:styleId="TableGrid">
    <w:name w:val="Table Grid"/>
    <w:basedOn w:val="TableNormal"/>
    <w:uiPriority w:val="59"/>
    <w:rsid w:val="00067E15"/>
    <w:pPr>
      <w:spacing w:after="0" w:line="240" w:lineRule="auto"/>
    </w:pPr>
    <w:rPr>
      <w:rFonts w:ascii="Calibri" w:eastAsia="Times New Roman" w:hAnsi="Calibri" w:cs="Times New Roman"/>
      <w:sz w:val="20"/>
      <w:szCs w:val="20"/>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wmf"/><Relationship Id="rId13" Type="http://schemas.openxmlformats.org/officeDocument/2006/relationships/control" Target="activeX/activeX3.xml"/><Relationship Id="rId18" Type="http://schemas.openxmlformats.org/officeDocument/2006/relationships/image" Target="media/image9.wmf"/><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3.emf"/><Relationship Id="rId12" Type="http://schemas.openxmlformats.org/officeDocument/2006/relationships/image" Target="media/image6.wmf"/><Relationship Id="rId17" Type="http://schemas.openxmlformats.org/officeDocument/2006/relationships/control" Target="activeX/activeX5.xml"/><Relationship Id="rId2" Type="http://schemas.openxmlformats.org/officeDocument/2006/relationships/styles" Target="styles.xml"/><Relationship Id="rId16" Type="http://schemas.openxmlformats.org/officeDocument/2006/relationships/image" Target="media/image8.wmf"/><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emf"/><Relationship Id="rId11" Type="http://schemas.openxmlformats.org/officeDocument/2006/relationships/control" Target="activeX/activeX2.xml"/><Relationship Id="rId5" Type="http://schemas.openxmlformats.org/officeDocument/2006/relationships/image" Target="media/image1.emf"/><Relationship Id="rId15" Type="http://schemas.openxmlformats.org/officeDocument/2006/relationships/control" Target="activeX/activeX4.xml"/><Relationship Id="rId10" Type="http://schemas.openxmlformats.org/officeDocument/2006/relationships/image" Target="media/image5.wmf"/><Relationship Id="rId19" Type="http://schemas.openxmlformats.org/officeDocument/2006/relationships/control" Target="activeX/activeX6.xml"/><Relationship Id="rId4" Type="http://schemas.openxmlformats.org/officeDocument/2006/relationships/webSettings" Target="webSettings.xml"/><Relationship Id="rId9" Type="http://schemas.openxmlformats.org/officeDocument/2006/relationships/control" Target="activeX/activeX1.xml"/><Relationship Id="rId14" Type="http://schemas.openxmlformats.org/officeDocument/2006/relationships/image" Target="media/image7.w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activeX/activeX3.xml><?xml version="1.0" encoding="utf-8"?>
<ax:ocx xmlns:ax="http://schemas.microsoft.com/office/2006/activeX" xmlns:r="http://schemas.openxmlformats.org/officeDocument/2006/relationships" ax:classid="{8BD21D50-EC42-11CE-9E0D-00AA006002F3}" ax:persistence="persistStorage" r:id="rId1"/>
</file>

<file path=word/activeX/activeX4.xml><?xml version="1.0" encoding="utf-8"?>
<ax:ocx xmlns:ax="http://schemas.microsoft.com/office/2006/activeX" xmlns:r="http://schemas.openxmlformats.org/officeDocument/2006/relationships" ax:classid="{8BD21D50-EC42-11CE-9E0D-00AA006002F3}" ax:persistence="persistStorage" r:id="rId1"/>
</file>

<file path=word/activeX/activeX5.xml><?xml version="1.0" encoding="utf-8"?>
<ax:ocx xmlns:ax="http://schemas.microsoft.com/office/2006/activeX" xmlns:r="http://schemas.openxmlformats.org/officeDocument/2006/relationships" ax:classid="{8BD21D5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1024</Words>
  <Characters>5837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Intel Corporation</Company>
  <LinksUpToDate>false</LinksUpToDate>
  <CharactersWithSpaces>6848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Kau, Derchang</dc:creator>
  <cp:keywords/>
  <dc:description/>
  <cp:lastModifiedBy>Kau, Derchang</cp:lastModifiedBy>
  <cp:revision>1</cp:revision>
  <dcterms:created xsi:type="dcterms:W3CDTF">2015-08-15T12:34:00Z</dcterms:created>
  <dcterms:modified xsi:type="dcterms:W3CDTF">2015-08-15T12:36:00Z</dcterms:modified>
</cp:coreProperties>
</file>