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8F0BE" w14:textId="77777777" w:rsidR="003211DB" w:rsidRPr="003211DB" w:rsidRDefault="003211DB" w:rsidP="003211DB">
      <w:pPr>
        <w:pStyle w:val="Title"/>
        <w:ind w:left="288"/>
        <w:rPr>
          <w:rFonts w:ascii="Arial" w:eastAsia="Arial Narrow" w:hAnsi="Arial" w:cs="Arial"/>
          <w:color w:val="0D0D0D"/>
          <w:sz w:val="40"/>
          <w:szCs w:val="40"/>
        </w:rPr>
      </w:pPr>
      <w:r w:rsidRPr="003211DB">
        <w:rPr>
          <w:rFonts w:ascii="Arial" w:eastAsia="Arial Narrow" w:hAnsi="Arial" w:cs="Arial"/>
          <w:color w:val="0D0D0D"/>
          <w:sz w:val="40"/>
          <w:szCs w:val="40"/>
        </w:rPr>
        <w:t>Sridhar Krishna</w:t>
      </w:r>
    </w:p>
    <w:p w14:paraId="7BF87CF1" w14:textId="77777777" w:rsidR="003211DB" w:rsidRDefault="003211DB" w:rsidP="003211DB">
      <w:pPr>
        <w:widowControl w:val="0"/>
        <w:spacing w:before="9" w:after="19"/>
        <w:ind w:left="507" w:right="404"/>
        <w:jc w:val="center"/>
        <w:rPr>
          <w:rFonts w:ascii="Arial" w:eastAsia="Arial Narrow" w:hAnsi="Arial" w:cs="Arial"/>
          <w:color w:val="0D0D0D"/>
          <w:sz w:val="20"/>
          <w:szCs w:val="20"/>
        </w:rPr>
      </w:pPr>
      <w:bookmarkStart w:id="0" w:name="bookmark=id.gjdgxs" w:colFirst="0" w:colLast="0"/>
      <w:bookmarkEnd w:id="0"/>
      <w:r w:rsidRPr="003211DB">
        <w:rPr>
          <w:rFonts w:ascii="Arial" w:eastAsia="Arial Narrow" w:hAnsi="Arial" w:cs="Arial"/>
          <w:color w:val="0D0D0D"/>
          <w:sz w:val="20"/>
          <w:szCs w:val="20"/>
        </w:rPr>
        <w:t xml:space="preserve">(650) 447-4807 cell - </w:t>
      </w:r>
      <w:hyperlink r:id="rId8">
        <w:r w:rsidRPr="003211DB">
          <w:rPr>
            <w:rFonts w:ascii="Arial" w:eastAsia="Arial Narrow" w:hAnsi="Arial" w:cs="Arial"/>
            <w:color w:val="0D0D0D"/>
            <w:sz w:val="20"/>
            <w:szCs w:val="20"/>
          </w:rPr>
          <w:t xml:space="preserve">sunksuns@gmail.com </w:t>
        </w:r>
      </w:hyperlink>
    </w:p>
    <w:p w14:paraId="06DE142D" w14:textId="77777777" w:rsidR="003211DB" w:rsidRDefault="003211DB" w:rsidP="003211DB">
      <w:pPr>
        <w:widowControl w:val="0"/>
        <w:spacing w:before="9" w:after="19"/>
        <w:ind w:left="507" w:right="404"/>
        <w:jc w:val="center"/>
        <w:rPr>
          <w:rFonts w:ascii="Arial" w:eastAsia="Arial Narrow" w:hAnsi="Arial" w:cs="Arial"/>
          <w:color w:val="0D0D0D"/>
          <w:sz w:val="20"/>
          <w:szCs w:val="20"/>
        </w:rPr>
      </w:pPr>
      <w:r w:rsidRPr="003211DB">
        <w:rPr>
          <w:rFonts w:ascii="Arial" w:eastAsia="Arial Narrow" w:hAnsi="Arial" w:cs="Arial"/>
          <w:color w:val="0D0D0D"/>
          <w:sz w:val="20"/>
          <w:szCs w:val="20"/>
        </w:rPr>
        <w:t xml:space="preserve"> </w:t>
      </w:r>
      <w:hyperlink r:id="rId9">
        <w:r w:rsidRPr="003211DB">
          <w:rPr>
            <w:rFonts w:ascii="Arial" w:eastAsia="Arial Narrow" w:hAnsi="Arial" w:cs="Arial"/>
            <w:color w:val="0D0D0D"/>
            <w:sz w:val="20"/>
            <w:szCs w:val="20"/>
          </w:rPr>
          <w:t>www.linkedin.com/in/sridhar-krishna</w:t>
        </w:r>
      </w:hyperlink>
    </w:p>
    <w:p w14:paraId="10B8C81C" w14:textId="77777777" w:rsidR="003211DB" w:rsidRPr="003211DB" w:rsidRDefault="003211DB" w:rsidP="003211DB">
      <w:pPr>
        <w:widowControl w:val="0"/>
        <w:spacing w:before="9" w:after="19"/>
        <w:ind w:left="507" w:right="404"/>
        <w:jc w:val="center"/>
        <w:rPr>
          <w:rFonts w:ascii="Arial" w:eastAsia="Arial Narrow" w:hAnsi="Arial" w:cs="Arial"/>
          <w:color w:val="0D0D0D"/>
          <w:sz w:val="20"/>
          <w:szCs w:val="20"/>
        </w:rPr>
      </w:pPr>
    </w:p>
    <w:p w14:paraId="1BE191C5" w14:textId="1B695F33" w:rsidR="00452025" w:rsidRPr="003211DB" w:rsidRDefault="002466FD" w:rsidP="00452025">
      <w:pPr>
        <w:pBdr>
          <w:top w:val="single" w:sz="2" w:space="1" w:color="auto"/>
          <w:bottom w:val="single" w:sz="2" w:space="1" w:color="auto"/>
        </w:pBdr>
        <w:shd w:val="clear" w:color="auto" w:fill="D9D9D9"/>
        <w:spacing w:after="160"/>
        <w:jc w:val="center"/>
        <w:rPr>
          <w:rFonts w:ascii="Arial" w:hAnsi="Arial" w:cs="Arial"/>
          <w:b/>
          <w:bCs/>
          <w:i/>
          <w:sz w:val="32"/>
          <w:szCs w:val="32"/>
        </w:rPr>
      </w:pPr>
      <w:r>
        <w:rPr>
          <w:rFonts w:ascii="Arial" w:hAnsi="Arial" w:cs="Arial"/>
          <w:b/>
          <w:bCs/>
          <w:sz w:val="32"/>
          <w:szCs w:val="32"/>
        </w:rPr>
        <w:t xml:space="preserve">OPERATIONS &amp; </w:t>
      </w:r>
      <w:r w:rsidR="003211DB" w:rsidRPr="003211DB">
        <w:rPr>
          <w:rFonts w:ascii="Arial" w:hAnsi="Arial" w:cs="Arial"/>
          <w:b/>
          <w:bCs/>
          <w:sz w:val="32"/>
          <w:szCs w:val="32"/>
        </w:rPr>
        <w:t xml:space="preserve">SUPPLY CHAIN </w:t>
      </w:r>
      <w:r>
        <w:rPr>
          <w:rFonts w:ascii="Arial" w:hAnsi="Arial" w:cs="Arial"/>
          <w:b/>
          <w:bCs/>
          <w:sz w:val="32"/>
          <w:szCs w:val="32"/>
        </w:rPr>
        <w:t>EXECUTIVE</w:t>
      </w:r>
    </w:p>
    <w:p w14:paraId="37A203DD" w14:textId="3E1E3DC7" w:rsidR="003211DB" w:rsidRPr="004378C4" w:rsidRDefault="003211DB" w:rsidP="003211DB">
      <w:pPr>
        <w:spacing w:line="254" w:lineRule="auto"/>
        <w:ind w:left="240" w:right="252"/>
        <w:rPr>
          <w:rFonts w:ascii="Arial" w:hAnsi="Arial" w:cs="Arial"/>
          <w:bCs/>
          <w:iCs/>
          <w:color w:val="0D0D0D"/>
          <w:sz w:val="18"/>
          <w:szCs w:val="18"/>
        </w:rPr>
      </w:pPr>
      <w:r w:rsidRPr="004378C4">
        <w:rPr>
          <w:rFonts w:ascii="Arial" w:eastAsia="Arial" w:hAnsi="Arial" w:cs="Arial"/>
          <w:bCs/>
          <w:iCs/>
          <w:color w:val="0D0D0D"/>
          <w:sz w:val="18"/>
          <w:szCs w:val="18"/>
        </w:rPr>
        <w:t>Supply chain leader with experience</w:t>
      </w:r>
      <w:r w:rsidR="008A1DB8">
        <w:rPr>
          <w:rFonts w:ascii="Arial" w:eastAsia="Arial" w:hAnsi="Arial" w:cs="Arial"/>
          <w:bCs/>
          <w:iCs/>
          <w:color w:val="0D0D0D"/>
          <w:sz w:val="18"/>
          <w:szCs w:val="18"/>
        </w:rPr>
        <w:t>/exposure with start-ups, working in small to medium to large companie</w:t>
      </w:r>
      <w:r w:rsidR="005D5756">
        <w:rPr>
          <w:rFonts w:ascii="Arial" w:eastAsia="Arial" w:hAnsi="Arial" w:cs="Arial"/>
          <w:bCs/>
          <w:iCs/>
          <w:color w:val="0D0D0D"/>
          <w:sz w:val="18"/>
          <w:szCs w:val="18"/>
        </w:rPr>
        <w:t>s. Exposed to working</w:t>
      </w:r>
      <w:r w:rsidRPr="004378C4">
        <w:rPr>
          <w:rFonts w:ascii="Arial" w:eastAsia="Arial" w:hAnsi="Arial" w:cs="Arial"/>
          <w:bCs/>
          <w:iCs/>
          <w:color w:val="0D0D0D"/>
          <w:sz w:val="18"/>
          <w:szCs w:val="18"/>
        </w:rPr>
        <w:t xml:space="preserve"> in </w:t>
      </w:r>
      <w:r w:rsidRPr="004378C4">
        <w:rPr>
          <w:rFonts w:ascii="Arial" w:hAnsi="Arial" w:cs="Arial"/>
          <w:bCs/>
          <w:iCs/>
          <w:color w:val="0D0D0D"/>
          <w:sz w:val="18"/>
          <w:szCs w:val="18"/>
        </w:rPr>
        <w:t>high vo</w:t>
      </w:r>
      <w:r w:rsidR="002466FD">
        <w:rPr>
          <w:rFonts w:ascii="Arial" w:hAnsi="Arial" w:cs="Arial"/>
          <w:bCs/>
          <w:iCs/>
          <w:color w:val="0D0D0D"/>
          <w:sz w:val="18"/>
          <w:szCs w:val="18"/>
        </w:rPr>
        <w:t>l</w:t>
      </w:r>
      <w:r w:rsidRPr="004378C4">
        <w:rPr>
          <w:rFonts w:ascii="Arial" w:hAnsi="Arial" w:cs="Arial"/>
          <w:bCs/>
          <w:iCs/>
          <w:color w:val="0D0D0D"/>
          <w:sz w:val="18"/>
          <w:szCs w:val="18"/>
        </w:rPr>
        <w:t>ume manufacturing with a c</w:t>
      </w:r>
      <w:r w:rsidRPr="004378C4">
        <w:rPr>
          <w:rFonts w:ascii="Arial" w:hAnsi="Arial" w:cs="Arial"/>
          <w:color w:val="0D0D0D"/>
          <w:sz w:val="18"/>
          <w:szCs w:val="18"/>
        </w:rPr>
        <w:t>onsistent record of achieving outstanding results in designing</w:t>
      </w:r>
      <w:r w:rsidR="002466FD">
        <w:rPr>
          <w:rFonts w:ascii="Arial" w:hAnsi="Arial" w:cs="Arial"/>
          <w:color w:val="0D0D0D"/>
          <w:sz w:val="18"/>
          <w:szCs w:val="18"/>
        </w:rPr>
        <w:t xml:space="preserve">, </w:t>
      </w:r>
      <w:r w:rsidRPr="004378C4">
        <w:rPr>
          <w:rFonts w:ascii="Arial" w:hAnsi="Arial" w:cs="Arial"/>
          <w:color w:val="0D0D0D"/>
          <w:sz w:val="18"/>
          <w:szCs w:val="18"/>
        </w:rPr>
        <w:t>implementing</w:t>
      </w:r>
      <w:r w:rsidR="002466FD">
        <w:rPr>
          <w:rFonts w:ascii="Arial" w:hAnsi="Arial" w:cs="Arial"/>
          <w:color w:val="0D0D0D"/>
          <w:sz w:val="18"/>
          <w:szCs w:val="18"/>
        </w:rPr>
        <w:t xml:space="preserve">, and executing supply chain </w:t>
      </w:r>
      <w:r w:rsidRPr="004378C4">
        <w:rPr>
          <w:rFonts w:ascii="Arial" w:hAnsi="Arial" w:cs="Arial"/>
          <w:color w:val="0D0D0D"/>
          <w:sz w:val="18"/>
          <w:szCs w:val="18"/>
        </w:rPr>
        <w:t>operatio</w:t>
      </w:r>
      <w:r w:rsidR="002466FD">
        <w:rPr>
          <w:rFonts w:ascii="Arial" w:hAnsi="Arial" w:cs="Arial"/>
          <w:color w:val="0D0D0D"/>
          <w:sz w:val="18"/>
          <w:szCs w:val="18"/>
        </w:rPr>
        <w:t xml:space="preserve">ns. </w:t>
      </w:r>
      <w:r w:rsidRPr="004378C4">
        <w:rPr>
          <w:rFonts w:ascii="Arial" w:hAnsi="Arial" w:cs="Arial"/>
          <w:color w:val="0D0D0D"/>
          <w:sz w:val="18"/>
          <w:szCs w:val="18"/>
        </w:rPr>
        <w:t>Excels in</w:t>
      </w:r>
      <w:r w:rsidR="00FE6007">
        <w:rPr>
          <w:rFonts w:ascii="Arial" w:hAnsi="Arial" w:cs="Arial"/>
          <w:color w:val="0D0D0D"/>
          <w:sz w:val="18"/>
          <w:szCs w:val="18"/>
        </w:rPr>
        <w:t xml:space="preserve"> identifying </w:t>
      </w:r>
      <w:r w:rsidR="0040129C">
        <w:rPr>
          <w:rFonts w:ascii="Arial" w:hAnsi="Arial" w:cs="Arial"/>
          <w:color w:val="0D0D0D"/>
          <w:sz w:val="18"/>
          <w:szCs w:val="18"/>
        </w:rPr>
        <w:t>and implementing the minimum needed</w:t>
      </w:r>
      <w:r w:rsidRPr="004378C4">
        <w:rPr>
          <w:rFonts w:ascii="Arial" w:hAnsi="Arial" w:cs="Arial"/>
          <w:color w:val="0D0D0D"/>
          <w:sz w:val="18"/>
          <w:szCs w:val="18"/>
        </w:rPr>
        <w:t xml:space="preserve"> quality management systems, transferring/</w:t>
      </w:r>
      <w:r w:rsidR="002466FD">
        <w:rPr>
          <w:rFonts w:ascii="Arial" w:hAnsi="Arial" w:cs="Arial"/>
          <w:color w:val="0D0D0D"/>
          <w:sz w:val="18"/>
          <w:szCs w:val="18"/>
        </w:rPr>
        <w:t>s</w:t>
      </w:r>
      <w:r w:rsidRPr="004378C4">
        <w:rPr>
          <w:rFonts w:ascii="Arial" w:hAnsi="Arial" w:cs="Arial"/>
          <w:color w:val="0D0D0D"/>
          <w:sz w:val="18"/>
          <w:szCs w:val="18"/>
        </w:rPr>
        <w:t xml:space="preserve">caling up manufacturing </w:t>
      </w:r>
      <w:r w:rsidR="0040129C">
        <w:rPr>
          <w:rFonts w:ascii="Arial" w:hAnsi="Arial" w:cs="Arial"/>
          <w:color w:val="0D0D0D"/>
          <w:sz w:val="18"/>
          <w:szCs w:val="18"/>
        </w:rPr>
        <w:t xml:space="preserve">and supply chain </w:t>
      </w:r>
      <w:r w:rsidRPr="004378C4">
        <w:rPr>
          <w:rFonts w:ascii="Arial" w:hAnsi="Arial" w:cs="Arial"/>
          <w:color w:val="0D0D0D"/>
          <w:sz w:val="18"/>
          <w:szCs w:val="18"/>
        </w:rPr>
        <w:t>operations</w:t>
      </w:r>
      <w:r w:rsidR="000D0492">
        <w:rPr>
          <w:rFonts w:ascii="Arial" w:hAnsi="Arial" w:cs="Arial"/>
          <w:color w:val="0D0D0D"/>
          <w:sz w:val="18"/>
          <w:szCs w:val="18"/>
        </w:rPr>
        <w:t xml:space="preserve">, </w:t>
      </w:r>
      <w:r w:rsidRPr="004378C4">
        <w:rPr>
          <w:rFonts w:ascii="Arial" w:hAnsi="Arial" w:cs="Arial"/>
          <w:color w:val="0D0D0D"/>
          <w:sz w:val="18"/>
          <w:szCs w:val="18"/>
        </w:rPr>
        <w:t xml:space="preserve">developing &amp; integrating state-of-the art processes, technologies, tools, </w:t>
      </w:r>
      <w:r w:rsidR="00B14FB5" w:rsidRPr="004378C4">
        <w:rPr>
          <w:rFonts w:ascii="Arial" w:hAnsi="Arial" w:cs="Arial"/>
          <w:color w:val="0D0D0D"/>
          <w:sz w:val="18"/>
          <w:szCs w:val="18"/>
        </w:rPr>
        <w:t>scal</w:t>
      </w:r>
      <w:r w:rsidRPr="004378C4">
        <w:rPr>
          <w:rFonts w:ascii="Arial" w:hAnsi="Arial" w:cs="Arial"/>
          <w:color w:val="0D0D0D"/>
          <w:sz w:val="18"/>
          <w:szCs w:val="18"/>
        </w:rPr>
        <w:t>abilities, and systems into manufacturing/operations</w:t>
      </w:r>
      <w:r w:rsidR="00B14FB5" w:rsidRPr="004378C4">
        <w:rPr>
          <w:rFonts w:ascii="Arial" w:hAnsi="Arial" w:cs="Arial"/>
          <w:color w:val="0D0D0D"/>
          <w:sz w:val="18"/>
          <w:szCs w:val="18"/>
        </w:rPr>
        <w:t>.</w:t>
      </w:r>
    </w:p>
    <w:p w14:paraId="5D7B1232" w14:textId="77777777" w:rsidR="0069738F" w:rsidRDefault="0069738F" w:rsidP="002D51A6">
      <w:pPr>
        <w:rPr>
          <w:rFonts w:ascii="Arial" w:hAnsi="Arial" w:cs="Arial"/>
          <w:sz w:val="18"/>
          <w:szCs w:val="18"/>
        </w:rPr>
      </w:pPr>
    </w:p>
    <w:p w14:paraId="27105EDA" w14:textId="328448E7" w:rsidR="006733BF" w:rsidRPr="004378C4" w:rsidRDefault="006733BF" w:rsidP="002D51A6">
      <w:pPr>
        <w:rPr>
          <w:rFonts w:ascii="Arial" w:hAnsi="Arial" w:cs="Arial"/>
          <w:sz w:val="18"/>
          <w:szCs w:val="18"/>
        </w:rPr>
      </w:pPr>
      <w:r>
        <w:rPr>
          <w:rFonts w:ascii="Arial" w:hAnsi="Arial" w:cs="Arial"/>
          <w:sz w:val="18"/>
          <w:szCs w:val="18"/>
        </w:rPr>
        <w:t xml:space="preserve">    Industries: </w:t>
      </w:r>
      <w:r>
        <w:rPr>
          <w:rFonts w:ascii="Arial" w:hAnsi="Arial" w:cs="Arial"/>
          <w:bCs/>
          <w:sz w:val="18"/>
          <w:szCs w:val="18"/>
        </w:rPr>
        <w:t xml:space="preserve">Semiconductors (ICs, </w:t>
      </w:r>
      <w:proofErr w:type="spellStart"/>
      <w:r>
        <w:rPr>
          <w:rFonts w:ascii="Arial" w:hAnsi="Arial" w:cs="Arial"/>
          <w:bCs/>
          <w:sz w:val="18"/>
          <w:szCs w:val="18"/>
        </w:rPr>
        <w:t>uP</w:t>
      </w:r>
      <w:proofErr w:type="spellEnd"/>
      <w:r>
        <w:rPr>
          <w:rFonts w:ascii="Arial" w:hAnsi="Arial" w:cs="Arial"/>
          <w:bCs/>
          <w:sz w:val="18"/>
          <w:szCs w:val="18"/>
        </w:rPr>
        <w:t>/Memories, automotive, Solar, Medical devices, Cellular products, industrial/construction)</w:t>
      </w:r>
    </w:p>
    <w:tbl>
      <w:tblPr>
        <w:tblW w:w="10264" w:type="dxa"/>
        <w:tblLook w:val="04A0" w:firstRow="1" w:lastRow="0" w:firstColumn="1" w:lastColumn="0" w:noHBand="0" w:noVBand="1"/>
      </w:tblPr>
      <w:tblGrid>
        <w:gridCol w:w="5130"/>
        <w:gridCol w:w="5134"/>
      </w:tblGrid>
      <w:tr w:rsidR="006733BF" w:rsidRPr="004378C4" w14:paraId="4BFE5F8A" w14:textId="77777777" w:rsidTr="00AE12F1">
        <w:trPr>
          <w:trHeight w:val="192"/>
        </w:trPr>
        <w:tc>
          <w:tcPr>
            <w:tcW w:w="5130" w:type="dxa"/>
            <w:shd w:val="clear" w:color="auto" w:fill="auto"/>
          </w:tcPr>
          <w:p w14:paraId="5575EAFE" w14:textId="05EC65D0" w:rsidR="006F18CF" w:rsidRPr="004378C4" w:rsidRDefault="006733BF" w:rsidP="006733BF">
            <w:pPr>
              <w:numPr>
                <w:ilvl w:val="0"/>
                <w:numId w:val="1"/>
              </w:numPr>
              <w:jc w:val="both"/>
              <w:rPr>
                <w:rFonts w:ascii="Arial" w:hAnsi="Arial" w:cs="Arial"/>
                <w:bCs/>
                <w:sz w:val="18"/>
                <w:szCs w:val="18"/>
              </w:rPr>
            </w:pPr>
            <w:r>
              <w:rPr>
                <w:rFonts w:ascii="Arial" w:hAnsi="Arial" w:cs="Arial"/>
                <w:bCs/>
                <w:sz w:val="18"/>
                <w:szCs w:val="18"/>
              </w:rPr>
              <w:t>High Volume &amp; Best-in Class manufacturing.</w:t>
            </w:r>
          </w:p>
        </w:tc>
        <w:tc>
          <w:tcPr>
            <w:tcW w:w="5134" w:type="dxa"/>
            <w:shd w:val="clear" w:color="auto" w:fill="auto"/>
          </w:tcPr>
          <w:p w14:paraId="27C50285" w14:textId="20EB8224" w:rsidR="006F18CF" w:rsidRPr="006733BF" w:rsidRDefault="006733BF" w:rsidP="006733BF">
            <w:pPr>
              <w:pStyle w:val="ListParagraph"/>
              <w:numPr>
                <w:ilvl w:val="0"/>
                <w:numId w:val="1"/>
              </w:numPr>
              <w:jc w:val="both"/>
              <w:rPr>
                <w:rFonts w:ascii="Arial" w:hAnsi="Arial" w:cs="Arial"/>
                <w:bCs/>
                <w:sz w:val="18"/>
                <w:szCs w:val="18"/>
              </w:rPr>
            </w:pPr>
            <w:r>
              <w:rPr>
                <w:rFonts w:ascii="Arial" w:hAnsi="Arial" w:cs="Arial"/>
                <w:bCs/>
                <w:sz w:val="18"/>
                <w:szCs w:val="18"/>
              </w:rPr>
              <w:t>P &amp; L up to 200M</w:t>
            </w:r>
          </w:p>
        </w:tc>
      </w:tr>
      <w:tr w:rsidR="006733BF" w:rsidRPr="004378C4" w14:paraId="04797F28" w14:textId="77777777" w:rsidTr="00AE12F1">
        <w:trPr>
          <w:trHeight w:val="754"/>
        </w:trPr>
        <w:tc>
          <w:tcPr>
            <w:tcW w:w="5130" w:type="dxa"/>
            <w:shd w:val="clear" w:color="auto" w:fill="auto"/>
          </w:tcPr>
          <w:p w14:paraId="78A405F3" w14:textId="58E01AE1" w:rsidR="006F18CF" w:rsidRPr="004378C4" w:rsidRDefault="003211DB" w:rsidP="00D65669">
            <w:pPr>
              <w:numPr>
                <w:ilvl w:val="0"/>
                <w:numId w:val="1"/>
              </w:numPr>
              <w:jc w:val="both"/>
              <w:rPr>
                <w:rFonts w:ascii="Arial" w:hAnsi="Arial" w:cs="Arial"/>
                <w:bCs/>
                <w:sz w:val="18"/>
                <w:szCs w:val="18"/>
              </w:rPr>
            </w:pPr>
            <w:r w:rsidRPr="004378C4">
              <w:rPr>
                <w:rFonts w:ascii="Arial" w:hAnsi="Arial" w:cs="Arial"/>
                <w:bCs/>
                <w:sz w:val="18"/>
                <w:szCs w:val="18"/>
              </w:rPr>
              <w:t>Start Ups</w:t>
            </w:r>
            <w:r w:rsidR="002466FD">
              <w:rPr>
                <w:rFonts w:ascii="Arial" w:hAnsi="Arial" w:cs="Arial"/>
                <w:bCs/>
                <w:sz w:val="18"/>
                <w:szCs w:val="18"/>
              </w:rPr>
              <w:t xml:space="preserve"> including innovative technologies.</w:t>
            </w:r>
          </w:p>
          <w:p w14:paraId="2E26E745" w14:textId="2EEBB633" w:rsidR="00E930E1" w:rsidRDefault="002466FD" w:rsidP="00D65669">
            <w:pPr>
              <w:numPr>
                <w:ilvl w:val="0"/>
                <w:numId w:val="1"/>
              </w:numPr>
              <w:jc w:val="both"/>
              <w:rPr>
                <w:rFonts w:ascii="Arial" w:hAnsi="Arial" w:cs="Arial"/>
                <w:bCs/>
                <w:sz w:val="18"/>
                <w:szCs w:val="18"/>
              </w:rPr>
            </w:pPr>
            <w:r>
              <w:rPr>
                <w:rFonts w:ascii="Arial" w:hAnsi="Arial" w:cs="Arial"/>
                <w:bCs/>
                <w:sz w:val="18"/>
                <w:szCs w:val="18"/>
              </w:rPr>
              <w:t>Global supply chain operations</w:t>
            </w:r>
            <w:r w:rsidR="00AE12F1">
              <w:rPr>
                <w:rFonts w:ascii="Arial" w:hAnsi="Arial" w:cs="Arial"/>
                <w:bCs/>
                <w:sz w:val="18"/>
                <w:szCs w:val="18"/>
              </w:rPr>
              <w:t>. Sourcing, Quality</w:t>
            </w:r>
          </w:p>
          <w:p w14:paraId="47852CCB" w14:textId="7E4978C5" w:rsidR="006733BF" w:rsidRPr="00AE12F1" w:rsidRDefault="00AE12F1" w:rsidP="00AE12F1">
            <w:pPr>
              <w:numPr>
                <w:ilvl w:val="0"/>
                <w:numId w:val="1"/>
              </w:numPr>
              <w:jc w:val="both"/>
              <w:rPr>
                <w:rFonts w:ascii="Arial" w:hAnsi="Arial" w:cs="Arial"/>
                <w:bCs/>
                <w:sz w:val="18"/>
                <w:szCs w:val="18"/>
              </w:rPr>
            </w:pPr>
            <w:r>
              <w:rPr>
                <w:rFonts w:ascii="Arial" w:hAnsi="Arial" w:cs="Arial"/>
                <w:bCs/>
                <w:sz w:val="18"/>
                <w:szCs w:val="18"/>
              </w:rPr>
              <w:t>Driving leadership programs (technical &amp; business)</w:t>
            </w:r>
          </w:p>
        </w:tc>
        <w:tc>
          <w:tcPr>
            <w:tcW w:w="5134" w:type="dxa"/>
            <w:shd w:val="clear" w:color="auto" w:fill="auto"/>
          </w:tcPr>
          <w:p w14:paraId="5B1448C7" w14:textId="00582A98" w:rsidR="006F18CF" w:rsidRPr="004378C4" w:rsidRDefault="00846BE1" w:rsidP="00D65669">
            <w:pPr>
              <w:numPr>
                <w:ilvl w:val="0"/>
                <w:numId w:val="1"/>
              </w:numPr>
              <w:jc w:val="both"/>
              <w:rPr>
                <w:rFonts w:ascii="Arial" w:hAnsi="Arial" w:cs="Arial"/>
                <w:bCs/>
                <w:sz w:val="18"/>
                <w:szCs w:val="18"/>
              </w:rPr>
            </w:pPr>
            <w:r>
              <w:rPr>
                <w:rFonts w:ascii="Arial" w:hAnsi="Arial" w:cs="Arial"/>
                <w:bCs/>
                <w:sz w:val="18"/>
                <w:szCs w:val="18"/>
              </w:rPr>
              <w:t>International experience in Asia, Europe</w:t>
            </w:r>
          </w:p>
          <w:p w14:paraId="6B5CE576" w14:textId="1DE56E18" w:rsidR="00E930E1" w:rsidRDefault="003211DB" w:rsidP="00D65669">
            <w:pPr>
              <w:numPr>
                <w:ilvl w:val="0"/>
                <w:numId w:val="1"/>
              </w:numPr>
              <w:jc w:val="both"/>
              <w:rPr>
                <w:rFonts w:ascii="Arial" w:hAnsi="Arial" w:cs="Arial"/>
                <w:bCs/>
                <w:sz w:val="18"/>
                <w:szCs w:val="18"/>
              </w:rPr>
            </w:pPr>
            <w:r w:rsidRPr="004378C4">
              <w:rPr>
                <w:rFonts w:ascii="Arial" w:hAnsi="Arial" w:cs="Arial"/>
                <w:bCs/>
                <w:sz w:val="18"/>
                <w:szCs w:val="18"/>
              </w:rPr>
              <w:t>Quality Management Systems</w:t>
            </w:r>
            <w:r w:rsidR="00846BE1">
              <w:rPr>
                <w:rFonts w:ascii="Arial" w:hAnsi="Arial" w:cs="Arial"/>
                <w:bCs/>
                <w:sz w:val="18"/>
                <w:szCs w:val="18"/>
              </w:rPr>
              <w:t xml:space="preserve"> &amp; Smart analytics</w:t>
            </w:r>
          </w:p>
          <w:p w14:paraId="3E0258AE" w14:textId="77777777" w:rsidR="000D0492" w:rsidRDefault="000D0492" w:rsidP="00D65669">
            <w:pPr>
              <w:numPr>
                <w:ilvl w:val="0"/>
                <w:numId w:val="1"/>
              </w:numPr>
              <w:jc w:val="both"/>
              <w:rPr>
                <w:rFonts w:ascii="Arial" w:hAnsi="Arial" w:cs="Arial"/>
                <w:bCs/>
                <w:sz w:val="18"/>
                <w:szCs w:val="18"/>
              </w:rPr>
            </w:pPr>
            <w:r>
              <w:rPr>
                <w:rFonts w:ascii="Arial" w:hAnsi="Arial" w:cs="Arial"/>
                <w:bCs/>
                <w:sz w:val="18"/>
                <w:szCs w:val="18"/>
              </w:rPr>
              <w:t>Demand/Supply Planning &amp; Procurement</w:t>
            </w:r>
          </w:p>
          <w:p w14:paraId="3438DCC0" w14:textId="5B0405A4" w:rsidR="006733BF" w:rsidRPr="004378C4" w:rsidRDefault="006733BF" w:rsidP="006733BF">
            <w:pPr>
              <w:ind w:left="720"/>
              <w:jc w:val="both"/>
              <w:rPr>
                <w:rFonts w:ascii="Arial" w:hAnsi="Arial" w:cs="Arial"/>
                <w:bCs/>
                <w:sz w:val="18"/>
                <w:szCs w:val="18"/>
              </w:rPr>
            </w:pPr>
          </w:p>
        </w:tc>
      </w:tr>
      <w:tr w:rsidR="006733BF" w:rsidRPr="004269A3" w14:paraId="5F93EBE3" w14:textId="77777777" w:rsidTr="00AE12F1">
        <w:trPr>
          <w:trHeight w:val="210"/>
        </w:trPr>
        <w:tc>
          <w:tcPr>
            <w:tcW w:w="5130" w:type="dxa"/>
            <w:shd w:val="clear" w:color="auto" w:fill="auto"/>
          </w:tcPr>
          <w:p w14:paraId="440FC6FF" w14:textId="77777777" w:rsidR="009C76AA" w:rsidRPr="00D40245" w:rsidRDefault="009C76AA" w:rsidP="00BB6197">
            <w:pPr>
              <w:jc w:val="both"/>
              <w:rPr>
                <w:rFonts w:ascii="Arial" w:hAnsi="Arial" w:cs="Arial"/>
                <w:bCs/>
                <w:sz w:val="20"/>
                <w:szCs w:val="20"/>
              </w:rPr>
            </w:pPr>
          </w:p>
        </w:tc>
        <w:tc>
          <w:tcPr>
            <w:tcW w:w="5134" w:type="dxa"/>
            <w:shd w:val="clear" w:color="auto" w:fill="auto"/>
          </w:tcPr>
          <w:p w14:paraId="2C51F795" w14:textId="77777777" w:rsidR="006F18CF" w:rsidRPr="00D40245" w:rsidRDefault="006F18CF" w:rsidP="005152FD">
            <w:pPr>
              <w:ind w:left="720"/>
              <w:jc w:val="both"/>
              <w:rPr>
                <w:rFonts w:ascii="Arial" w:hAnsi="Arial" w:cs="Arial"/>
                <w:bCs/>
                <w:sz w:val="20"/>
                <w:szCs w:val="20"/>
              </w:rPr>
            </w:pPr>
          </w:p>
        </w:tc>
      </w:tr>
    </w:tbl>
    <w:p w14:paraId="038C73AC" w14:textId="6140214F" w:rsidR="006733BF" w:rsidRPr="004269A3" w:rsidRDefault="0068161A" w:rsidP="006733BF">
      <w:pPr>
        <w:pBdr>
          <w:top w:val="single" w:sz="4" w:space="1" w:color="auto"/>
          <w:bottom w:val="single" w:sz="4" w:space="1" w:color="auto"/>
        </w:pBdr>
        <w:shd w:val="clear" w:color="auto" w:fill="D9D9D9"/>
        <w:spacing w:before="240" w:after="240"/>
        <w:jc w:val="center"/>
        <w:rPr>
          <w:rFonts w:ascii="Arial" w:hAnsi="Arial" w:cs="Arial"/>
          <w:b/>
          <w:sz w:val="28"/>
          <w:szCs w:val="28"/>
        </w:rPr>
      </w:pPr>
      <w:r w:rsidRPr="004269A3">
        <w:rPr>
          <w:rFonts w:ascii="Arial" w:hAnsi="Arial" w:cs="Arial"/>
          <w:b/>
          <w:sz w:val="28"/>
          <w:szCs w:val="28"/>
        </w:rPr>
        <w:t>PROFESSIONAL EXPERIENCE</w:t>
      </w:r>
    </w:p>
    <w:p w14:paraId="09B7B155" w14:textId="30615B63" w:rsidR="003211DB" w:rsidRPr="0005351E" w:rsidRDefault="003211DB" w:rsidP="003211DB">
      <w:pPr>
        <w:widowControl w:val="0"/>
        <w:spacing w:before="124"/>
        <w:ind w:right="404"/>
        <w:rPr>
          <w:rFonts w:ascii="Arial" w:eastAsia="Arial" w:hAnsi="Arial" w:cs="Arial"/>
          <w:bCs/>
          <w:color w:val="0D0D0D"/>
          <w:sz w:val="18"/>
          <w:szCs w:val="18"/>
        </w:rPr>
      </w:pPr>
      <w:r w:rsidRPr="0005351E">
        <w:rPr>
          <w:rFonts w:ascii="Arial" w:eastAsia="Arial" w:hAnsi="Arial" w:cs="Arial"/>
          <w:bCs/>
          <w:color w:val="0D0D0D"/>
          <w:sz w:val="18"/>
          <w:szCs w:val="18"/>
        </w:rPr>
        <w:t>Merck, Darmstadt, Germany</w:t>
      </w:r>
      <w:r w:rsidRPr="0005351E">
        <w:rPr>
          <w:rFonts w:ascii="Arial" w:eastAsia="Arial" w:hAnsi="Arial" w:cs="Arial"/>
          <w:bCs/>
          <w:color w:val="0D0D0D"/>
          <w:sz w:val="18"/>
          <w:szCs w:val="18"/>
        </w:rPr>
        <w:tab/>
      </w:r>
      <w:r w:rsidRPr="0005351E">
        <w:rPr>
          <w:rFonts w:ascii="Arial" w:eastAsia="Arial" w:hAnsi="Arial" w:cs="Arial"/>
          <w:bCs/>
          <w:color w:val="0D0D0D"/>
          <w:sz w:val="18"/>
          <w:szCs w:val="18"/>
        </w:rPr>
        <w:tab/>
      </w:r>
      <w:r w:rsidRPr="0005351E">
        <w:rPr>
          <w:rFonts w:ascii="Arial" w:eastAsia="Arial" w:hAnsi="Arial" w:cs="Arial"/>
          <w:bCs/>
          <w:color w:val="0D0D0D"/>
          <w:sz w:val="18"/>
          <w:szCs w:val="18"/>
        </w:rPr>
        <w:tab/>
      </w:r>
      <w:r w:rsidRPr="0005351E">
        <w:rPr>
          <w:rFonts w:ascii="Arial" w:eastAsia="Arial" w:hAnsi="Arial" w:cs="Arial"/>
          <w:bCs/>
          <w:color w:val="0D0D0D"/>
          <w:sz w:val="18"/>
          <w:szCs w:val="18"/>
        </w:rPr>
        <w:tab/>
      </w:r>
      <w:r w:rsidRPr="0005351E">
        <w:rPr>
          <w:rFonts w:ascii="Arial" w:eastAsia="Arial" w:hAnsi="Arial" w:cs="Arial"/>
          <w:bCs/>
          <w:color w:val="0D0D0D"/>
          <w:sz w:val="18"/>
          <w:szCs w:val="18"/>
        </w:rPr>
        <w:tab/>
      </w:r>
      <w:r w:rsidRPr="0005351E">
        <w:rPr>
          <w:rFonts w:ascii="Arial" w:eastAsia="Arial" w:hAnsi="Arial" w:cs="Arial"/>
          <w:bCs/>
          <w:color w:val="0D0D0D"/>
          <w:sz w:val="18"/>
          <w:szCs w:val="18"/>
        </w:rPr>
        <w:tab/>
      </w:r>
      <w:r w:rsidRPr="0005351E">
        <w:rPr>
          <w:rFonts w:ascii="Arial" w:eastAsia="Arial" w:hAnsi="Arial" w:cs="Arial"/>
          <w:bCs/>
          <w:color w:val="0D0D0D"/>
          <w:sz w:val="18"/>
          <w:szCs w:val="18"/>
        </w:rPr>
        <w:tab/>
      </w:r>
      <w:r w:rsidRPr="0005351E">
        <w:rPr>
          <w:rFonts w:ascii="Arial" w:eastAsia="Arial" w:hAnsi="Arial" w:cs="Arial"/>
          <w:bCs/>
          <w:color w:val="0D0D0D"/>
          <w:sz w:val="18"/>
          <w:szCs w:val="18"/>
        </w:rPr>
        <w:tab/>
        <w:t xml:space="preserve">       </w:t>
      </w:r>
      <w:r w:rsidRPr="00B14FB5">
        <w:rPr>
          <w:rFonts w:ascii="Arial" w:eastAsia="Arial" w:hAnsi="Arial" w:cs="Arial"/>
          <w:bCs/>
          <w:color w:val="0D0D0D"/>
          <w:sz w:val="18"/>
          <w:szCs w:val="18"/>
        </w:rPr>
        <w:t xml:space="preserve">             </w:t>
      </w:r>
      <w:r w:rsidR="00AE12F1">
        <w:rPr>
          <w:rFonts w:ascii="Arial" w:eastAsia="Arial" w:hAnsi="Arial" w:cs="Arial"/>
          <w:bCs/>
          <w:color w:val="0D0D0D"/>
          <w:sz w:val="18"/>
          <w:szCs w:val="18"/>
        </w:rPr>
        <w:t xml:space="preserve">      </w:t>
      </w:r>
      <w:r w:rsidRPr="00B14FB5">
        <w:rPr>
          <w:rFonts w:ascii="Arial" w:eastAsia="Arial" w:hAnsi="Arial" w:cs="Arial"/>
          <w:bCs/>
          <w:color w:val="0D0D0D"/>
          <w:sz w:val="18"/>
          <w:szCs w:val="18"/>
        </w:rPr>
        <w:t xml:space="preserve"> </w:t>
      </w:r>
      <w:r w:rsidR="00EB1D73">
        <w:rPr>
          <w:rFonts w:ascii="Arial" w:eastAsia="Arial" w:hAnsi="Arial" w:cs="Arial"/>
          <w:bCs/>
          <w:color w:val="0D0D0D"/>
          <w:sz w:val="18"/>
          <w:szCs w:val="18"/>
        </w:rPr>
        <w:t xml:space="preserve"> </w:t>
      </w:r>
      <w:r w:rsidRPr="00B14FB5">
        <w:rPr>
          <w:rFonts w:ascii="Arial" w:eastAsia="Arial" w:hAnsi="Arial" w:cs="Arial"/>
          <w:bCs/>
          <w:color w:val="0D0D0D"/>
          <w:sz w:val="18"/>
          <w:szCs w:val="18"/>
        </w:rPr>
        <w:t>2023</w:t>
      </w:r>
    </w:p>
    <w:p w14:paraId="671AC05A" w14:textId="77777777" w:rsidR="003211DB" w:rsidRPr="0005351E" w:rsidRDefault="003211DB" w:rsidP="003211DB">
      <w:pPr>
        <w:widowControl w:val="0"/>
        <w:spacing w:before="63"/>
        <w:rPr>
          <w:rFonts w:ascii="Arial" w:eastAsia="Arial" w:hAnsi="Arial" w:cs="Arial"/>
          <w:b/>
          <w:i/>
          <w:iCs/>
          <w:color w:val="0D0D0D"/>
          <w:sz w:val="18"/>
          <w:szCs w:val="18"/>
          <w:u w:val="single"/>
        </w:rPr>
      </w:pPr>
      <w:r w:rsidRPr="0005351E">
        <w:rPr>
          <w:rFonts w:ascii="Arial" w:eastAsia="Arial" w:hAnsi="Arial" w:cs="Arial"/>
          <w:b/>
          <w:i/>
          <w:iCs/>
          <w:color w:val="0D0D0D"/>
          <w:sz w:val="18"/>
          <w:szCs w:val="18"/>
          <w:u w:val="single"/>
        </w:rPr>
        <w:t xml:space="preserve"> Executive Director of Global Integrated Supply Chain &amp; Operations for Patterning Solutions</w:t>
      </w:r>
    </w:p>
    <w:p w14:paraId="08521890" w14:textId="526C1EB9" w:rsidR="003211DB" w:rsidRPr="00B14FB5" w:rsidRDefault="003211DB" w:rsidP="00B36370">
      <w:pPr>
        <w:widowControl w:val="0"/>
        <w:numPr>
          <w:ilvl w:val="0"/>
          <w:numId w:val="2"/>
        </w:numPr>
        <w:rPr>
          <w:rFonts w:ascii="Arial" w:eastAsia="Arial Narrow" w:hAnsi="Arial" w:cs="Arial"/>
          <w:b/>
          <w:color w:val="0D0D0D"/>
          <w:sz w:val="18"/>
          <w:szCs w:val="18"/>
        </w:rPr>
      </w:pPr>
      <w:r w:rsidRPr="0005351E">
        <w:rPr>
          <w:rFonts w:ascii="Arial" w:eastAsia="Arial" w:hAnsi="Arial" w:cs="Arial"/>
          <w:color w:val="0D0D0D"/>
          <w:sz w:val="18"/>
          <w:szCs w:val="18"/>
        </w:rPr>
        <w:t xml:space="preserve">Leading a global Integrated Supply Chain &amp; Operations team for Patterning Solutions the Electronics arm of Merck </w:t>
      </w:r>
    </w:p>
    <w:p w14:paraId="27A78F50" w14:textId="4C98D213" w:rsidR="002466FD" w:rsidRPr="00B36370" w:rsidRDefault="003211DB" w:rsidP="00B36370">
      <w:pPr>
        <w:widowControl w:val="0"/>
        <w:numPr>
          <w:ilvl w:val="0"/>
          <w:numId w:val="2"/>
        </w:numPr>
        <w:rPr>
          <w:rFonts w:ascii="Arial" w:eastAsia="Arial Narrow" w:hAnsi="Arial" w:cs="Arial"/>
          <w:b/>
          <w:color w:val="0D0D0D"/>
          <w:sz w:val="18"/>
          <w:szCs w:val="18"/>
        </w:rPr>
      </w:pPr>
      <w:r w:rsidRPr="0005351E">
        <w:rPr>
          <w:rFonts w:ascii="Arial" w:eastAsia="Arial" w:hAnsi="Arial" w:cs="Arial"/>
          <w:color w:val="0D0D0D"/>
          <w:sz w:val="18"/>
          <w:szCs w:val="18"/>
        </w:rPr>
        <w:t>Global Integrated Supply Chain team spans 7 countries (Japan, Korea, Germany, France, Taiwan, China, US) and in 11 factories</w:t>
      </w:r>
      <w:r w:rsidR="002466FD">
        <w:rPr>
          <w:rFonts w:ascii="Arial" w:eastAsia="Arial" w:hAnsi="Arial" w:cs="Arial"/>
          <w:color w:val="0D0D0D"/>
          <w:sz w:val="18"/>
          <w:szCs w:val="18"/>
        </w:rPr>
        <w:t xml:space="preserve"> o</w:t>
      </w:r>
      <w:r w:rsidR="002466FD" w:rsidRPr="002466FD">
        <w:rPr>
          <w:rFonts w:ascii="Arial" w:eastAsia="Arial" w:hAnsi="Arial" w:cs="Arial"/>
          <w:color w:val="0D0D0D"/>
          <w:sz w:val="18"/>
          <w:szCs w:val="18"/>
        </w:rPr>
        <w:t>verseeing demand-supply, manufacturing, strategy, inventory management</w:t>
      </w:r>
      <w:r w:rsidR="00B36370">
        <w:rPr>
          <w:rFonts w:ascii="Arial" w:eastAsia="Arial" w:hAnsi="Arial" w:cs="Arial"/>
          <w:color w:val="0D0D0D"/>
          <w:sz w:val="18"/>
          <w:szCs w:val="18"/>
        </w:rPr>
        <w:t>, manufacturing readiness.</w:t>
      </w:r>
    </w:p>
    <w:p w14:paraId="6BF6382C" w14:textId="449DF652" w:rsidR="00B36370" w:rsidRPr="002466FD" w:rsidRDefault="00B36370" w:rsidP="00B36370">
      <w:pPr>
        <w:widowControl w:val="0"/>
        <w:numPr>
          <w:ilvl w:val="0"/>
          <w:numId w:val="2"/>
        </w:numPr>
        <w:rPr>
          <w:rFonts w:ascii="Arial" w:eastAsia="Arial Narrow" w:hAnsi="Arial" w:cs="Arial"/>
          <w:b/>
          <w:color w:val="0D0D0D"/>
          <w:sz w:val="18"/>
          <w:szCs w:val="18"/>
        </w:rPr>
      </w:pPr>
      <w:r>
        <w:rPr>
          <w:rFonts w:ascii="Arial" w:eastAsia="Arial" w:hAnsi="Arial" w:cs="Arial"/>
          <w:color w:val="0D0D0D"/>
          <w:sz w:val="18"/>
          <w:szCs w:val="18"/>
        </w:rPr>
        <w:t>Managing supply of 400 products involving patterning (core and enhancement) materials to customers such as Intel, Samsung, TSMC, SK Hynix, Global Foundries, Sony, etc.</w:t>
      </w:r>
    </w:p>
    <w:p w14:paraId="178F8E7E" w14:textId="77777777" w:rsidR="003211DB" w:rsidRPr="0005351E" w:rsidRDefault="003211DB" w:rsidP="003211DB">
      <w:pPr>
        <w:widowControl w:val="0"/>
        <w:spacing w:before="63"/>
        <w:rPr>
          <w:rFonts w:ascii="Arial" w:eastAsia="Arial Narrow" w:hAnsi="Arial" w:cs="Arial"/>
          <w:bCs/>
          <w:color w:val="0D0D0D"/>
          <w:sz w:val="18"/>
          <w:szCs w:val="18"/>
        </w:rPr>
      </w:pPr>
    </w:p>
    <w:p w14:paraId="795A29BF" w14:textId="640045A9" w:rsidR="003211DB" w:rsidRPr="0005351E" w:rsidRDefault="003211DB" w:rsidP="003211DB">
      <w:pPr>
        <w:widowControl w:val="0"/>
        <w:spacing w:before="63"/>
        <w:rPr>
          <w:rFonts w:ascii="Arial" w:eastAsia="Arial Narrow" w:hAnsi="Arial" w:cs="Arial"/>
          <w:bCs/>
          <w:color w:val="0D0D0D"/>
          <w:sz w:val="18"/>
          <w:szCs w:val="18"/>
        </w:rPr>
      </w:pPr>
      <w:r w:rsidRPr="0005351E">
        <w:rPr>
          <w:rFonts w:ascii="Arial" w:eastAsia="Arial Narrow" w:hAnsi="Arial" w:cs="Arial"/>
          <w:bCs/>
          <w:color w:val="0D0D0D"/>
          <w:sz w:val="18"/>
          <w:szCs w:val="18"/>
        </w:rPr>
        <w:t>PAX Labs International, San Francisco, CA</w:t>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t xml:space="preserve">                 </w:t>
      </w:r>
      <w:r w:rsidRPr="0005351E">
        <w:rPr>
          <w:rFonts w:ascii="Arial" w:eastAsia="Arial Narrow" w:hAnsi="Arial" w:cs="Arial"/>
          <w:bCs/>
          <w:color w:val="0D0D0D"/>
          <w:sz w:val="18"/>
          <w:szCs w:val="18"/>
        </w:rPr>
        <w:tab/>
        <w:t xml:space="preserve">          </w:t>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00B14FB5">
        <w:rPr>
          <w:rFonts w:ascii="Arial" w:eastAsia="Arial Narrow" w:hAnsi="Arial" w:cs="Arial"/>
          <w:bCs/>
          <w:color w:val="0D0D0D"/>
          <w:sz w:val="18"/>
          <w:szCs w:val="18"/>
        </w:rPr>
        <w:t xml:space="preserve">                       </w:t>
      </w:r>
      <w:r w:rsidR="00EC4FC8">
        <w:rPr>
          <w:rFonts w:ascii="Arial" w:eastAsia="Arial Narrow" w:hAnsi="Arial" w:cs="Arial"/>
          <w:bCs/>
          <w:color w:val="0D0D0D"/>
          <w:sz w:val="18"/>
          <w:szCs w:val="18"/>
        </w:rPr>
        <w:t xml:space="preserve"> </w:t>
      </w:r>
      <w:r w:rsidRPr="0005351E">
        <w:rPr>
          <w:rFonts w:ascii="Arial" w:eastAsia="Arial Narrow" w:hAnsi="Arial" w:cs="Arial"/>
          <w:bCs/>
          <w:color w:val="0D0D0D"/>
          <w:sz w:val="18"/>
          <w:szCs w:val="18"/>
        </w:rPr>
        <w:t>2018 - 2022</w:t>
      </w:r>
    </w:p>
    <w:p w14:paraId="13008A83" w14:textId="32BF4FCF" w:rsidR="003211DB" w:rsidRPr="0005351E" w:rsidRDefault="004300AD" w:rsidP="003211DB">
      <w:pPr>
        <w:widowControl w:val="0"/>
        <w:spacing w:before="6" w:line="253" w:lineRule="auto"/>
        <w:jc w:val="both"/>
        <w:rPr>
          <w:rFonts w:ascii="Arial" w:eastAsia="Arial-BoldItalicMT" w:hAnsi="Arial" w:cs="Arial"/>
          <w:b/>
          <w:i/>
          <w:color w:val="0D0D0D"/>
          <w:sz w:val="18"/>
          <w:szCs w:val="18"/>
          <w:u w:val="single"/>
        </w:rPr>
      </w:pPr>
      <w:r>
        <w:rPr>
          <w:rFonts w:ascii="Arial" w:eastAsia="Arial-BoldItalicMT" w:hAnsi="Arial" w:cs="Arial"/>
          <w:b/>
          <w:i/>
          <w:color w:val="0D0D0D"/>
          <w:sz w:val="18"/>
          <w:szCs w:val="18"/>
          <w:u w:val="single"/>
        </w:rPr>
        <w:t xml:space="preserve">VP of </w:t>
      </w:r>
      <w:r w:rsidR="003669C5">
        <w:rPr>
          <w:rFonts w:ascii="Arial" w:eastAsia="Arial-BoldItalicMT" w:hAnsi="Arial" w:cs="Arial"/>
          <w:b/>
          <w:i/>
          <w:color w:val="0D0D0D"/>
          <w:sz w:val="18"/>
          <w:szCs w:val="18"/>
          <w:u w:val="single"/>
        </w:rPr>
        <w:t xml:space="preserve">Operations </w:t>
      </w:r>
      <w:r w:rsidR="003211DB" w:rsidRPr="00B14FB5">
        <w:rPr>
          <w:rFonts w:ascii="Arial" w:eastAsia="Arial-BoldItalicMT" w:hAnsi="Arial" w:cs="Arial"/>
          <w:b/>
          <w:i/>
          <w:color w:val="0D0D0D"/>
          <w:sz w:val="18"/>
          <w:szCs w:val="18"/>
          <w:u w:val="single"/>
        </w:rPr>
        <w:t>and Manufacturing</w:t>
      </w:r>
    </w:p>
    <w:p w14:paraId="16CE7C77" w14:textId="00CE49DE" w:rsidR="003211DB" w:rsidRDefault="003211DB" w:rsidP="00B36370">
      <w:pPr>
        <w:widowControl w:val="0"/>
        <w:numPr>
          <w:ilvl w:val="0"/>
          <w:numId w:val="3"/>
        </w:numPr>
        <w:pBdr>
          <w:top w:val="nil"/>
          <w:left w:val="nil"/>
          <w:bottom w:val="nil"/>
          <w:right w:val="nil"/>
          <w:between w:val="nil"/>
        </w:pBdr>
        <w:ind w:left="720" w:right="198"/>
        <w:rPr>
          <w:rFonts w:ascii="Arial" w:eastAsia="Arial Narrow" w:hAnsi="Arial" w:cs="Arial"/>
          <w:color w:val="0D0D0D"/>
          <w:sz w:val="18"/>
          <w:szCs w:val="18"/>
        </w:rPr>
      </w:pPr>
      <w:r w:rsidRPr="0005351E">
        <w:rPr>
          <w:rFonts w:ascii="Arial" w:eastAsia="Arial Narrow" w:hAnsi="Arial" w:cs="Arial"/>
          <w:color w:val="0D0D0D"/>
          <w:sz w:val="18"/>
          <w:szCs w:val="18"/>
        </w:rPr>
        <w:t>Direct</w:t>
      </w:r>
      <w:r w:rsidRPr="00B14FB5">
        <w:rPr>
          <w:rFonts w:ascii="Arial" w:eastAsia="Arial Narrow" w:hAnsi="Arial" w:cs="Arial"/>
          <w:color w:val="0D0D0D"/>
          <w:sz w:val="18"/>
          <w:szCs w:val="18"/>
        </w:rPr>
        <w:t>ed</w:t>
      </w:r>
      <w:r w:rsidRPr="0005351E">
        <w:rPr>
          <w:rFonts w:ascii="Arial" w:eastAsia="Arial Narrow" w:hAnsi="Arial" w:cs="Arial"/>
          <w:color w:val="0D0D0D"/>
          <w:sz w:val="18"/>
          <w:szCs w:val="18"/>
        </w:rPr>
        <w:t xml:space="preserve"> all of </w:t>
      </w:r>
      <w:r w:rsidR="00A1248F">
        <w:rPr>
          <w:rFonts w:ascii="Arial" w:eastAsia="Arial Narrow" w:hAnsi="Arial" w:cs="Arial"/>
          <w:color w:val="0D0D0D"/>
          <w:sz w:val="18"/>
          <w:szCs w:val="18"/>
        </w:rPr>
        <w:t xml:space="preserve">yield, </w:t>
      </w:r>
      <w:r w:rsidRPr="0005351E">
        <w:rPr>
          <w:rFonts w:ascii="Arial" w:eastAsia="Arial Narrow" w:hAnsi="Arial" w:cs="Arial"/>
          <w:color w:val="0D0D0D"/>
          <w:sz w:val="18"/>
          <w:szCs w:val="18"/>
        </w:rPr>
        <w:t>supply chain and operations globally (factory and supplier management, planning, procurement,</w:t>
      </w:r>
      <w:r w:rsidRPr="00B14FB5">
        <w:rPr>
          <w:rFonts w:ascii="Arial" w:eastAsia="Arial Narrow" w:hAnsi="Arial" w:cs="Arial"/>
          <w:color w:val="0D0D0D"/>
          <w:sz w:val="18"/>
          <w:szCs w:val="18"/>
        </w:rPr>
        <w:t xml:space="preserve"> </w:t>
      </w:r>
      <w:r w:rsidRPr="0005351E">
        <w:rPr>
          <w:rFonts w:ascii="Arial" w:eastAsia="Arial Narrow" w:hAnsi="Arial" w:cs="Arial"/>
          <w:color w:val="0D0D0D"/>
          <w:sz w:val="18"/>
          <w:szCs w:val="18"/>
        </w:rPr>
        <w:t xml:space="preserve">and systems, logistics &amp; trade compliance, </w:t>
      </w:r>
      <w:r w:rsidR="006733BF">
        <w:rPr>
          <w:rFonts w:ascii="Arial" w:eastAsia="Arial Narrow" w:hAnsi="Arial" w:cs="Arial"/>
          <w:color w:val="0D0D0D"/>
          <w:sz w:val="18"/>
          <w:szCs w:val="18"/>
        </w:rPr>
        <w:t xml:space="preserve">product compliance, </w:t>
      </w:r>
      <w:r w:rsidR="00F03919">
        <w:rPr>
          <w:rFonts w:ascii="Arial" w:eastAsia="Arial Narrow" w:hAnsi="Arial" w:cs="Arial"/>
          <w:color w:val="0D0D0D"/>
          <w:sz w:val="18"/>
          <w:szCs w:val="18"/>
        </w:rPr>
        <w:t xml:space="preserve">new product introductions, </w:t>
      </w:r>
      <w:r w:rsidRPr="0005351E">
        <w:rPr>
          <w:rFonts w:ascii="Arial" w:eastAsia="Arial Narrow" w:hAnsi="Arial" w:cs="Arial"/>
          <w:color w:val="0D0D0D"/>
          <w:sz w:val="18"/>
          <w:szCs w:val="18"/>
        </w:rPr>
        <w:t>manufacturing operations including total quality management systems</w:t>
      </w:r>
      <w:r w:rsidR="006733BF">
        <w:rPr>
          <w:rFonts w:ascii="Arial" w:eastAsia="Arial Narrow" w:hAnsi="Arial" w:cs="Arial"/>
          <w:color w:val="0D0D0D"/>
          <w:sz w:val="18"/>
          <w:szCs w:val="18"/>
        </w:rPr>
        <w:t xml:space="preserve"> and certifications for ISO</w:t>
      </w:r>
      <w:r w:rsidRPr="0005351E">
        <w:rPr>
          <w:rFonts w:ascii="Arial" w:eastAsia="Arial Narrow" w:hAnsi="Arial" w:cs="Arial"/>
          <w:color w:val="0D0D0D"/>
          <w:sz w:val="18"/>
          <w:szCs w:val="18"/>
        </w:rPr>
        <w:t>).</w:t>
      </w:r>
    </w:p>
    <w:p w14:paraId="18CBA1CE" w14:textId="567BC9FF" w:rsidR="00F03919" w:rsidRPr="00F03919" w:rsidRDefault="00F03919" w:rsidP="00F03919">
      <w:pPr>
        <w:widowControl w:val="0"/>
        <w:numPr>
          <w:ilvl w:val="0"/>
          <w:numId w:val="3"/>
        </w:numPr>
        <w:pBdr>
          <w:top w:val="nil"/>
          <w:left w:val="nil"/>
          <w:bottom w:val="nil"/>
          <w:right w:val="nil"/>
          <w:between w:val="nil"/>
        </w:pBdr>
        <w:ind w:left="720" w:right="198"/>
        <w:rPr>
          <w:rFonts w:ascii="Arial" w:eastAsia="Arial Narrow" w:hAnsi="Arial" w:cs="Arial"/>
          <w:color w:val="0D0D0D"/>
          <w:sz w:val="18"/>
          <w:szCs w:val="18"/>
        </w:rPr>
      </w:pPr>
      <w:r>
        <w:rPr>
          <w:rFonts w:ascii="Arial" w:eastAsia="Arial Narrow" w:hAnsi="Arial" w:cs="Arial"/>
          <w:color w:val="0D0D0D"/>
          <w:sz w:val="18"/>
          <w:szCs w:val="18"/>
        </w:rPr>
        <w:t>Worked on a suite of medical devices (full product life cycle), to take e</w:t>
      </w:r>
      <w:r w:rsidRPr="00F03919">
        <w:rPr>
          <w:rFonts w:ascii="Arial" w:eastAsia="Arial Narrow" w:hAnsi="Arial" w:cs="Arial"/>
          <w:color w:val="0D0D0D"/>
          <w:sz w:val="18"/>
          <w:szCs w:val="18"/>
        </w:rPr>
        <w:t>xisting devices and New Devices (Redwood) to be sold as a medical device in EU</w:t>
      </w:r>
      <w:r>
        <w:rPr>
          <w:rFonts w:ascii="Arial" w:eastAsia="Arial Narrow" w:hAnsi="Arial" w:cs="Arial"/>
          <w:color w:val="0D0D0D"/>
          <w:sz w:val="18"/>
          <w:szCs w:val="18"/>
        </w:rPr>
        <w:t xml:space="preserve"> as well as in North America. This involved getting the China contract manufacturers through ISO 13485 certification. Also worked with selling to </w:t>
      </w:r>
      <w:r w:rsidRPr="00F03919">
        <w:rPr>
          <w:rFonts w:ascii="Arial" w:eastAsia="Arial Narrow" w:hAnsi="Arial" w:cs="Arial"/>
          <w:color w:val="0D0D0D"/>
          <w:sz w:val="18"/>
          <w:szCs w:val="18"/>
        </w:rPr>
        <w:t xml:space="preserve">Storz &amp; Bickel </w:t>
      </w:r>
      <w:r>
        <w:rPr>
          <w:rFonts w:ascii="Arial" w:eastAsia="Arial Narrow" w:hAnsi="Arial" w:cs="Arial"/>
          <w:color w:val="0D0D0D"/>
          <w:sz w:val="18"/>
          <w:szCs w:val="18"/>
        </w:rPr>
        <w:t xml:space="preserve">the </w:t>
      </w:r>
      <w:r w:rsidRPr="00F03919">
        <w:rPr>
          <w:rFonts w:ascii="Arial" w:eastAsia="Arial Narrow" w:hAnsi="Arial" w:cs="Arial"/>
          <w:color w:val="0D0D0D"/>
          <w:sz w:val="18"/>
          <w:szCs w:val="18"/>
        </w:rPr>
        <w:t>vaporize</w:t>
      </w:r>
      <w:r>
        <w:rPr>
          <w:rFonts w:ascii="Arial" w:eastAsia="Arial Narrow" w:hAnsi="Arial" w:cs="Arial"/>
          <w:color w:val="0D0D0D"/>
          <w:sz w:val="18"/>
          <w:szCs w:val="18"/>
        </w:rPr>
        <w:t>r products.</w:t>
      </w:r>
    </w:p>
    <w:p w14:paraId="191E98FA" w14:textId="0E260DDE" w:rsidR="006733BF" w:rsidRPr="00F03919" w:rsidRDefault="00F03919" w:rsidP="00F03919">
      <w:pPr>
        <w:widowControl w:val="0"/>
        <w:numPr>
          <w:ilvl w:val="0"/>
          <w:numId w:val="3"/>
        </w:numPr>
        <w:pBdr>
          <w:top w:val="nil"/>
          <w:left w:val="nil"/>
          <w:bottom w:val="nil"/>
          <w:right w:val="nil"/>
          <w:between w:val="nil"/>
        </w:pBdr>
        <w:ind w:left="720" w:right="198"/>
        <w:rPr>
          <w:rFonts w:ascii="Arial" w:eastAsia="Arial Narrow" w:hAnsi="Arial" w:cs="Arial"/>
          <w:color w:val="0D0D0D"/>
          <w:sz w:val="18"/>
          <w:szCs w:val="18"/>
        </w:rPr>
      </w:pPr>
      <w:r>
        <w:rPr>
          <w:rFonts w:ascii="Arial" w:eastAsia="Arial Narrow" w:hAnsi="Arial" w:cs="Arial"/>
          <w:color w:val="0D0D0D"/>
          <w:sz w:val="18"/>
          <w:szCs w:val="18"/>
        </w:rPr>
        <w:t>Product qualification involved meeting ISO 13485 as well as c</w:t>
      </w:r>
      <w:r w:rsidRPr="00F03919">
        <w:rPr>
          <w:rFonts w:ascii="Arial" w:eastAsia="Arial Narrow" w:hAnsi="Arial" w:cs="Arial"/>
          <w:color w:val="0D0D0D"/>
          <w:sz w:val="18"/>
          <w:szCs w:val="18"/>
        </w:rPr>
        <w:t>ertifying the device per IEC/UL60601 and IEC</w:t>
      </w:r>
      <w:r>
        <w:rPr>
          <w:rFonts w:ascii="Arial" w:eastAsia="Arial Narrow" w:hAnsi="Arial" w:cs="Arial"/>
          <w:color w:val="0D0D0D"/>
          <w:sz w:val="18"/>
          <w:szCs w:val="18"/>
        </w:rPr>
        <w:t xml:space="preserve"> certifications. Other compliance efforts involved working with customers to ensure there were no blockers with </w:t>
      </w:r>
      <w:r w:rsidRPr="00F03919">
        <w:rPr>
          <w:rFonts w:ascii="Arial" w:eastAsia="Arial Narrow" w:hAnsi="Arial" w:cs="Arial"/>
          <w:color w:val="0D0D0D"/>
          <w:sz w:val="18"/>
          <w:szCs w:val="18"/>
        </w:rPr>
        <w:t>b</w:t>
      </w:r>
      <w:r w:rsidRPr="006733BF">
        <w:rPr>
          <w:rFonts w:ascii="Arial" w:eastAsia="Arial Narrow" w:hAnsi="Arial" w:cs="Arial"/>
          <w:color w:val="0D0D0D"/>
          <w:sz w:val="18"/>
          <w:szCs w:val="18"/>
        </w:rPr>
        <w:t xml:space="preserve">iocompatibility and </w:t>
      </w:r>
      <w:r w:rsidRPr="00F03919">
        <w:rPr>
          <w:rFonts w:ascii="Arial" w:eastAsia="Arial Narrow" w:hAnsi="Arial" w:cs="Arial"/>
          <w:color w:val="0D0D0D"/>
          <w:sz w:val="18"/>
          <w:szCs w:val="18"/>
        </w:rPr>
        <w:t>n</w:t>
      </w:r>
      <w:r w:rsidRPr="006733BF">
        <w:rPr>
          <w:rFonts w:ascii="Arial" w:eastAsia="Arial Narrow" w:hAnsi="Arial" w:cs="Arial"/>
          <w:color w:val="0D0D0D"/>
          <w:sz w:val="18"/>
          <w:szCs w:val="18"/>
        </w:rPr>
        <w:t xml:space="preserve">on-Clinical </w:t>
      </w:r>
      <w:r w:rsidRPr="00F03919">
        <w:rPr>
          <w:rFonts w:ascii="Arial" w:eastAsia="Arial Narrow" w:hAnsi="Arial" w:cs="Arial"/>
          <w:color w:val="0D0D0D"/>
          <w:sz w:val="18"/>
          <w:szCs w:val="18"/>
        </w:rPr>
        <w:t>t</w:t>
      </w:r>
      <w:r w:rsidRPr="006733BF">
        <w:rPr>
          <w:rFonts w:ascii="Arial" w:eastAsia="Arial Narrow" w:hAnsi="Arial" w:cs="Arial"/>
          <w:color w:val="0D0D0D"/>
          <w:sz w:val="18"/>
          <w:szCs w:val="18"/>
        </w:rPr>
        <w:t xml:space="preserve">rial </w:t>
      </w:r>
      <w:r w:rsidRPr="00F03919">
        <w:rPr>
          <w:rFonts w:ascii="Arial" w:eastAsia="Arial Narrow" w:hAnsi="Arial" w:cs="Arial"/>
          <w:color w:val="0D0D0D"/>
          <w:sz w:val="18"/>
          <w:szCs w:val="18"/>
        </w:rPr>
        <w:t>t</w:t>
      </w:r>
      <w:r w:rsidRPr="006733BF">
        <w:rPr>
          <w:rFonts w:ascii="Arial" w:eastAsia="Arial Narrow" w:hAnsi="Arial" w:cs="Arial"/>
          <w:color w:val="0D0D0D"/>
          <w:sz w:val="18"/>
          <w:szCs w:val="18"/>
        </w:rPr>
        <w:t>esting</w:t>
      </w:r>
      <w:r w:rsidRPr="00F03919">
        <w:rPr>
          <w:rFonts w:ascii="Arial" w:eastAsia="Arial Narrow" w:hAnsi="Arial" w:cs="Arial"/>
          <w:color w:val="0D0D0D"/>
          <w:sz w:val="18"/>
          <w:szCs w:val="18"/>
        </w:rPr>
        <w:t xml:space="preserve">, Product Safety, Software security,  </w:t>
      </w:r>
    </w:p>
    <w:p w14:paraId="5E6CE5A1" w14:textId="47B580E4" w:rsidR="00A1248F" w:rsidRDefault="00A1248F" w:rsidP="00B36370">
      <w:pPr>
        <w:widowControl w:val="0"/>
        <w:numPr>
          <w:ilvl w:val="0"/>
          <w:numId w:val="3"/>
        </w:numPr>
        <w:pBdr>
          <w:top w:val="nil"/>
          <w:left w:val="nil"/>
          <w:bottom w:val="nil"/>
          <w:right w:val="nil"/>
          <w:between w:val="nil"/>
        </w:pBdr>
        <w:ind w:left="720" w:right="198"/>
        <w:rPr>
          <w:rFonts w:ascii="Arial" w:eastAsia="Arial Narrow" w:hAnsi="Arial" w:cs="Arial"/>
          <w:color w:val="0D0D0D"/>
          <w:sz w:val="18"/>
          <w:szCs w:val="18"/>
        </w:rPr>
      </w:pPr>
      <w:r>
        <w:rPr>
          <w:rFonts w:ascii="Arial" w:eastAsia="Arial Narrow" w:hAnsi="Arial" w:cs="Arial"/>
          <w:color w:val="0D0D0D"/>
          <w:sz w:val="18"/>
          <w:szCs w:val="18"/>
        </w:rPr>
        <w:t>Drove defect reduction on medical device ICs and drove yields from 85% to 95% on wafer level.</w:t>
      </w:r>
    </w:p>
    <w:p w14:paraId="27824E2B" w14:textId="45D52561" w:rsidR="00A1248F" w:rsidRDefault="00A1248F" w:rsidP="00B36370">
      <w:pPr>
        <w:widowControl w:val="0"/>
        <w:numPr>
          <w:ilvl w:val="0"/>
          <w:numId w:val="3"/>
        </w:numPr>
        <w:pBdr>
          <w:top w:val="nil"/>
          <w:left w:val="nil"/>
          <w:bottom w:val="nil"/>
          <w:right w:val="nil"/>
          <w:between w:val="nil"/>
        </w:pBdr>
        <w:ind w:left="720" w:right="198"/>
        <w:rPr>
          <w:rFonts w:ascii="Arial" w:eastAsia="Arial Narrow" w:hAnsi="Arial" w:cs="Arial"/>
          <w:color w:val="0D0D0D"/>
          <w:sz w:val="18"/>
          <w:szCs w:val="18"/>
        </w:rPr>
      </w:pPr>
      <w:r>
        <w:rPr>
          <w:rFonts w:ascii="Arial" w:eastAsia="Arial Narrow" w:hAnsi="Arial" w:cs="Arial"/>
          <w:color w:val="0D0D0D"/>
          <w:sz w:val="18"/>
          <w:szCs w:val="18"/>
        </w:rPr>
        <w:t>Managed excursions for containment, prevention, root-cause analysis, and protection of processes, including F/A</w:t>
      </w:r>
    </w:p>
    <w:p w14:paraId="0A898F8A" w14:textId="60E76108" w:rsidR="003211DB" w:rsidRPr="00B14FB5" w:rsidRDefault="003211DB" w:rsidP="00B36370">
      <w:pPr>
        <w:widowControl w:val="0"/>
        <w:numPr>
          <w:ilvl w:val="0"/>
          <w:numId w:val="3"/>
        </w:numPr>
        <w:pBdr>
          <w:top w:val="nil"/>
          <w:left w:val="nil"/>
          <w:bottom w:val="nil"/>
          <w:right w:val="nil"/>
          <w:between w:val="nil"/>
        </w:pBdr>
        <w:ind w:left="720" w:right="198"/>
        <w:rPr>
          <w:rFonts w:ascii="Arial" w:eastAsia="Arial Narrow" w:hAnsi="Arial" w:cs="Arial"/>
          <w:color w:val="0D0D0D"/>
          <w:sz w:val="18"/>
          <w:szCs w:val="18"/>
        </w:rPr>
      </w:pPr>
      <w:r w:rsidRPr="0005351E">
        <w:rPr>
          <w:rFonts w:ascii="Arial" w:eastAsia="Arial Narrow" w:hAnsi="Arial" w:cs="Arial"/>
          <w:color w:val="0D0D0D"/>
          <w:sz w:val="18"/>
          <w:szCs w:val="18"/>
        </w:rPr>
        <w:t>Led a team across 7- 8 product lines and 3 new and differentiated products, both in-house manufacturing and</w:t>
      </w:r>
      <w:r w:rsidR="002466FD">
        <w:rPr>
          <w:rFonts w:ascii="Arial" w:eastAsia="Arial Narrow" w:hAnsi="Arial" w:cs="Arial"/>
          <w:color w:val="0D0D0D"/>
          <w:sz w:val="18"/>
          <w:szCs w:val="18"/>
        </w:rPr>
        <w:t xml:space="preserve"> </w:t>
      </w:r>
      <w:r w:rsidRPr="0005351E">
        <w:rPr>
          <w:rFonts w:ascii="Arial" w:eastAsia="Arial Narrow" w:hAnsi="Arial" w:cs="Arial"/>
          <w:color w:val="0D0D0D"/>
          <w:sz w:val="18"/>
          <w:szCs w:val="18"/>
        </w:rPr>
        <w:t>external manufacturing using two contract manufacturers in Asia and a large supplier base.</w:t>
      </w:r>
    </w:p>
    <w:p w14:paraId="5A545E59" w14:textId="77777777" w:rsidR="003211DB" w:rsidRPr="00B14FB5" w:rsidRDefault="003211DB" w:rsidP="00B36370">
      <w:pPr>
        <w:widowControl w:val="0"/>
        <w:numPr>
          <w:ilvl w:val="0"/>
          <w:numId w:val="3"/>
        </w:numPr>
        <w:pBdr>
          <w:top w:val="nil"/>
          <w:left w:val="nil"/>
          <w:bottom w:val="nil"/>
          <w:right w:val="nil"/>
          <w:between w:val="nil"/>
        </w:pBdr>
        <w:ind w:left="720" w:right="198"/>
        <w:rPr>
          <w:rFonts w:ascii="Arial" w:eastAsia="Arial Narrow" w:hAnsi="Arial" w:cs="Arial"/>
          <w:color w:val="0D0D0D"/>
          <w:sz w:val="18"/>
          <w:szCs w:val="18"/>
        </w:rPr>
      </w:pPr>
      <w:r w:rsidRPr="0005351E">
        <w:rPr>
          <w:rFonts w:ascii="Arial" w:eastAsia="Arial Narrow" w:hAnsi="Arial" w:cs="Arial"/>
          <w:color w:val="0D0D0D"/>
          <w:sz w:val="18"/>
          <w:szCs w:val="18"/>
        </w:rPr>
        <w:t>Realized 5-year $50 million savings by efficiently controlling costs and intelligently manufacturing products across several sites, at right locations.</w:t>
      </w:r>
    </w:p>
    <w:p w14:paraId="71B46587" w14:textId="6A35FCCF" w:rsidR="003211DB" w:rsidRPr="00B14FB5" w:rsidRDefault="003211DB" w:rsidP="00B36370">
      <w:pPr>
        <w:widowControl w:val="0"/>
        <w:numPr>
          <w:ilvl w:val="0"/>
          <w:numId w:val="3"/>
        </w:numPr>
        <w:pBdr>
          <w:top w:val="nil"/>
          <w:left w:val="nil"/>
          <w:bottom w:val="nil"/>
          <w:right w:val="nil"/>
          <w:between w:val="nil"/>
        </w:pBdr>
        <w:ind w:left="720" w:right="198"/>
        <w:rPr>
          <w:rFonts w:ascii="Arial" w:eastAsia="Arial Narrow" w:hAnsi="Arial" w:cs="Arial"/>
          <w:color w:val="0D0D0D"/>
          <w:sz w:val="18"/>
          <w:szCs w:val="18"/>
        </w:rPr>
      </w:pPr>
      <w:r w:rsidRPr="0005351E">
        <w:rPr>
          <w:rFonts w:ascii="Arial" w:eastAsia="Arial Narrow" w:hAnsi="Arial" w:cs="Arial"/>
          <w:color w:val="0D0D0D"/>
          <w:sz w:val="18"/>
          <w:szCs w:val="18"/>
        </w:rPr>
        <w:t>Implemented the Supply Chain and Manufacturing infrastructure that reached best-in-class levels in 3 years.</w:t>
      </w:r>
    </w:p>
    <w:p w14:paraId="30A7ED25" w14:textId="77777777" w:rsidR="003211DB" w:rsidRPr="00B14FB5" w:rsidRDefault="003211DB" w:rsidP="00B36370">
      <w:pPr>
        <w:widowControl w:val="0"/>
        <w:numPr>
          <w:ilvl w:val="0"/>
          <w:numId w:val="3"/>
        </w:numPr>
        <w:pBdr>
          <w:top w:val="nil"/>
          <w:left w:val="nil"/>
          <w:bottom w:val="nil"/>
          <w:right w:val="nil"/>
          <w:between w:val="nil"/>
        </w:pBdr>
        <w:ind w:left="720" w:right="198"/>
        <w:rPr>
          <w:rFonts w:ascii="Arial" w:eastAsia="Arial Narrow" w:hAnsi="Arial" w:cs="Arial"/>
          <w:color w:val="0D0D0D"/>
          <w:sz w:val="18"/>
          <w:szCs w:val="18"/>
        </w:rPr>
      </w:pPr>
      <w:r w:rsidRPr="0005351E">
        <w:rPr>
          <w:rFonts w:ascii="Arial" w:eastAsia="Arial Narrow" w:hAnsi="Arial" w:cs="Arial"/>
          <w:color w:val="0D0D0D"/>
          <w:sz w:val="18"/>
          <w:szCs w:val="18"/>
        </w:rPr>
        <w:t>Oversaw manufacturing engineering and quality functions (Mechanical, Electrical, NPI, Compliance, Test/Automation, Process Excellence).</w:t>
      </w:r>
    </w:p>
    <w:p w14:paraId="35417D15" w14:textId="77777777" w:rsidR="003211DB" w:rsidRPr="0005351E" w:rsidRDefault="003211DB" w:rsidP="00B36370">
      <w:pPr>
        <w:widowControl w:val="0"/>
        <w:numPr>
          <w:ilvl w:val="0"/>
          <w:numId w:val="3"/>
        </w:numPr>
        <w:pBdr>
          <w:top w:val="nil"/>
          <w:left w:val="nil"/>
          <w:bottom w:val="nil"/>
          <w:right w:val="nil"/>
          <w:between w:val="nil"/>
        </w:pBdr>
        <w:ind w:left="720" w:right="198"/>
        <w:rPr>
          <w:rFonts w:ascii="Arial" w:eastAsia="Arial Narrow" w:hAnsi="Arial" w:cs="Arial"/>
          <w:color w:val="0D0D0D"/>
          <w:sz w:val="18"/>
          <w:szCs w:val="18"/>
        </w:rPr>
      </w:pPr>
      <w:r w:rsidRPr="0005351E">
        <w:rPr>
          <w:rFonts w:ascii="Arial" w:eastAsia="Arial Narrow" w:hAnsi="Arial" w:cs="Arial"/>
          <w:color w:val="0D0D0D"/>
          <w:sz w:val="18"/>
          <w:szCs w:val="18"/>
        </w:rPr>
        <w:t>Oversaw exit from China and moving manufacturing to Vietnam and Malaysia for tariff relief/cost reduction.</w:t>
      </w:r>
    </w:p>
    <w:p w14:paraId="2C6863E6" w14:textId="77777777" w:rsidR="003211DB" w:rsidRPr="0005351E" w:rsidRDefault="003211DB" w:rsidP="003211DB">
      <w:pPr>
        <w:widowControl w:val="0"/>
        <w:spacing w:before="63"/>
        <w:rPr>
          <w:rFonts w:ascii="Arial" w:eastAsia="Arial Narrow" w:hAnsi="Arial" w:cs="Arial"/>
          <w:b/>
          <w:color w:val="0D0D0D"/>
          <w:sz w:val="18"/>
          <w:szCs w:val="18"/>
        </w:rPr>
      </w:pPr>
      <w:r w:rsidRPr="0005351E">
        <w:rPr>
          <w:rFonts w:ascii="Arial" w:eastAsia="Arial Narrow" w:hAnsi="Arial" w:cs="Arial"/>
          <w:b/>
          <w:color w:val="0D0D0D"/>
          <w:sz w:val="18"/>
          <w:szCs w:val="18"/>
        </w:rPr>
        <w:t xml:space="preserve"> </w:t>
      </w:r>
    </w:p>
    <w:p w14:paraId="3BCD3D28" w14:textId="77777777" w:rsidR="003211DB" w:rsidRPr="0005351E" w:rsidRDefault="003211DB" w:rsidP="003211DB">
      <w:pPr>
        <w:widowControl w:val="0"/>
        <w:spacing w:before="63"/>
        <w:rPr>
          <w:rFonts w:ascii="Arial" w:eastAsia="Arial Narrow" w:hAnsi="Arial" w:cs="Arial"/>
          <w:bCs/>
          <w:color w:val="0D0D0D"/>
          <w:sz w:val="18"/>
          <w:szCs w:val="18"/>
        </w:rPr>
      </w:pPr>
      <w:r w:rsidRPr="0005351E">
        <w:rPr>
          <w:rFonts w:ascii="Arial" w:eastAsia="Arial Narrow" w:hAnsi="Arial" w:cs="Arial"/>
          <w:bCs/>
          <w:color w:val="0D0D0D"/>
          <w:sz w:val="18"/>
          <w:szCs w:val="18"/>
        </w:rPr>
        <w:t>Katerra, Inc., Scottsdale, AZ</w:t>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00B14FB5">
        <w:rPr>
          <w:rFonts w:ascii="Arial" w:eastAsia="Arial Narrow" w:hAnsi="Arial" w:cs="Arial"/>
          <w:bCs/>
          <w:color w:val="0D0D0D"/>
          <w:sz w:val="18"/>
          <w:szCs w:val="18"/>
        </w:rPr>
        <w:t xml:space="preserve">         </w:t>
      </w:r>
      <w:r w:rsidRPr="0005351E">
        <w:rPr>
          <w:rFonts w:ascii="Arial" w:eastAsia="Arial Narrow" w:hAnsi="Arial" w:cs="Arial"/>
          <w:bCs/>
          <w:color w:val="0D0D0D"/>
          <w:sz w:val="18"/>
          <w:szCs w:val="18"/>
        </w:rPr>
        <w:t>2016 - 2017</w:t>
      </w:r>
    </w:p>
    <w:p w14:paraId="4BAFEFC3" w14:textId="77777777" w:rsidR="003211DB" w:rsidRPr="003669C5" w:rsidRDefault="003211DB" w:rsidP="003211DB">
      <w:pPr>
        <w:widowControl w:val="0"/>
        <w:spacing w:before="6"/>
        <w:rPr>
          <w:rFonts w:ascii="Arial" w:eastAsia="Arial Narrow" w:hAnsi="Arial" w:cs="Arial"/>
          <w:b/>
          <w:i/>
          <w:color w:val="0D0D0D"/>
          <w:sz w:val="18"/>
          <w:szCs w:val="18"/>
          <w:u w:val="single"/>
        </w:rPr>
      </w:pPr>
      <w:r w:rsidRPr="003669C5">
        <w:rPr>
          <w:rFonts w:ascii="Arial" w:eastAsia="Arial-BoldItalicMT" w:hAnsi="Arial" w:cs="Arial"/>
          <w:b/>
          <w:i/>
          <w:color w:val="0D0D0D"/>
          <w:sz w:val="18"/>
          <w:szCs w:val="18"/>
          <w:u w:val="single"/>
        </w:rPr>
        <w:t>S</w:t>
      </w:r>
      <w:r w:rsidR="00B14FB5" w:rsidRPr="003669C5">
        <w:rPr>
          <w:rFonts w:ascii="Arial" w:eastAsia="Arial-BoldItalicMT" w:hAnsi="Arial" w:cs="Arial"/>
          <w:b/>
          <w:i/>
          <w:color w:val="0D0D0D"/>
          <w:sz w:val="18"/>
          <w:szCs w:val="18"/>
          <w:u w:val="single"/>
        </w:rPr>
        <w:t>enior Director, Global Supply Chain</w:t>
      </w:r>
      <w:r w:rsidRPr="003669C5">
        <w:rPr>
          <w:rFonts w:ascii="Arial" w:eastAsia="Arial-BoldItalicMT" w:hAnsi="Arial" w:cs="Arial"/>
          <w:b/>
          <w:i/>
          <w:color w:val="0D0D0D"/>
          <w:sz w:val="18"/>
          <w:szCs w:val="18"/>
          <w:u w:val="single"/>
        </w:rPr>
        <w:t xml:space="preserve"> &amp; O</w:t>
      </w:r>
      <w:r w:rsidR="00B14FB5" w:rsidRPr="003669C5">
        <w:rPr>
          <w:rFonts w:ascii="Arial" w:eastAsia="Arial-BoldItalicMT" w:hAnsi="Arial" w:cs="Arial"/>
          <w:b/>
          <w:i/>
          <w:color w:val="0D0D0D"/>
          <w:sz w:val="18"/>
          <w:szCs w:val="18"/>
          <w:u w:val="single"/>
        </w:rPr>
        <w:t>perational Excellence</w:t>
      </w:r>
      <w:r w:rsidRPr="003669C5">
        <w:rPr>
          <w:rFonts w:ascii="Arial" w:eastAsia="Arial-BoldItalicMT" w:hAnsi="Arial" w:cs="Arial"/>
          <w:b/>
          <w:i/>
          <w:color w:val="0D0D0D"/>
          <w:sz w:val="18"/>
          <w:szCs w:val="18"/>
          <w:u w:val="single"/>
        </w:rPr>
        <w:tab/>
      </w:r>
    </w:p>
    <w:p w14:paraId="378DE993" w14:textId="77777777" w:rsidR="003211DB" w:rsidRPr="00B14FB5" w:rsidRDefault="003211DB" w:rsidP="00B36370">
      <w:pPr>
        <w:widowControl w:val="0"/>
        <w:numPr>
          <w:ilvl w:val="0"/>
          <w:numId w:val="4"/>
        </w:numPr>
        <w:pBdr>
          <w:top w:val="nil"/>
          <w:left w:val="nil"/>
          <w:bottom w:val="nil"/>
          <w:right w:val="nil"/>
          <w:between w:val="nil"/>
        </w:pBdr>
        <w:spacing w:before="1"/>
        <w:rPr>
          <w:rFonts w:ascii="Arial" w:eastAsia="Arial Narrow" w:hAnsi="Arial" w:cs="Arial"/>
          <w:color w:val="0D0D0D"/>
          <w:sz w:val="18"/>
          <w:szCs w:val="18"/>
        </w:rPr>
      </w:pPr>
      <w:r w:rsidRPr="0005351E">
        <w:rPr>
          <w:rFonts w:ascii="Arial" w:eastAsia="Arial Narrow" w:hAnsi="Arial" w:cs="Arial"/>
          <w:color w:val="0D0D0D"/>
          <w:sz w:val="18"/>
          <w:szCs w:val="18"/>
        </w:rPr>
        <w:t>Oversaw end-to-end design to manufacturing to construction process flow for optimized supply chain and panelization infrastructure that involved design, supply chain, procurement, strategic sourcing, manufacturing, operations, test, automation, quality, and final construction.</w:t>
      </w:r>
    </w:p>
    <w:p w14:paraId="5A468F28" w14:textId="77777777" w:rsidR="003211DB" w:rsidRPr="00B14FB5" w:rsidRDefault="003211DB" w:rsidP="00B36370">
      <w:pPr>
        <w:widowControl w:val="0"/>
        <w:numPr>
          <w:ilvl w:val="0"/>
          <w:numId w:val="4"/>
        </w:numPr>
        <w:pBdr>
          <w:top w:val="nil"/>
          <w:left w:val="nil"/>
          <w:bottom w:val="nil"/>
          <w:right w:val="nil"/>
          <w:between w:val="nil"/>
        </w:pBdr>
        <w:spacing w:before="1"/>
        <w:rPr>
          <w:rFonts w:ascii="Arial" w:eastAsia="Arial Narrow" w:hAnsi="Arial" w:cs="Arial"/>
          <w:color w:val="0D0D0D"/>
          <w:sz w:val="18"/>
          <w:szCs w:val="18"/>
        </w:rPr>
      </w:pPr>
      <w:r w:rsidRPr="0005351E">
        <w:rPr>
          <w:rFonts w:ascii="Arial" w:eastAsia="Arial Narrow" w:hAnsi="Arial" w:cs="Arial"/>
          <w:color w:val="0D0D0D"/>
          <w:sz w:val="18"/>
          <w:szCs w:val="18"/>
        </w:rPr>
        <w:t xml:space="preserve">Built/led the design of the global supply chain and manufacturing infrastructure, encompassing 85 suppliers in the US </w:t>
      </w:r>
      <w:r w:rsidRPr="0005351E">
        <w:rPr>
          <w:rFonts w:ascii="Arial" w:eastAsia="Arial Narrow" w:hAnsi="Arial" w:cs="Arial"/>
          <w:color w:val="0D0D0D"/>
          <w:sz w:val="18"/>
          <w:szCs w:val="18"/>
        </w:rPr>
        <w:lastRenderedPageBreak/>
        <w:t>and Asia with an annual material procurement worth $200 million revenue, and implementation of the infrastructure across seven product lines.</w:t>
      </w:r>
    </w:p>
    <w:p w14:paraId="5FEEDACE" w14:textId="77777777" w:rsidR="003211DB" w:rsidRPr="0005351E" w:rsidRDefault="003211DB" w:rsidP="00B36370">
      <w:pPr>
        <w:widowControl w:val="0"/>
        <w:numPr>
          <w:ilvl w:val="0"/>
          <w:numId w:val="4"/>
        </w:numPr>
        <w:pBdr>
          <w:top w:val="nil"/>
          <w:left w:val="nil"/>
          <w:bottom w:val="nil"/>
          <w:right w:val="nil"/>
          <w:between w:val="nil"/>
        </w:pBdr>
        <w:spacing w:before="1"/>
        <w:rPr>
          <w:rFonts w:ascii="Arial" w:eastAsia="Arial Narrow" w:hAnsi="Arial" w:cs="Arial"/>
          <w:color w:val="0D0D0D"/>
          <w:sz w:val="18"/>
          <w:szCs w:val="18"/>
        </w:rPr>
      </w:pPr>
      <w:r w:rsidRPr="0005351E">
        <w:rPr>
          <w:rFonts w:ascii="Arial" w:eastAsia="Arial Narrow" w:hAnsi="Arial" w:cs="Arial"/>
          <w:color w:val="000000"/>
          <w:sz w:val="18"/>
          <w:szCs w:val="18"/>
        </w:rPr>
        <w:t xml:space="preserve">Oversaw engineering a complex system that will provide a total energy solution for residential, commercial, and industrial buildings, fully integrating solar energy creation, storage, and distribution. </w:t>
      </w:r>
    </w:p>
    <w:p w14:paraId="694CF28A" w14:textId="77777777" w:rsidR="00B14FB5" w:rsidRDefault="003211DB" w:rsidP="00B14FB5">
      <w:pPr>
        <w:widowControl w:val="0"/>
        <w:spacing w:before="63"/>
        <w:rPr>
          <w:rFonts w:ascii="Arial" w:eastAsia="Arial Narrow" w:hAnsi="Arial" w:cs="Arial"/>
          <w:b/>
          <w:color w:val="0D0D0D"/>
          <w:sz w:val="18"/>
          <w:szCs w:val="18"/>
        </w:rPr>
      </w:pPr>
      <w:r w:rsidRPr="0005351E">
        <w:rPr>
          <w:rFonts w:ascii="Arial" w:eastAsia="Arial Narrow" w:hAnsi="Arial" w:cs="Arial"/>
          <w:b/>
          <w:color w:val="0D0D0D"/>
          <w:sz w:val="18"/>
          <w:szCs w:val="18"/>
        </w:rPr>
        <w:t xml:space="preserve">  </w:t>
      </w:r>
    </w:p>
    <w:p w14:paraId="480192F1" w14:textId="34308B09" w:rsidR="003211DB" w:rsidRPr="0005351E" w:rsidRDefault="003211DB" w:rsidP="00B14FB5">
      <w:pPr>
        <w:widowControl w:val="0"/>
        <w:spacing w:before="63"/>
        <w:rPr>
          <w:rFonts w:ascii="Arial" w:eastAsia="Arial Narrow" w:hAnsi="Arial" w:cs="Arial"/>
          <w:b/>
          <w:color w:val="0D0D0D"/>
          <w:sz w:val="18"/>
          <w:szCs w:val="18"/>
        </w:rPr>
      </w:pPr>
      <w:r w:rsidRPr="0005351E">
        <w:rPr>
          <w:rFonts w:ascii="Arial" w:eastAsia="Arial Narrow" w:hAnsi="Arial" w:cs="Arial"/>
          <w:bCs/>
          <w:color w:val="0D0D0D"/>
          <w:sz w:val="18"/>
          <w:szCs w:val="18"/>
        </w:rPr>
        <w:t>SolarCity/Tesla, Fremont, CA</w:t>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t xml:space="preserve">         2014 - 2016</w:t>
      </w:r>
    </w:p>
    <w:p w14:paraId="7F6EF639" w14:textId="1C81C552" w:rsidR="003211DB" w:rsidRPr="0005351E" w:rsidRDefault="003211DB" w:rsidP="00B14FB5">
      <w:pPr>
        <w:widowControl w:val="0"/>
        <w:spacing w:before="6"/>
        <w:rPr>
          <w:rFonts w:ascii="Arial" w:eastAsia="Arial-BoldItalicMT" w:hAnsi="Arial" w:cs="Arial"/>
          <w:b/>
          <w:i/>
          <w:color w:val="0D0D0D"/>
          <w:sz w:val="18"/>
          <w:szCs w:val="18"/>
          <w:u w:val="single"/>
        </w:rPr>
      </w:pPr>
      <w:r w:rsidRPr="0005351E">
        <w:rPr>
          <w:rFonts w:ascii="Arial" w:eastAsia="Arial-BoldItalicMT" w:hAnsi="Arial" w:cs="Arial"/>
          <w:b/>
          <w:i/>
          <w:color w:val="0D0D0D"/>
          <w:sz w:val="18"/>
          <w:szCs w:val="18"/>
          <w:u w:val="single"/>
        </w:rPr>
        <w:t>D</w:t>
      </w:r>
      <w:r w:rsidRPr="00B14FB5">
        <w:rPr>
          <w:rFonts w:ascii="Arial" w:eastAsia="Arial-BoldItalicMT" w:hAnsi="Arial" w:cs="Arial"/>
          <w:b/>
          <w:i/>
          <w:color w:val="0D0D0D"/>
          <w:sz w:val="18"/>
          <w:szCs w:val="18"/>
          <w:u w:val="single"/>
        </w:rPr>
        <w:t xml:space="preserve">irector of </w:t>
      </w:r>
      <w:r w:rsidRPr="0005351E">
        <w:rPr>
          <w:rFonts w:ascii="Arial" w:eastAsia="Arial-BoldItalicMT" w:hAnsi="Arial" w:cs="Arial"/>
          <w:b/>
          <w:i/>
          <w:color w:val="0D0D0D"/>
          <w:sz w:val="18"/>
          <w:szCs w:val="18"/>
          <w:u w:val="single"/>
        </w:rPr>
        <w:t>Q</w:t>
      </w:r>
      <w:r w:rsidRPr="00B14FB5">
        <w:rPr>
          <w:rFonts w:ascii="Arial" w:eastAsia="Arial-BoldItalicMT" w:hAnsi="Arial" w:cs="Arial"/>
          <w:b/>
          <w:i/>
          <w:color w:val="0D0D0D"/>
          <w:sz w:val="18"/>
          <w:szCs w:val="18"/>
          <w:u w:val="single"/>
        </w:rPr>
        <w:t>uality and Reliability</w:t>
      </w:r>
      <w:r w:rsidRPr="0005351E">
        <w:rPr>
          <w:rFonts w:ascii="Arial" w:eastAsia="Arial-BoldItalicMT" w:hAnsi="Arial" w:cs="Arial"/>
          <w:b/>
          <w:i/>
          <w:color w:val="0D0D0D"/>
          <w:sz w:val="18"/>
          <w:szCs w:val="18"/>
          <w:u w:val="single"/>
        </w:rPr>
        <w:t xml:space="preserve">, </w:t>
      </w:r>
      <w:r w:rsidRPr="00B14FB5">
        <w:rPr>
          <w:rFonts w:ascii="Arial" w:eastAsia="Arial-BoldItalicMT" w:hAnsi="Arial" w:cs="Arial"/>
          <w:b/>
          <w:i/>
          <w:color w:val="0D0D0D"/>
          <w:sz w:val="18"/>
          <w:szCs w:val="18"/>
          <w:u w:val="single"/>
        </w:rPr>
        <w:t>Manufacturing</w:t>
      </w:r>
    </w:p>
    <w:p w14:paraId="5EE8DE45" w14:textId="5EE30324" w:rsidR="004378C4" w:rsidRDefault="003211DB" w:rsidP="00B36370">
      <w:pPr>
        <w:widowControl w:val="0"/>
        <w:numPr>
          <w:ilvl w:val="0"/>
          <w:numId w:val="11"/>
        </w:numPr>
        <w:pBdr>
          <w:top w:val="nil"/>
          <w:left w:val="nil"/>
          <w:bottom w:val="nil"/>
          <w:right w:val="nil"/>
          <w:between w:val="nil"/>
        </w:pBdr>
        <w:spacing w:before="1"/>
        <w:ind w:right="971"/>
        <w:rPr>
          <w:rFonts w:ascii="Arial" w:eastAsia="Arial Narrow" w:hAnsi="Arial" w:cs="Arial"/>
          <w:color w:val="0D0D0D"/>
          <w:sz w:val="18"/>
          <w:szCs w:val="18"/>
        </w:rPr>
      </w:pPr>
      <w:r w:rsidRPr="0005351E">
        <w:rPr>
          <w:rFonts w:ascii="Arial" w:eastAsia="Arial Narrow" w:hAnsi="Arial" w:cs="Arial"/>
          <w:color w:val="0D0D0D"/>
          <w:sz w:val="18"/>
          <w:szCs w:val="18"/>
        </w:rPr>
        <w:t xml:space="preserve">Laid out the entire operations infrastructure (start-up to scale high volume for </w:t>
      </w:r>
      <w:r w:rsidR="00A1248F">
        <w:rPr>
          <w:rFonts w:ascii="Arial" w:eastAsia="Arial Narrow" w:hAnsi="Arial" w:cs="Arial"/>
          <w:color w:val="0D0D0D"/>
          <w:sz w:val="18"/>
          <w:szCs w:val="18"/>
        </w:rPr>
        <w:t xml:space="preserve">yield, </w:t>
      </w:r>
      <w:r w:rsidRPr="0005351E">
        <w:rPr>
          <w:rFonts w:ascii="Arial" w:eastAsia="Arial Narrow" w:hAnsi="Arial" w:cs="Arial"/>
          <w:color w:val="0D0D0D"/>
          <w:sz w:val="18"/>
          <w:szCs w:val="18"/>
        </w:rPr>
        <w:t>supply chain, quality, &amp; manufacturing) for producing solar cells/modules &amp; implemented the Asia foundry infrastructure. This included identifying and enabling the right systems, processes, personnel, and metrics to ensure success aligned to C-level executive team expectations and company deliverables.</w:t>
      </w:r>
    </w:p>
    <w:p w14:paraId="26A3D6C2" w14:textId="43136CA5" w:rsidR="003211DB" w:rsidRPr="004378C4" w:rsidRDefault="003211DB" w:rsidP="00B36370">
      <w:pPr>
        <w:widowControl w:val="0"/>
        <w:numPr>
          <w:ilvl w:val="0"/>
          <w:numId w:val="11"/>
        </w:numPr>
        <w:pBdr>
          <w:top w:val="nil"/>
          <w:left w:val="nil"/>
          <w:bottom w:val="nil"/>
          <w:right w:val="nil"/>
          <w:between w:val="nil"/>
        </w:pBdr>
        <w:spacing w:before="1"/>
        <w:ind w:right="971"/>
        <w:rPr>
          <w:rFonts w:ascii="Arial" w:eastAsia="Arial Narrow" w:hAnsi="Arial" w:cs="Arial"/>
          <w:color w:val="0D0D0D"/>
          <w:sz w:val="18"/>
          <w:szCs w:val="18"/>
        </w:rPr>
      </w:pPr>
      <w:r w:rsidRPr="0005351E">
        <w:rPr>
          <w:rFonts w:ascii="Arial" w:eastAsia="Arial Narrow" w:hAnsi="Arial" w:cs="Arial"/>
          <w:color w:val="0D0D0D"/>
          <w:sz w:val="18"/>
          <w:szCs w:val="18"/>
        </w:rPr>
        <w:t>Implemented the US Ops infrastructure encompassing all functions (manufacturing, supply chain).</w:t>
      </w:r>
    </w:p>
    <w:p w14:paraId="76729435" w14:textId="77777777" w:rsidR="003211DB" w:rsidRPr="00B14FB5" w:rsidRDefault="003211DB" w:rsidP="00B36370">
      <w:pPr>
        <w:widowControl w:val="0"/>
        <w:numPr>
          <w:ilvl w:val="0"/>
          <w:numId w:val="5"/>
        </w:numPr>
        <w:pBdr>
          <w:top w:val="nil"/>
          <w:left w:val="nil"/>
          <w:bottom w:val="nil"/>
          <w:right w:val="nil"/>
          <w:between w:val="nil"/>
        </w:pBdr>
        <w:spacing w:before="1"/>
        <w:ind w:left="450" w:right="971"/>
        <w:rPr>
          <w:rFonts w:ascii="Arial" w:eastAsia="Arial Narrow" w:hAnsi="Arial" w:cs="Arial"/>
          <w:color w:val="0D0D0D"/>
          <w:sz w:val="18"/>
          <w:szCs w:val="18"/>
        </w:rPr>
      </w:pPr>
      <w:r w:rsidRPr="0005351E">
        <w:rPr>
          <w:rFonts w:ascii="Arial" w:eastAsia="Arial Narrow" w:hAnsi="Arial" w:cs="Arial"/>
          <w:color w:val="0D0D0D"/>
          <w:sz w:val="18"/>
          <w:szCs w:val="18"/>
        </w:rPr>
        <w:t>Achieved company-wide holistic cadence, related to end-to-end predictability, speed, design agility and risk mitigation by identifying, sourcing, and implementing state-of-the-art quality and manufacturing systems.</w:t>
      </w:r>
    </w:p>
    <w:p w14:paraId="24ACBD40" w14:textId="77777777" w:rsidR="003211DB" w:rsidRPr="00B14FB5" w:rsidRDefault="003211DB" w:rsidP="00B36370">
      <w:pPr>
        <w:widowControl w:val="0"/>
        <w:numPr>
          <w:ilvl w:val="0"/>
          <w:numId w:val="5"/>
        </w:numPr>
        <w:pBdr>
          <w:top w:val="nil"/>
          <w:left w:val="nil"/>
          <w:bottom w:val="nil"/>
          <w:right w:val="nil"/>
          <w:between w:val="nil"/>
        </w:pBdr>
        <w:spacing w:before="1"/>
        <w:ind w:left="450" w:right="971"/>
        <w:rPr>
          <w:rFonts w:ascii="Arial" w:eastAsia="Arial Narrow" w:hAnsi="Arial" w:cs="Arial"/>
          <w:color w:val="0D0D0D"/>
          <w:sz w:val="18"/>
          <w:szCs w:val="18"/>
        </w:rPr>
      </w:pPr>
      <w:r w:rsidRPr="00B14FB5">
        <w:rPr>
          <w:rFonts w:ascii="Arial" w:eastAsia="Arial Narrow" w:hAnsi="Arial" w:cs="Arial"/>
          <w:color w:val="0D0D0D"/>
          <w:sz w:val="18"/>
          <w:szCs w:val="18"/>
        </w:rPr>
        <w:t>I</w:t>
      </w:r>
      <w:r w:rsidRPr="0005351E">
        <w:rPr>
          <w:rFonts w:ascii="Arial" w:eastAsia="Arial Narrow" w:hAnsi="Arial" w:cs="Arial"/>
          <w:color w:val="0D0D0D"/>
          <w:sz w:val="18"/>
          <w:szCs w:val="18"/>
        </w:rPr>
        <w:t>mplemented Quality systems for energy storage for solar panels (including battery storage, DC optimizers, central inverters, micro-inverters, etc.)</w:t>
      </w:r>
    </w:p>
    <w:p w14:paraId="11E50DCE" w14:textId="77777777" w:rsidR="003211DB" w:rsidRPr="0005351E" w:rsidRDefault="003211DB" w:rsidP="00B36370">
      <w:pPr>
        <w:widowControl w:val="0"/>
        <w:numPr>
          <w:ilvl w:val="0"/>
          <w:numId w:val="5"/>
        </w:numPr>
        <w:pBdr>
          <w:top w:val="nil"/>
          <w:left w:val="nil"/>
          <w:bottom w:val="nil"/>
          <w:right w:val="nil"/>
          <w:between w:val="nil"/>
        </w:pBdr>
        <w:spacing w:before="1"/>
        <w:ind w:left="450" w:right="971"/>
        <w:rPr>
          <w:rFonts w:ascii="Arial" w:eastAsia="Arial Narrow" w:hAnsi="Arial" w:cs="Arial"/>
          <w:color w:val="0D0D0D"/>
          <w:sz w:val="18"/>
          <w:szCs w:val="18"/>
        </w:rPr>
      </w:pPr>
      <w:r w:rsidRPr="0005351E">
        <w:rPr>
          <w:rFonts w:ascii="Arial" w:eastAsia="Arial Narrow" w:hAnsi="Arial" w:cs="Arial"/>
          <w:color w:val="0D0D0D"/>
          <w:sz w:val="18"/>
          <w:szCs w:val="18"/>
        </w:rPr>
        <w:t>Enabled the successful transfer of the China factory to Fremont factory, overcoming many challenges &amp; pursuing creative optimization &amp; results.</w:t>
      </w:r>
    </w:p>
    <w:p w14:paraId="1B4F4B3D" w14:textId="60E49CE4" w:rsidR="003211DB" w:rsidRPr="00AE12F1" w:rsidRDefault="003211DB" w:rsidP="003211DB">
      <w:pPr>
        <w:widowControl w:val="0"/>
        <w:spacing w:before="63"/>
        <w:rPr>
          <w:rFonts w:ascii="Arial" w:eastAsia="Arial Narrow" w:hAnsi="Arial" w:cs="Arial"/>
          <w:bCs/>
          <w:color w:val="0D0D0D"/>
          <w:sz w:val="10"/>
          <w:szCs w:val="10"/>
        </w:rPr>
      </w:pPr>
      <w:r w:rsidRPr="0005351E">
        <w:rPr>
          <w:rFonts w:ascii="Arial" w:eastAsia="Arial Narrow" w:hAnsi="Arial" w:cs="Arial"/>
          <w:b/>
          <w:color w:val="0D0D0D"/>
          <w:sz w:val="18"/>
          <w:szCs w:val="18"/>
        </w:rPr>
        <w:t xml:space="preserve"> </w:t>
      </w:r>
    </w:p>
    <w:p w14:paraId="4C062DDD" w14:textId="77777777" w:rsidR="003211DB" w:rsidRPr="0005351E" w:rsidRDefault="003211DB" w:rsidP="003211DB">
      <w:pPr>
        <w:widowControl w:val="0"/>
        <w:spacing w:before="63"/>
        <w:rPr>
          <w:rFonts w:ascii="Arial" w:eastAsia="Arial Narrow" w:hAnsi="Arial" w:cs="Arial"/>
          <w:bCs/>
          <w:color w:val="0D0D0D"/>
          <w:sz w:val="18"/>
          <w:szCs w:val="18"/>
        </w:rPr>
      </w:pPr>
      <w:r w:rsidRPr="0005351E">
        <w:rPr>
          <w:rFonts w:ascii="Arial" w:eastAsia="Arial Narrow" w:hAnsi="Arial" w:cs="Arial"/>
          <w:bCs/>
          <w:color w:val="0D0D0D"/>
          <w:sz w:val="18"/>
          <w:szCs w:val="18"/>
        </w:rPr>
        <w:t>Verengo Solar, Los Angeles, CA</w:t>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05351E">
        <w:rPr>
          <w:rFonts w:ascii="Arial" w:eastAsia="Arial Narrow" w:hAnsi="Arial" w:cs="Arial"/>
          <w:bCs/>
          <w:color w:val="0D0D0D"/>
          <w:sz w:val="18"/>
          <w:szCs w:val="18"/>
        </w:rPr>
        <w:tab/>
      </w:r>
      <w:r w:rsidRPr="00B14FB5">
        <w:rPr>
          <w:rFonts w:ascii="Arial" w:eastAsia="Arial Narrow" w:hAnsi="Arial" w:cs="Arial"/>
          <w:bCs/>
          <w:color w:val="0D0D0D"/>
          <w:sz w:val="18"/>
          <w:szCs w:val="18"/>
        </w:rPr>
        <w:t xml:space="preserve">                        </w:t>
      </w:r>
      <w:r w:rsidRPr="0005351E">
        <w:rPr>
          <w:rFonts w:ascii="Arial" w:eastAsia="Arial Narrow" w:hAnsi="Arial" w:cs="Arial"/>
          <w:bCs/>
          <w:color w:val="0D0D0D"/>
          <w:sz w:val="18"/>
          <w:szCs w:val="18"/>
        </w:rPr>
        <w:t>2013 - 2014</w:t>
      </w:r>
    </w:p>
    <w:p w14:paraId="241A54CC" w14:textId="77777777" w:rsidR="003211DB" w:rsidRPr="0005351E" w:rsidRDefault="003211DB" w:rsidP="003211DB">
      <w:pPr>
        <w:widowControl w:val="0"/>
        <w:spacing w:before="5"/>
        <w:rPr>
          <w:rFonts w:ascii="Arial" w:eastAsia="Arial-BoldItalicMT" w:hAnsi="Arial" w:cs="Arial"/>
          <w:b/>
          <w:i/>
          <w:color w:val="0D0D0D"/>
          <w:sz w:val="18"/>
          <w:szCs w:val="18"/>
          <w:u w:val="single"/>
        </w:rPr>
      </w:pPr>
      <w:r w:rsidRPr="0005351E">
        <w:rPr>
          <w:rFonts w:ascii="Arial" w:eastAsia="Arial-BoldItalicMT" w:hAnsi="Arial" w:cs="Arial"/>
          <w:b/>
          <w:i/>
          <w:color w:val="0D0D0D"/>
          <w:sz w:val="18"/>
          <w:szCs w:val="18"/>
          <w:u w:val="single"/>
        </w:rPr>
        <w:t>V</w:t>
      </w:r>
      <w:r w:rsidRPr="00B14FB5">
        <w:rPr>
          <w:rFonts w:ascii="Arial" w:eastAsia="Arial-BoldItalicMT" w:hAnsi="Arial" w:cs="Arial"/>
          <w:b/>
          <w:i/>
          <w:color w:val="0D0D0D"/>
          <w:sz w:val="18"/>
          <w:szCs w:val="18"/>
          <w:u w:val="single"/>
        </w:rPr>
        <w:t>ice President, Operations</w:t>
      </w:r>
    </w:p>
    <w:p w14:paraId="2133E3F6" w14:textId="77777777" w:rsidR="003211DB" w:rsidRPr="00B14FB5" w:rsidRDefault="003211DB" w:rsidP="00B36370">
      <w:pPr>
        <w:widowControl w:val="0"/>
        <w:numPr>
          <w:ilvl w:val="0"/>
          <w:numId w:val="6"/>
        </w:numPr>
        <w:pBdr>
          <w:top w:val="nil"/>
          <w:left w:val="nil"/>
          <w:bottom w:val="nil"/>
          <w:right w:val="nil"/>
          <w:between w:val="nil"/>
        </w:pBdr>
        <w:ind w:left="450" w:right="123"/>
        <w:jc w:val="both"/>
        <w:rPr>
          <w:rFonts w:ascii="Arial" w:eastAsia="Arial Narrow" w:hAnsi="Arial" w:cs="Arial"/>
          <w:color w:val="0D0D0D"/>
          <w:sz w:val="18"/>
          <w:szCs w:val="18"/>
        </w:rPr>
      </w:pPr>
      <w:r w:rsidRPr="0005351E">
        <w:rPr>
          <w:rFonts w:ascii="Arial" w:eastAsia="Arial Narrow" w:hAnsi="Arial" w:cs="Arial"/>
          <w:color w:val="0D0D0D"/>
          <w:sz w:val="18"/>
          <w:szCs w:val="18"/>
        </w:rPr>
        <w:t>Enabled $10 million per month revenue by implementing Design &amp; Operating System infrastructure and Quality Management Systems, by establishing a team that delivered according to executive management plan with top focus on results using a real-time, integrated, and interactive Dashboard/Metrics.</w:t>
      </w:r>
    </w:p>
    <w:p w14:paraId="5EBD23A4" w14:textId="77777777" w:rsidR="003211DB" w:rsidRPr="00B14FB5" w:rsidRDefault="003211DB" w:rsidP="00B36370">
      <w:pPr>
        <w:widowControl w:val="0"/>
        <w:numPr>
          <w:ilvl w:val="0"/>
          <w:numId w:val="6"/>
        </w:numPr>
        <w:pBdr>
          <w:top w:val="nil"/>
          <w:left w:val="nil"/>
          <w:bottom w:val="nil"/>
          <w:right w:val="nil"/>
          <w:between w:val="nil"/>
        </w:pBdr>
        <w:ind w:left="450" w:right="123"/>
        <w:jc w:val="both"/>
        <w:rPr>
          <w:rFonts w:ascii="Arial" w:eastAsia="Arial Narrow" w:hAnsi="Arial" w:cs="Arial"/>
          <w:color w:val="0D0D0D"/>
          <w:sz w:val="18"/>
          <w:szCs w:val="18"/>
        </w:rPr>
      </w:pPr>
      <w:r w:rsidRPr="0005351E">
        <w:rPr>
          <w:rFonts w:ascii="Arial" w:eastAsia="Arial Narrow" w:hAnsi="Arial" w:cs="Arial"/>
          <w:color w:val="0D0D0D"/>
          <w:sz w:val="18"/>
          <w:szCs w:val="18"/>
        </w:rPr>
        <w:t xml:space="preserve">Oversaw all aspects of operations for the residential/commercial solar market. Design of solar systems (100 systems worth 10 KW per day), Deployment including Operations Infrastructure, Energy monitoring, Operational Excellence, Quality &amp; Reliability, Permitting, Energy Storage and optimization. </w:t>
      </w:r>
    </w:p>
    <w:p w14:paraId="190D2B2A" w14:textId="77777777" w:rsidR="003211DB" w:rsidRPr="0005351E" w:rsidRDefault="003211DB" w:rsidP="00B36370">
      <w:pPr>
        <w:widowControl w:val="0"/>
        <w:numPr>
          <w:ilvl w:val="0"/>
          <w:numId w:val="6"/>
        </w:numPr>
        <w:pBdr>
          <w:top w:val="nil"/>
          <w:left w:val="nil"/>
          <w:bottom w:val="nil"/>
          <w:right w:val="nil"/>
          <w:between w:val="nil"/>
        </w:pBdr>
        <w:ind w:left="450" w:right="123"/>
        <w:jc w:val="both"/>
        <w:rPr>
          <w:rFonts w:ascii="Arial" w:eastAsia="Arial Narrow" w:hAnsi="Arial" w:cs="Arial"/>
          <w:color w:val="0D0D0D"/>
          <w:sz w:val="18"/>
          <w:szCs w:val="18"/>
        </w:rPr>
      </w:pPr>
      <w:r w:rsidRPr="0005351E">
        <w:rPr>
          <w:rFonts w:ascii="Arial" w:eastAsia="Arial Narrow" w:hAnsi="Arial" w:cs="Arial"/>
          <w:color w:val="0D0D0D"/>
          <w:sz w:val="18"/>
          <w:szCs w:val="18"/>
        </w:rPr>
        <w:t>Implemented Kaizen and Six Sigma for two separate segments of the operation flow critical to success (Design to Install, Install to System Activation).</w:t>
      </w:r>
      <w:r w:rsidRPr="0005351E">
        <w:rPr>
          <w:rFonts w:ascii="Arial" w:eastAsia="Arial" w:hAnsi="Arial" w:cs="Arial"/>
          <w:color w:val="0D0D0D"/>
          <w:sz w:val="18"/>
          <w:szCs w:val="18"/>
        </w:rPr>
        <w:t xml:space="preserve">  </w:t>
      </w:r>
    </w:p>
    <w:p w14:paraId="293DA2E8" w14:textId="77777777" w:rsidR="003211DB" w:rsidRPr="0005351E" w:rsidRDefault="003211DB" w:rsidP="003211DB">
      <w:pPr>
        <w:widowControl w:val="0"/>
        <w:spacing w:before="63"/>
        <w:rPr>
          <w:rFonts w:ascii="Arial" w:eastAsia="Arial" w:hAnsi="Arial" w:cs="Arial"/>
          <w:color w:val="0D0D0D"/>
          <w:sz w:val="18"/>
          <w:szCs w:val="18"/>
        </w:rPr>
      </w:pPr>
      <w:r w:rsidRPr="0005351E">
        <w:rPr>
          <w:rFonts w:ascii="Arial" w:eastAsia="Arial" w:hAnsi="Arial" w:cs="Arial"/>
          <w:color w:val="0D0D0D"/>
          <w:sz w:val="18"/>
          <w:szCs w:val="18"/>
        </w:rPr>
        <w:t xml:space="preserve"> </w:t>
      </w:r>
    </w:p>
    <w:p w14:paraId="3C9F5E0C" w14:textId="7DBC1CBD" w:rsidR="003211DB" w:rsidRPr="0005351E" w:rsidRDefault="003211DB" w:rsidP="003211DB">
      <w:pPr>
        <w:widowControl w:val="0"/>
        <w:spacing w:before="63"/>
        <w:rPr>
          <w:rFonts w:ascii="Arial" w:eastAsia="Arial Narrow" w:hAnsi="Arial" w:cs="Arial"/>
          <w:bCs/>
          <w:color w:val="0D0D0D"/>
          <w:sz w:val="18"/>
          <w:szCs w:val="18"/>
        </w:rPr>
      </w:pPr>
      <w:r w:rsidRPr="0005351E">
        <w:rPr>
          <w:rFonts w:ascii="Arial" w:eastAsia="Arial Narrow" w:hAnsi="Arial" w:cs="Arial"/>
          <w:bCs/>
          <w:color w:val="0D0D0D"/>
          <w:sz w:val="18"/>
          <w:szCs w:val="18"/>
        </w:rPr>
        <w:t xml:space="preserve">First Solar, Tempe, AZ, Perrysburg, OH, &amp; Malaysia                                                                                   </w:t>
      </w:r>
      <w:r w:rsidRPr="00B14FB5">
        <w:rPr>
          <w:rFonts w:ascii="Arial" w:eastAsia="Arial Narrow" w:hAnsi="Arial" w:cs="Arial"/>
          <w:bCs/>
          <w:color w:val="0D0D0D"/>
          <w:sz w:val="18"/>
          <w:szCs w:val="18"/>
        </w:rPr>
        <w:t xml:space="preserve">      </w:t>
      </w:r>
      <w:r w:rsidR="00EC4FC8">
        <w:rPr>
          <w:rFonts w:ascii="Arial" w:eastAsia="Arial Narrow" w:hAnsi="Arial" w:cs="Arial"/>
          <w:bCs/>
          <w:color w:val="0D0D0D"/>
          <w:sz w:val="18"/>
          <w:szCs w:val="18"/>
        </w:rPr>
        <w:t xml:space="preserve">        </w:t>
      </w:r>
      <w:r w:rsidR="001E3F3E">
        <w:rPr>
          <w:rFonts w:ascii="Arial" w:eastAsia="Arial Narrow" w:hAnsi="Arial" w:cs="Arial"/>
          <w:bCs/>
          <w:color w:val="0D0D0D"/>
          <w:sz w:val="18"/>
          <w:szCs w:val="18"/>
        </w:rPr>
        <w:t xml:space="preserve"> </w:t>
      </w:r>
      <w:r w:rsidRPr="0005351E">
        <w:rPr>
          <w:rFonts w:ascii="Arial" w:eastAsia="Arial Narrow" w:hAnsi="Arial" w:cs="Arial"/>
          <w:bCs/>
          <w:color w:val="0D0D0D"/>
          <w:sz w:val="18"/>
          <w:szCs w:val="18"/>
        </w:rPr>
        <w:t>2009 - 2013</w:t>
      </w:r>
    </w:p>
    <w:p w14:paraId="48E7BBF0" w14:textId="6164E29C" w:rsidR="003211DB" w:rsidRPr="0005351E" w:rsidRDefault="003211DB" w:rsidP="003211DB">
      <w:pPr>
        <w:widowControl w:val="0"/>
        <w:spacing w:before="1"/>
        <w:rPr>
          <w:rFonts w:ascii="Arial" w:eastAsia="Arial-BoldItalicMT" w:hAnsi="Arial" w:cs="Arial"/>
          <w:b/>
          <w:i/>
          <w:color w:val="0D0D0D"/>
          <w:sz w:val="18"/>
          <w:szCs w:val="18"/>
          <w:u w:val="single"/>
        </w:rPr>
      </w:pPr>
      <w:r w:rsidRPr="0005351E">
        <w:rPr>
          <w:rFonts w:ascii="Arial" w:eastAsia="Arial-BoldItalicMT" w:hAnsi="Arial" w:cs="Arial"/>
          <w:b/>
          <w:i/>
          <w:color w:val="0D0D0D"/>
          <w:sz w:val="18"/>
          <w:szCs w:val="18"/>
          <w:u w:val="single"/>
        </w:rPr>
        <w:t>G</w:t>
      </w:r>
      <w:r w:rsidRPr="00B14FB5">
        <w:rPr>
          <w:rFonts w:ascii="Arial" w:eastAsia="Arial-BoldItalicMT" w:hAnsi="Arial" w:cs="Arial"/>
          <w:b/>
          <w:i/>
          <w:color w:val="0D0D0D"/>
          <w:sz w:val="18"/>
          <w:szCs w:val="18"/>
          <w:u w:val="single"/>
        </w:rPr>
        <w:t xml:space="preserve">lobal Senior Program </w:t>
      </w:r>
      <w:r w:rsidRPr="0005351E">
        <w:rPr>
          <w:rFonts w:ascii="Arial" w:eastAsia="Arial-BoldItalicMT" w:hAnsi="Arial" w:cs="Arial"/>
          <w:b/>
          <w:i/>
          <w:color w:val="0D0D0D"/>
          <w:sz w:val="18"/>
          <w:szCs w:val="18"/>
          <w:u w:val="single"/>
        </w:rPr>
        <w:t>D</w:t>
      </w:r>
      <w:r w:rsidRPr="00B14FB5">
        <w:rPr>
          <w:rFonts w:ascii="Arial" w:eastAsia="Arial-BoldItalicMT" w:hAnsi="Arial" w:cs="Arial"/>
          <w:b/>
          <w:i/>
          <w:color w:val="0D0D0D"/>
          <w:sz w:val="18"/>
          <w:szCs w:val="18"/>
          <w:u w:val="single"/>
        </w:rPr>
        <w:t>irector</w:t>
      </w:r>
      <w:r w:rsidRPr="0005351E">
        <w:rPr>
          <w:rFonts w:ascii="Arial" w:eastAsia="Arial-BoldItalicMT" w:hAnsi="Arial" w:cs="Arial"/>
          <w:b/>
          <w:i/>
          <w:color w:val="0D0D0D"/>
          <w:sz w:val="18"/>
          <w:szCs w:val="18"/>
          <w:u w:val="single"/>
        </w:rPr>
        <w:t xml:space="preserve"> </w:t>
      </w:r>
      <w:r w:rsidRPr="00B14FB5">
        <w:rPr>
          <w:rFonts w:ascii="Arial" w:eastAsia="Arial-BoldItalicMT" w:hAnsi="Arial" w:cs="Arial"/>
          <w:b/>
          <w:i/>
          <w:color w:val="0D0D0D"/>
          <w:sz w:val="18"/>
          <w:szCs w:val="18"/>
          <w:u w:val="single"/>
        </w:rPr>
        <w:t>–</w:t>
      </w:r>
      <w:r w:rsidRPr="0005351E">
        <w:rPr>
          <w:rFonts w:ascii="Arial" w:eastAsia="Arial-BoldItalicMT" w:hAnsi="Arial" w:cs="Arial"/>
          <w:b/>
          <w:i/>
          <w:color w:val="0D0D0D"/>
          <w:sz w:val="18"/>
          <w:szCs w:val="18"/>
          <w:u w:val="single"/>
        </w:rPr>
        <w:t xml:space="preserve"> O</w:t>
      </w:r>
      <w:r w:rsidRPr="00B14FB5">
        <w:rPr>
          <w:rFonts w:ascii="Arial" w:eastAsia="Arial-BoldItalicMT" w:hAnsi="Arial" w:cs="Arial"/>
          <w:b/>
          <w:i/>
          <w:color w:val="0D0D0D"/>
          <w:sz w:val="18"/>
          <w:szCs w:val="18"/>
          <w:u w:val="single"/>
        </w:rPr>
        <w:t>perational Excellence</w:t>
      </w:r>
      <w:r w:rsidRPr="0005351E">
        <w:rPr>
          <w:rFonts w:ascii="Arial" w:eastAsia="Arial-BoldItalicMT" w:hAnsi="Arial" w:cs="Arial"/>
          <w:b/>
          <w:i/>
          <w:color w:val="0D0D0D"/>
          <w:sz w:val="18"/>
          <w:szCs w:val="18"/>
          <w:u w:val="single"/>
        </w:rPr>
        <w:t xml:space="preserve">, </w:t>
      </w:r>
      <w:r w:rsidR="002466FD" w:rsidRPr="0005351E">
        <w:rPr>
          <w:rFonts w:ascii="Arial" w:eastAsia="Arial-BoldItalicMT" w:hAnsi="Arial" w:cs="Arial"/>
          <w:b/>
          <w:i/>
          <w:color w:val="0D0D0D"/>
          <w:sz w:val="18"/>
          <w:szCs w:val="18"/>
          <w:u w:val="single"/>
        </w:rPr>
        <w:t>P</w:t>
      </w:r>
      <w:r w:rsidR="002466FD" w:rsidRPr="00B14FB5">
        <w:rPr>
          <w:rFonts w:ascii="Arial" w:eastAsia="Arial-BoldItalicMT" w:hAnsi="Arial" w:cs="Arial"/>
          <w:b/>
          <w:i/>
          <w:color w:val="0D0D0D"/>
          <w:sz w:val="18"/>
          <w:szCs w:val="18"/>
          <w:u w:val="single"/>
        </w:rPr>
        <w:t>rocurement</w:t>
      </w:r>
      <w:r w:rsidRPr="0005351E">
        <w:rPr>
          <w:rFonts w:ascii="Arial" w:eastAsia="Arial-BoldItalicMT" w:hAnsi="Arial" w:cs="Arial"/>
          <w:b/>
          <w:i/>
          <w:color w:val="0D0D0D"/>
          <w:sz w:val="18"/>
          <w:szCs w:val="18"/>
          <w:u w:val="single"/>
        </w:rPr>
        <w:t>, &amp; S</w:t>
      </w:r>
      <w:r w:rsidRPr="00B14FB5">
        <w:rPr>
          <w:rFonts w:ascii="Arial" w:eastAsia="Arial-BoldItalicMT" w:hAnsi="Arial" w:cs="Arial"/>
          <w:b/>
          <w:i/>
          <w:color w:val="0D0D0D"/>
          <w:sz w:val="18"/>
          <w:szCs w:val="18"/>
          <w:u w:val="single"/>
        </w:rPr>
        <w:t>upply Chain Operations</w:t>
      </w:r>
    </w:p>
    <w:p w14:paraId="7D21CE42" w14:textId="77777777" w:rsidR="003211DB" w:rsidRPr="00B14FB5" w:rsidRDefault="003211DB" w:rsidP="00B36370">
      <w:pPr>
        <w:widowControl w:val="0"/>
        <w:numPr>
          <w:ilvl w:val="0"/>
          <w:numId w:val="7"/>
        </w:numPr>
        <w:pBdr>
          <w:top w:val="nil"/>
          <w:left w:val="nil"/>
          <w:bottom w:val="nil"/>
          <w:right w:val="nil"/>
          <w:between w:val="nil"/>
        </w:pBdr>
        <w:spacing w:before="1"/>
        <w:ind w:left="450"/>
        <w:rPr>
          <w:rFonts w:ascii="Arial" w:eastAsia="Arial Narrow" w:hAnsi="Arial" w:cs="Arial"/>
          <w:color w:val="0D0D0D"/>
          <w:sz w:val="18"/>
          <w:szCs w:val="18"/>
        </w:rPr>
      </w:pPr>
      <w:r w:rsidRPr="0005351E">
        <w:rPr>
          <w:rFonts w:ascii="Arial" w:eastAsia="Arial Narrow" w:hAnsi="Arial" w:cs="Arial"/>
          <w:color w:val="0D0D0D"/>
          <w:sz w:val="18"/>
          <w:szCs w:val="18"/>
        </w:rPr>
        <w:t>Led technology development and transfer from a prototype phase, pilot/transfer phase and qualification into 6 factories (4 in Malaysia, 2 in Germany).</w:t>
      </w:r>
    </w:p>
    <w:p w14:paraId="14F2C5A5" w14:textId="77777777" w:rsidR="003211DB" w:rsidRPr="00B14FB5" w:rsidRDefault="003211DB" w:rsidP="00B36370">
      <w:pPr>
        <w:widowControl w:val="0"/>
        <w:numPr>
          <w:ilvl w:val="0"/>
          <w:numId w:val="7"/>
        </w:numPr>
        <w:pBdr>
          <w:top w:val="nil"/>
          <w:left w:val="nil"/>
          <w:bottom w:val="nil"/>
          <w:right w:val="nil"/>
          <w:between w:val="nil"/>
        </w:pBdr>
        <w:spacing w:before="1"/>
        <w:ind w:left="450"/>
        <w:rPr>
          <w:rFonts w:ascii="Arial" w:eastAsia="Arial Narrow" w:hAnsi="Arial" w:cs="Arial"/>
          <w:color w:val="0D0D0D"/>
          <w:sz w:val="18"/>
          <w:szCs w:val="18"/>
        </w:rPr>
      </w:pPr>
      <w:r w:rsidRPr="0005351E">
        <w:rPr>
          <w:rFonts w:ascii="Arial" w:eastAsia="Arial Narrow" w:hAnsi="Arial" w:cs="Arial"/>
          <w:color w:val="0D0D0D"/>
          <w:sz w:val="18"/>
          <w:szCs w:val="18"/>
        </w:rPr>
        <w:t xml:space="preserve">Hired individuals in the US, Germany and Malaysia who were charged with creating modules, systems components, and scale-up efforts and realizing producing $ 400 million in revenue. </w:t>
      </w:r>
    </w:p>
    <w:p w14:paraId="40951499" w14:textId="4D83B265" w:rsidR="003211DB" w:rsidRPr="00B14FB5" w:rsidRDefault="003211DB" w:rsidP="00B36370">
      <w:pPr>
        <w:widowControl w:val="0"/>
        <w:numPr>
          <w:ilvl w:val="0"/>
          <w:numId w:val="7"/>
        </w:numPr>
        <w:pBdr>
          <w:top w:val="nil"/>
          <w:left w:val="nil"/>
          <w:bottom w:val="nil"/>
          <w:right w:val="nil"/>
          <w:between w:val="nil"/>
        </w:pBdr>
        <w:spacing w:before="1"/>
        <w:ind w:left="450"/>
        <w:rPr>
          <w:rFonts w:ascii="Arial" w:eastAsia="Arial Narrow" w:hAnsi="Arial" w:cs="Arial"/>
          <w:color w:val="0D0D0D"/>
          <w:sz w:val="18"/>
          <w:szCs w:val="18"/>
        </w:rPr>
      </w:pPr>
      <w:r w:rsidRPr="0005351E">
        <w:rPr>
          <w:rFonts w:ascii="Arial" w:eastAsia="Arial Narrow" w:hAnsi="Arial" w:cs="Arial"/>
          <w:color w:val="0D0D0D"/>
          <w:sz w:val="18"/>
          <w:szCs w:val="18"/>
        </w:rPr>
        <w:t xml:space="preserve">Served as the single point of contact for resolving field and manufacturing performance issues as well as 15% Time-To-Market </w:t>
      </w:r>
      <w:r w:rsidR="002466FD" w:rsidRPr="0005351E">
        <w:rPr>
          <w:rFonts w:ascii="Arial" w:eastAsia="Arial Narrow" w:hAnsi="Arial" w:cs="Arial"/>
          <w:color w:val="0D0D0D"/>
          <w:sz w:val="18"/>
          <w:szCs w:val="18"/>
        </w:rPr>
        <w:t>improvement.</w:t>
      </w:r>
      <w:r w:rsidRPr="0005351E">
        <w:rPr>
          <w:rFonts w:ascii="Arial" w:eastAsia="Arial Narrow" w:hAnsi="Arial" w:cs="Arial"/>
          <w:color w:val="0D0D0D"/>
          <w:sz w:val="18"/>
          <w:szCs w:val="18"/>
        </w:rPr>
        <w:t xml:space="preserve"> </w:t>
      </w:r>
    </w:p>
    <w:p w14:paraId="3243FA43" w14:textId="7C23D70A" w:rsidR="003211DB" w:rsidRPr="00B14FB5" w:rsidRDefault="003211DB" w:rsidP="00B36370">
      <w:pPr>
        <w:widowControl w:val="0"/>
        <w:numPr>
          <w:ilvl w:val="0"/>
          <w:numId w:val="7"/>
        </w:numPr>
        <w:pBdr>
          <w:top w:val="nil"/>
          <w:left w:val="nil"/>
          <w:bottom w:val="nil"/>
          <w:right w:val="nil"/>
          <w:between w:val="nil"/>
        </w:pBdr>
        <w:spacing w:before="1"/>
        <w:ind w:left="450"/>
        <w:rPr>
          <w:rFonts w:ascii="Arial" w:eastAsia="Arial Narrow" w:hAnsi="Arial" w:cs="Arial"/>
          <w:color w:val="0D0D0D"/>
          <w:sz w:val="18"/>
          <w:szCs w:val="18"/>
        </w:rPr>
      </w:pPr>
      <w:r w:rsidRPr="0005351E">
        <w:rPr>
          <w:rFonts w:ascii="Arial" w:eastAsia="Arial Narrow" w:hAnsi="Arial" w:cs="Arial"/>
          <w:color w:val="0D0D0D"/>
          <w:sz w:val="18"/>
          <w:szCs w:val="18"/>
        </w:rPr>
        <w:t xml:space="preserve">Led Stability Index taskforce to address and resolve a major reliability issue that threatened charge loss within one year of production/use. Utilizing a multi-functional team, investigated and resolved the issue within 3 months saving the company ~ $50M exposure, paving the way for </w:t>
      </w:r>
      <w:r w:rsidR="002466FD" w:rsidRPr="0005351E">
        <w:rPr>
          <w:rFonts w:ascii="Arial" w:eastAsia="Arial Narrow" w:hAnsi="Arial" w:cs="Arial"/>
          <w:color w:val="0D0D0D"/>
          <w:sz w:val="18"/>
          <w:szCs w:val="18"/>
        </w:rPr>
        <w:t>industry</w:t>
      </w:r>
      <w:r w:rsidRPr="0005351E">
        <w:rPr>
          <w:rFonts w:ascii="Arial" w:eastAsia="Arial Narrow" w:hAnsi="Arial" w:cs="Arial"/>
          <w:color w:val="0D0D0D"/>
          <w:sz w:val="18"/>
          <w:szCs w:val="18"/>
        </w:rPr>
        <w:t xml:space="preserve"> standards.</w:t>
      </w:r>
    </w:p>
    <w:p w14:paraId="74E4BD85" w14:textId="77777777" w:rsidR="003211DB" w:rsidRPr="00B14FB5" w:rsidRDefault="003211DB" w:rsidP="00B36370">
      <w:pPr>
        <w:widowControl w:val="0"/>
        <w:numPr>
          <w:ilvl w:val="0"/>
          <w:numId w:val="7"/>
        </w:numPr>
        <w:pBdr>
          <w:top w:val="nil"/>
          <w:left w:val="nil"/>
          <w:bottom w:val="nil"/>
          <w:right w:val="nil"/>
          <w:between w:val="nil"/>
        </w:pBdr>
        <w:spacing w:before="1"/>
        <w:ind w:left="450"/>
        <w:rPr>
          <w:rFonts w:ascii="Arial" w:eastAsia="Arial Narrow" w:hAnsi="Arial" w:cs="Arial"/>
          <w:color w:val="0D0D0D"/>
          <w:sz w:val="18"/>
          <w:szCs w:val="18"/>
        </w:rPr>
      </w:pPr>
      <w:r w:rsidRPr="0005351E">
        <w:rPr>
          <w:rFonts w:ascii="Arial" w:eastAsia="Arial Narrow" w:hAnsi="Arial" w:cs="Arial"/>
          <w:color w:val="0D0D0D"/>
          <w:sz w:val="18"/>
          <w:szCs w:val="18"/>
        </w:rPr>
        <w:t>Managed strategic and operational yield, quality and reliability activities of fabrication and packaging processes.</w:t>
      </w:r>
    </w:p>
    <w:p w14:paraId="064787B6" w14:textId="77777777" w:rsidR="003211DB" w:rsidRPr="0005351E" w:rsidRDefault="003211DB" w:rsidP="00B36370">
      <w:pPr>
        <w:widowControl w:val="0"/>
        <w:numPr>
          <w:ilvl w:val="0"/>
          <w:numId w:val="7"/>
        </w:numPr>
        <w:pBdr>
          <w:top w:val="nil"/>
          <w:left w:val="nil"/>
          <w:bottom w:val="nil"/>
          <w:right w:val="nil"/>
          <w:between w:val="nil"/>
        </w:pBdr>
        <w:spacing w:before="1"/>
        <w:ind w:left="450"/>
        <w:rPr>
          <w:rFonts w:ascii="Arial" w:eastAsia="Arial Narrow" w:hAnsi="Arial" w:cs="Arial"/>
          <w:color w:val="0D0D0D"/>
          <w:sz w:val="18"/>
          <w:szCs w:val="18"/>
        </w:rPr>
      </w:pPr>
      <w:r w:rsidRPr="0005351E">
        <w:rPr>
          <w:rFonts w:ascii="Arial" w:eastAsia="Arial Narrow" w:hAnsi="Arial" w:cs="Arial"/>
          <w:color w:val="0D0D0D"/>
          <w:sz w:val="18"/>
          <w:szCs w:val="18"/>
        </w:rPr>
        <w:t>Achieved aggressive systems streamlining targets, in US, Germany and Malaysia using an intelligent Total Quality Management System</w:t>
      </w:r>
      <w:bookmarkStart w:id="1" w:name="bookmark=id.30j0zll" w:colFirst="0" w:colLast="0"/>
      <w:bookmarkEnd w:id="1"/>
      <w:r w:rsidRPr="0005351E">
        <w:rPr>
          <w:rFonts w:ascii="Arial" w:eastAsia="Arial Narrow" w:hAnsi="Arial" w:cs="Arial"/>
          <w:color w:val="0D0D0D"/>
          <w:sz w:val="18"/>
          <w:szCs w:val="18"/>
        </w:rPr>
        <w:t>.</w:t>
      </w:r>
    </w:p>
    <w:p w14:paraId="012E1648" w14:textId="77777777" w:rsidR="003211DB" w:rsidRPr="0005351E" w:rsidRDefault="003211DB" w:rsidP="003211DB">
      <w:pPr>
        <w:widowControl w:val="0"/>
        <w:spacing w:before="6"/>
        <w:ind w:left="360"/>
        <w:rPr>
          <w:rFonts w:ascii="Arial" w:eastAsia="Arial-BoldItalicMT" w:hAnsi="Arial" w:cs="Arial"/>
          <w:b/>
          <w:i/>
          <w:color w:val="0D0D0D"/>
          <w:sz w:val="18"/>
          <w:szCs w:val="18"/>
        </w:rPr>
      </w:pPr>
    </w:p>
    <w:p w14:paraId="36FAF84E" w14:textId="4F28D0C3" w:rsidR="005B6732" w:rsidRDefault="00F55F71" w:rsidP="003211DB">
      <w:pPr>
        <w:widowControl w:val="0"/>
        <w:spacing w:before="6"/>
        <w:rPr>
          <w:rFonts w:ascii="Arial" w:eastAsia="Arial-BoldItalicMT" w:hAnsi="Arial" w:cs="Arial"/>
          <w:b/>
          <w:i/>
          <w:color w:val="0D0D0D"/>
          <w:sz w:val="18"/>
          <w:szCs w:val="18"/>
        </w:rPr>
      </w:pPr>
      <w:r>
        <w:rPr>
          <w:rFonts w:ascii="Arial" w:eastAsia="Arial-BoldItalicMT" w:hAnsi="Arial" w:cs="Arial"/>
          <w:b/>
          <w:i/>
          <w:color w:val="0D0D0D"/>
          <w:sz w:val="18"/>
          <w:szCs w:val="18"/>
        </w:rPr>
        <w:t>Intel Corporation</w:t>
      </w:r>
      <w:r w:rsidR="005B6732">
        <w:rPr>
          <w:rFonts w:ascii="Arial" w:eastAsia="Arial-BoldItalicMT" w:hAnsi="Arial" w:cs="Arial"/>
          <w:b/>
          <w:i/>
          <w:color w:val="0D0D0D"/>
          <w:sz w:val="18"/>
          <w:szCs w:val="18"/>
        </w:rPr>
        <w:t xml:space="preserve"> </w:t>
      </w:r>
      <w:r w:rsidR="005B6732">
        <w:rPr>
          <w:rFonts w:ascii="Arial" w:eastAsia="Arial-BoldItalicMT" w:hAnsi="Arial" w:cs="Arial"/>
          <w:b/>
          <w:i/>
          <w:color w:val="0D0D0D"/>
          <w:sz w:val="18"/>
          <w:szCs w:val="18"/>
        </w:rPr>
        <w:tab/>
      </w:r>
      <w:r w:rsidR="005B6732">
        <w:rPr>
          <w:rFonts w:ascii="Arial" w:eastAsia="Arial-BoldItalicMT" w:hAnsi="Arial" w:cs="Arial"/>
          <w:b/>
          <w:i/>
          <w:color w:val="0D0D0D"/>
          <w:sz w:val="18"/>
          <w:szCs w:val="18"/>
        </w:rPr>
        <w:tab/>
      </w:r>
      <w:r w:rsidR="005B6732">
        <w:rPr>
          <w:rFonts w:ascii="Arial" w:eastAsia="Arial-BoldItalicMT" w:hAnsi="Arial" w:cs="Arial"/>
          <w:b/>
          <w:i/>
          <w:color w:val="0D0D0D"/>
          <w:sz w:val="18"/>
          <w:szCs w:val="18"/>
        </w:rPr>
        <w:tab/>
      </w:r>
      <w:r w:rsidR="005B6732">
        <w:rPr>
          <w:rFonts w:ascii="Arial" w:eastAsia="Arial-BoldItalicMT" w:hAnsi="Arial" w:cs="Arial"/>
          <w:b/>
          <w:i/>
          <w:color w:val="0D0D0D"/>
          <w:sz w:val="18"/>
          <w:szCs w:val="18"/>
        </w:rPr>
        <w:tab/>
      </w:r>
      <w:r w:rsidR="005B6732">
        <w:rPr>
          <w:rFonts w:ascii="Arial" w:eastAsia="Arial-BoldItalicMT" w:hAnsi="Arial" w:cs="Arial"/>
          <w:b/>
          <w:i/>
          <w:color w:val="0D0D0D"/>
          <w:sz w:val="18"/>
          <w:szCs w:val="18"/>
        </w:rPr>
        <w:tab/>
      </w:r>
      <w:r w:rsidR="005B6732">
        <w:rPr>
          <w:rFonts w:ascii="Arial" w:eastAsia="Arial-BoldItalicMT" w:hAnsi="Arial" w:cs="Arial"/>
          <w:b/>
          <w:i/>
          <w:color w:val="0D0D0D"/>
          <w:sz w:val="18"/>
          <w:szCs w:val="18"/>
        </w:rPr>
        <w:tab/>
      </w:r>
      <w:r w:rsidR="005B6732">
        <w:rPr>
          <w:rFonts w:ascii="Arial" w:eastAsia="Arial-BoldItalicMT" w:hAnsi="Arial" w:cs="Arial"/>
          <w:b/>
          <w:i/>
          <w:color w:val="0D0D0D"/>
          <w:sz w:val="18"/>
          <w:szCs w:val="18"/>
        </w:rPr>
        <w:tab/>
      </w:r>
      <w:r w:rsidR="005B6732">
        <w:rPr>
          <w:rFonts w:ascii="Arial" w:eastAsia="Arial-BoldItalicMT" w:hAnsi="Arial" w:cs="Arial"/>
          <w:b/>
          <w:i/>
          <w:color w:val="0D0D0D"/>
          <w:sz w:val="18"/>
          <w:szCs w:val="18"/>
        </w:rPr>
        <w:tab/>
      </w:r>
      <w:r w:rsidR="005B6732">
        <w:rPr>
          <w:rFonts w:ascii="Arial" w:eastAsia="Arial-BoldItalicMT" w:hAnsi="Arial" w:cs="Arial"/>
          <w:b/>
          <w:i/>
          <w:color w:val="0D0D0D"/>
          <w:sz w:val="18"/>
          <w:szCs w:val="18"/>
        </w:rPr>
        <w:tab/>
      </w:r>
      <w:r w:rsidR="005B6732">
        <w:rPr>
          <w:rFonts w:ascii="Arial" w:eastAsia="Arial-BoldItalicMT" w:hAnsi="Arial" w:cs="Arial"/>
          <w:b/>
          <w:i/>
          <w:color w:val="0D0D0D"/>
          <w:sz w:val="18"/>
          <w:szCs w:val="18"/>
        </w:rPr>
        <w:tab/>
        <w:t xml:space="preserve">         1988 - 2009</w:t>
      </w:r>
    </w:p>
    <w:p w14:paraId="60196E5E" w14:textId="55933093" w:rsidR="003211DB" w:rsidRPr="0005351E" w:rsidRDefault="003211DB" w:rsidP="003211DB">
      <w:pPr>
        <w:widowControl w:val="0"/>
        <w:spacing w:before="6"/>
        <w:rPr>
          <w:rFonts w:ascii="Arial" w:eastAsia="Arial Narrow" w:hAnsi="Arial" w:cs="Arial"/>
          <w:color w:val="0D0D0D"/>
          <w:sz w:val="18"/>
          <w:szCs w:val="18"/>
        </w:rPr>
      </w:pPr>
      <w:r w:rsidRPr="00783BB5">
        <w:rPr>
          <w:rFonts w:ascii="Arial" w:eastAsia="Arial-BoldItalicMT" w:hAnsi="Arial" w:cs="Arial"/>
          <w:b/>
          <w:i/>
          <w:color w:val="0D0D0D"/>
          <w:sz w:val="18"/>
          <w:szCs w:val="18"/>
          <w:u w:val="single"/>
        </w:rPr>
        <w:t xml:space="preserve">Yield, Quality, Test, </w:t>
      </w:r>
      <w:r w:rsidR="002466FD" w:rsidRPr="00783BB5">
        <w:rPr>
          <w:rFonts w:ascii="Arial" w:eastAsia="Arial-BoldItalicMT" w:hAnsi="Arial" w:cs="Arial"/>
          <w:b/>
          <w:i/>
          <w:color w:val="0D0D0D"/>
          <w:sz w:val="18"/>
          <w:szCs w:val="18"/>
          <w:u w:val="single"/>
        </w:rPr>
        <w:t>and Reliability</w:t>
      </w:r>
      <w:r w:rsidRPr="00783BB5">
        <w:rPr>
          <w:rFonts w:ascii="Arial" w:eastAsia="Arial-BoldItalicMT" w:hAnsi="Arial" w:cs="Arial"/>
          <w:b/>
          <w:i/>
          <w:color w:val="0D0D0D"/>
          <w:sz w:val="18"/>
          <w:szCs w:val="18"/>
          <w:u w:val="single"/>
        </w:rPr>
        <w:t xml:space="preserve"> </w:t>
      </w:r>
      <w:r w:rsidR="007A4E5C">
        <w:rPr>
          <w:rFonts w:ascii="Arial" w:eastAsia="Arial-BoldItalicMT" w:hAnsi="Arial" w:cs="Arial"/>
          <w:b/>
          <w:i/>
          <w:color w:val="0D0D0D"/>
          <w:sz w:val="18"/>
          <w:szCs w:val="18"/>
          <w:u w:val="single"/>
        </w:rPr>
        <w:t>Manager</w:t>
      </w:r>
      <w:r w:rsidRPr="00B14FB5">
        <w:rPr>
          <w:rFonts w:ascii="Arial" w:eastAsia="Arial Narrow" w:hAnsi="Arial" w:cs="Arial"/>
          <w:color w:val="0D0D0D"/>
          <w:sz w:val="18"/>
          <w:szCs w:val="18"/>
        </w:rPr>
        <w:t xml:space="preserve">                                                                                </w:t>
      </w:r>
      <w:r w:rsidR="001E3F3E">
        <w:rPr>
          <w:rFonts w:ascii="Arial" w:eastAsia="Arial Narrow" w:hAnsi="Arial" w:cs="Arial"/>
          <w:color w:val="0D0D0D"/>
          <w:sz w:val="18"/>
          <w:szCs w:val="18"/>
        </w:rPr>
        <w:t xml:space="preserve">         </w:t>
      </w:r>
      <w:r w:rsidR="007A4E5C">
        <w:rPr>
          <w:rFonts w:ascii="Arial" w:eastAsia="Arial Narrow" w:hAnsi="Arial" w:cs="Arial"/>
          <w:color w:val="0D0D0D"/>
          <w:sz w:val="18"/>
          <w:szCs w:val="18"/>
        </w:rPr>
        <w:tab/>
        <w:t xml:space="preserve">        </w:t>
      </w:r>
      <w:r w:rsidRPr="0005351E">
        <w:rPr>
          <w:rFonts w:ascii="Arial" w:eastAsia="Arial Narrow" w:hAnsi="Arial" w:cs="Arial"/>
          <w:color w:val="0D0D0D"/>
          <w:sz w:val="18"/>
          <w:szCs w:val="18"/>
        </w:rPr>
        <w:t>2007-</w:t>
      </w:r>
      <w:r w:rsidR="005B6732">
        <w:rPr>
          <w:rFonts w:ascii="Arial" w:eastAsia="Arial Narrow" w:hAnsi="Arial" w:cs="Arial"/>
          <w:color w:val="0D0D0D"/>
          <w:sz w:val="18"/>
          <w:szCs w:val="18"/>
        </w:rPr>
        <w:t xml:space="preserve"> </w:t>
      </w:r>
      <w:r w:rsidRPr="0005351E">
        <w:rPr>
          <w:rFonts w:ascii="Arial" w:eastAsia="Arial Narrow" w:hAnsi="Arial" w:cs="Arial"/>
          <w:color w:val="0D0D0D"/>
          <w:sz w:val="18"/>
          <w:szCs w:val="18"/>
        </w:rPr>
        <w:t>2009</w:t>
      </w:r>
    </w:p>
    <w:p w14:paraId="434C0DE3" w14:textId="77777777" w:rsidR="003211DB" w:rsidRDefault="003211DB" w:rsidP="007A4E5C">
      <w:pPr>
        <w:widowControl w:val="0"/>
        <w:pBdr>
          <w:top w:val="nil"/>
          <w:left w:val="nil"/>
          <w:bottom w:val="nil"/>
          <w:right w:val="nil"/>
          <w:between w:val="nil"/>
        </w:pBdr>
        <w:ind w:left="720" w:right="123"/>
        <w:jc w:val="both"/>
        <w:rPr>
          <w:rFonts w:ascii="Arial" w:eastAsia="Arial Narrow" w:hAnsi="Arial" w:cs="Arial"/>
          <w:color w:val="0D0D0D"/>
          <w:sz w:val="18"/>
          <w:szCs w:val="18"/>
        </w:rPr>
      </w:pPr>
      <w:r w:rsidRPr="0005351E">
        <w:rPr>
          <w:rFonts w:ascii="Arial" w:eastAsia="Arial Narrow" w:hAnsi="Arial" w:cs="Arial"/>
          <w:color w:val="0D0D0D"/>
          <w:sz w:val="18"/>
          <w:szCs w:val="18"/>
        </w:rPr>
        <w:t>Implemented world-class Materials Infrastructure for TD, HVM, &amp; Vendor management.</w:t>
      </w:r>
    </w:p>
    <w:p w14:paraId="5F722DCB" w14:textId="5567D95C" w:rsidR="003A45FA" w:rsidRPr="003A45FA" w:rsidRDefault="003A45FA" w:rsidP="003A45FA">
      <w:pPr>
        <w:widowControl w:val="0"/>
        <w:numPr>
          <w:ilvl w:val="0"/>
          <w:numId w:val="9"/>
        </w:numPr>
        <w:pBdr>
          <w:top w:val="nil"/>
          <w:left w:val="nil"/>
          <w:bottom w:val="nil"/>
          <w:right w:val="nil"/>
          <w:between w:val="nil"/>
        </w:pBdr>
        <w:ind w:right="123"/>
        <w:jc w:val="both"/>
        <w:rPr>
          <w:rFonts w:ascii="Arial" w:eastAsia="Arial Narrow" w:hAnsi="Arial" w:cs="Arial"/>
          <w:color w:val="0D0D0D"/>
          <w:sz w:val="18"/>
          <w:szCs w:val="18"/>
        </w:rPr>
      </w:pPr>
      <w:r w:rsidRPr="003A45FA">
        <w:rPr>
          <w:rFonts w:ascii="Arial" w:eastAsia="Arial Narrow" w:hAnsi="Arial" w:cs="Arial"/>
          <w:color w:val="0D0D0D"/>
          <w:sz w:val="18"/>
          <w:szCs w:val="18"/>
        </w:rPr>
        <w:t>Overs</w:t>
      </w:r>
      <w:r>
        <w:rPr>
          <w:rFonts w:ascii="Arial" w:eastAsia="Arial Narrow" w:hAnsi="Arial" w:cs="Arial"/>
          <w:color w:val="0D0D0D"/>
          <w:sz w:val="18"/>
          <w:szCs w:val="18"/>
        </w:rPr>
        <w:t>aw</w:t>
      </w:r>
      <w:r w:rsidRPr="003A45FA">
        <w:rPr>
          <w:rFonts w:ascii="Arial" w:eastAsia="Arial Narrow" w:hAnsi="Arial" w:cs="Arial"/>
          <w:color w:val="0D0D0D"/>
          <w:sz w:val="18"/>
          <w:szCs w:val="18"/>
        </w:rPr>
        <w:t xml:space="preserve"> yield infrastructure building activities (yield</w:t>
      </w:r>
      <w:r>
        <w:rPr>
          <w:rFonts w:ascii="Arial" w:eastAsia="Arial Narrow" w:hAnsi="Arial" w:cs="Arial"/>
          <w:color w:val="0D0D0D"/>
          <w:sz w:val="18"/>
          <w:szCs w:val="18"/>
        </w:rPr>
        <w:t xml:space="preserve"> </w:t>
      </w:r>
      <w:r w:rsidRPr="003A45FA">
        <w:rPr>
          <w:rFonts w:ascii="Arial" w:eastAsia="Arial Narrow" w:hAnsi="Arial" w:cs="Arial"/>
          <w:color w:val="0D0D0D"/>
          <w:sz w:val="18"/>
          <w:szCs w:val="18"/>
        </w:rPr>
        <w:t>roadmap for transfer fab, transfer deliverables, technology CE!) for F68 and driving technology startup and transfer functions for semiconductor technology fab in China (F68) which includes integration,</w:t>
      </w:r>
      <w:r>
        <w:rPr>
          <w:rFonts w:ascii="Arial" w:eastAsia="Arial Narrow" w:hAnsi="Arial" w:cs="Arial"/>
          <w:color w:val="0D0D0D"/>
          <w:sz w:val="18"/>
          <w:szCs w:val="18"/>
        </w:rPr>
        <w:t xml:space="preserve"> </w:t>
      </w:r>
      <w:r w:rsidRPr="003A45FA">
        <w:rPr>
          <w:rFonts w:ascii="Arial" w:eastAsia="Arial Narrow" w:hAnsi="Arial" w:cs="Arial"/>
          <w:color w:val="0D0D0D"/>
          <w:sz w:val="18"/>
          <w:szCs w:val="18"/>
        </w:rPr>
        <w:t>defect metrology, yield analysis tools, Micro</w:t>
      </w:r>
      <w:r>
        <w:rPr>
          <w:rFonts w:ascii="Arial" w:eastAsia="Arial Narrow" w:hAnsi="Arial" w:cs="Arial"/>
          <w:color w:val="0D0D0D"/>
          <w:sz w:val="18"/>
          <w:szCs w:val="18"/>
        </w:rPr>
        <w:t>-</w:t>
      </w:r>
      <w:r w:rsidRPr="003A45FA">
        <w:rPr>
          <w:rFonts w:ascii="Arial" w:eastAsia="Arial Narrow" w:hAnsi="Arial" w:cs="Arial"/>
          <w:color w:val="0D0D0D"/>
          <w:sz w:val="18"/>
          <w:szCs w:val="18"/>
        </w:rPr>
        <w:t>contamination, Q &amp;</w:t>
      </w:r>
      <w:r w:rsidR="007A4E5C">
        <w:rPr>
          <w:rFonts w:ascii="Arial" w:eastAsia="Arial Narrow" w:hAnsi="Arial" w:cs="Arial"/>
          <w:color w:val="0D0D0D"/>
          <w:sz w:val="18"/>
          <w:szCs w:val="18"/>
        </w:rPr>
        <w:t xml:space="preserve"> </w:t>
      </w:r>
      <w:r w:rsidRPr="003A45FA">
        <w:rPr>
          <w:rFonts w:ascii="Arial" w:eastAsia="Arial Narrow" w:hAnsi="Arial" w:cs="Arial"/>
          <w:color w:val="0D0D0D"/>
          <w:sz w:val="18"/>
          <w:szCs w:val="18"/>
        </w:rPr>
        <w:t>R.</w:t>
      </w:r>
    </w:p>
    <w:p w14:paraId="7F92B970" w14:textId="7EB05EF4" w:rsidR="003A45FA" w:rsidRPr="003A45FA" w:rsidRDefault="003A45FA" w:rsidP="003A45FA">
      <w:pPr>
        <w:widowControl w:val="0"/>
        <w:numPr>
          <w:ilvl w:val="0"/>
          <w:numId w:val="9"/>
        </w:numPr>
        <w:pBdr>
          <w:top w:val="nil"/>
          <w:left w:val="nil"/>
          <w:bottom w:val="nil"/>
          <w:right w:val="nil"/>
          <w:between w:val="nil"/>
        </w:pBdr>
        <w:ind w:right="123"/>
        <w:jc w:val="both"/>
        <w:rPr>
          <w:rFonts w:ascii="Arial" w:eastAsia="Arial Narrow" w:hAnsi="Arial" w:cs="Arial"/>
          <w:color w:val="0D0D0D"/>
          <w:sz w:val="18"/>
          <w:szCs w:val="18"/>
        </w:rPr>
      </w:pPr>
      <w:r w:rsidRPr="003A45FA">
        <w:rPr>
          <w:rFonts w:ascii="Arial" w:eastAsia="Arial Narrow" w:hAnsi="Arial" w:cs="Arial"/>
          <w:color w:val="0D0D0D"/>
          <w:sz w:val="18"/>
          <w:szCs w:val="18"/>
        </w:rPr>
        <w:t>Dr</w:t>
      </w:r>
      <w:r>
        <w:rPr>
          <w:rFonts w:ascii="Arial" w:eastAsia="Arial Narrow" w:hAnsi="Arial" w:cs="Arial"/>
          <w:color w:val="0D0D0D"/>
          <w:sz w:val="18"/>
          <w:szCs w:val="18"/>
        </w:rPr>
        <w:t>ove</w:t>
      </w:r>
      <w:r w:rsidRPr="003A45FA">
        <w:rPr>
          <w:rFonts w:ascii="Arial" w:eastAsia="Arial Narrow" w:hAnsi="Arial" w:cs="Arial"/>
          <w:color w:val="0D0D0D"/>
          <w:sz w:val="18"/>
          <w:szCs w:val="18"/>
        </w:rPr>
        <w:t xml:space="preserve"> the infrastructure development </w:t>
      </w:r>
      <w:r w:rsidR="00F03919">
        <w:rPr>
          <w:rFonts w:ascii="Arial" w:eastAsia="Arial Narrow" w:hAnsi="Arial" w:cs="Arial"/>
          <w:color w:val="0D0D0D"/>
          <w:sz w:val="18"/>
          <w:szCs w:val="18"/>
        </w:rPr>
        <w:t>&amp;</w:t>
      </w:r>
      <w:r w:rsidR="003669C5">
        <w:rPr>
          <w:rFonts w:ascii="Arial" w:eastAsia="Arial Narrow" w:hAnsi="Arial" w:cs="Arial"/>
          <w:color w:val="0D0D0D"/>
          <w:sz w:val="18"/>
          <w:szCs w:val="18"/>
        </w:rPr>
        <w:t xml:space="preserve"> </w:t>
      </w:r>
      <w:r w:rsidRPr="003A45FA">
        <w:rPr>
          <w:rFonts w:ascii="Arial" w:eastAsia="Arial Narrow" w:hAnsi="Arial" w:cs="Arial"/>
          <w:color w:val="0D0D0D"/>
          <w:sz w:val="18"/>
          <w:szCs w:val="18"/>
        </w:rPr>
        <w:t xml:space="preserve">implementation of the Quality systems </w:t>
      </w:r>
      <w:r w:rsidR="003669C5">
        <w:rPr>
          <w:rFonts w:ascii="Arial" w:eastAsia="Arial Narrow" w:hAnsi="Arial" w:cs="Arial"/>
          <w:color w:val="0D0D0D"/>
          <w:sz w:val="18"/>
          <w:szCs w:val="18"/>
        </w:rPr>
        <w:t xml:space="preserve">(including ISO 9k, 14k, 18k, 13485) </w:t>
      </w:r>
      <w:r w:rsidRPr="003A45FA">
        <w:rPr>
          <w:rFonts w:ascii="Arial" w:eastAsia="Arial Narrow" w:hAnsi="Arial" w:cs="Arial"/>
          <w:color w:val="0D0D0D"/>
          <w:sz w:val="18"/>
          <w:szCs w:val="18"/>
        </w:rPr>
        <w:t xml:space="preserve">for </w:t>
      </w:r>
      <w:r w:rsidR="00F03919" w:rsidRPr="003A45FA">
        <w:rPr>
          <w:rFonts w:ascii="Arial" w:eastAsia="Arial Narrow" w:hAnsi="Arial" w:cs="Arial"/>
          <w:color w:val="0D0D0D"/>
          <w:sz w:val="18"/>
          <w:szCs w:val="18"/>
        </w:rPr>
        <w:t>all</w:t>
      </w:r>
      <w:r w:rsidRPr="003A45FA">
        <w:rPr>
          <w:rFonts w:ascii="Arial" w:eastAsia="Arial Narrow" w:hAnsi="Arial" w:cs="Arial"/>
          <w:color w:val="0D0D0D"/>
          <w:sz w:val="18"/>
          <w:szCs w:val="18"/>
        </w:rPr>
        <w:t xml:space="preserve"> F68</w:t>
      </w:r>
      <w:r w:rsidR="003669C5">
        <w:rPr>
          <w:rFonts w:ascii="Arial" w:eastAsia="Arial Narrow" w:hAnsi="Arial" w:cs="Arial"/>
          <w:color w:val="0D0D0D"/>
          <w:sz w:val="18"/>
          <w:szCs w:val="18"/>
        </w:rPr>
        <w:t xml:space="preserve"> product and process which</w:t>
      </w:r>
      <w:r>
        <w:rPr>
          <w:rFonts w:ascii="Arial" w:eastAsia="Arial Narrow" w:hAnsi="Arial" w:cs="Arial"/>
          <w:color w:val="0D0D0D"/>
          <w:sz w:val="18"/>
          <w:szCs w:val="18"/>
        </w:rPr>
        <w:t xml:space="preserve"> </w:t>
      </w:r>
      <w:r w:rsidR="003669C5">
        <w:rPr>
          <w:rFonts w:ascii="Arial" w:eastAsia="Arial Narrow" w:hAnsi="Arial" w:cs="Arial"/>
          <w:color w:val="0D0D0D"/>
          <w:sz w:val="18"/>
          <w:szCs w:val="18"/>
        </w:rPr>
        <w:t>i</w:t>
      </w:r>
      <w:r w:rsidRPr="003A45FA">
        <w:rPr>
          <w:rFonts w:ascii="Arial" w:eastAsia="Arial Narrow" w:hAnsi="Arial" w:cs="Arial"/>
          <w:color w:val="0D0D0D"/>
          <w:sz w:val="18"/>
          <w:szCs w:val="18"/>
        </w:rPr>
        <w:t>ncluded fab, yield, sort, and backend.</w:t>
      </w:r>
    </w:p>
    <w:p w14:paraId="6F976904" w14:textId="0314A023" w:rsidR="003A45FA" w:rsidRPr="003A45FA" w:rsidRDefault="003A45FA" w:rsidP="003A45FA">
      <w:pPr>
        <w:widowControl w:val="0"/>
        <w:numPr>
          <w:ilvl w:val="0"/>
          <w:numId w:val="9"/>
        </w:numPr>
        <w:pBdr>
          <w:top w:val="nil"/>
          <w:left w:val="nil"/>
          <w:bottom w:val="nil"/>
          <w:right w:val="nil"/>
          <w:between w:val="nil"/>
        </w:pBdr>
        <w:ind w:right="123"/>
        <w:jc w:val="both"/>
        <w:rPr>
          <w:rFonts w:ascii="Arial" w:eastAsia="Arial Narrow" w:hAnsi="Arial" w:cs="Arial"/>
          <w:color w:val="0D0D0D"/>
          <w:sz w:val="18"/>
          <w:szCs w:val="18"/>
        </w:rPr>
      </w:pPr>
      <w:r w:rsidRPr="003A45FA">
        <w:rPr>
          <w:rFonts w:ascii="Arial" w:eastAsia="Arial Narrow" w:hAnsi="Arial" w:cs="Arial"/>
          <w:color w:val="0D0D0D"/>
          <w:sz w:val="18"/>
          <w:szCs w:val="18"/>
        </w:rPr>
        <w:t xml:space="preserve">Using a sequential milestone driven flow: </w:t>
      </w:r>
      <w:r w:rsidR="003669C5" w:rsidRPr="003A45FA">
        <w:rPr>
          <w:rFonts w:ascii="Arial" w:eastAsia="Arial Narrow" w:hAnsi="Arial" w:cs="Arial"/>
          <w:color w:val="0D0D0D"/>
          <w:sz w:val="18"/>
          <w:szCs w:val="18"/>
        </w:rPr>
        <w:t>dr</w:t>
      </w:r>
      <w:r w:rsidR="003669C5">
        <w:rPr>
          <w:rFonts w:ascii="Arial" w:eastAsia="Arial Narrow" w:hAnsi="Arial" w:cs="Arial"/>
          <w:color w:val="0D0D0D"/>
          <w:sz w:val="18"/>
          <w:szCs w:val="18"/>
        </w:rPr>
        <w:t>ove</w:t>
      </w:r>
      <w:r w:rsidR="003669C5" w:rsidRPr="003A45FA">
        <w:rPr>
          <w:rFonts w:ascii="Arial" w:eastAsia="Arial Narrow" w:hAnsi="Arial" w:cs="Arial"/>
          <w:color w:val="0D0D0D"/>
          <w:sz w:val="18"/>
          <w:szCs w:val="18"/>
        </w:rPr>
        <w:t xml:space="preserve"> integrated</w:t>
      </w:r>
      <w:r w:rsidRPr="003A45FA">
        <w:rPr>
          <w:rFonts w:ascii="Arial" w:eastAsia="Arial Narrow" w:hAnsi="Arial" w:cs="Arial"/>
          <w:color w:val="0D0D0D"/>
          <w:sz w:val="18"/>
          <w:szCs w:val="18"/>
        </w:rPr>
        <w:t xml:space="preserve"> segment teams (facilities, equipment,</w:t>
      </w:r>
      <w:r>
        <w:rPr>
          <w:rFonts w:ascii="Arial" w:eastAsia="Arial Narrow" w:hAnsi="Arial" w:cs="Arial"/>
          <w:color w:val="0D0D0D"/>
          <w:sz w:val="18"/>
          <w:szCs w:val="18"/>
        </w:rPr>
        <w:t xml:space="preserve"> </w:t>
      </w:r>
      <w:r w:rsidRPr="003A45FA">
        <w:rPr>
          <w:rFonts w:ascii="Arial" w:eastAsia="Arial Narrow" w:hAnsi="Arial" w:cs="Arial"/>
          <w:color w:val="0D0D0D"/>
          <w:sz w:val="18"/>
          <w:szCs w:val="18"/>
        </w:rPr>
        <w:t>process engineering) to optimize station, parametrical, defect, and yield performance.</w:t>
      </w:r>
    </w:p>
    <w:p w14:paraId="107E2A52" w14:textId="51F08383" w:rsidR="003A45FA" w:rsidRDefault="003A45FA" w:rsidP="003A45FA">
      <w:pPr>
        <w:widowControl w:val="0"/>
        <w:numPr>
          <w:ilvl w:val="0"/>
          <w:numId w:val="9"/>
        </w:numPr>
        <w:pBdr>
          <w:top w:val="nil"/>
          <w:left w:val="nil"/>
          <w:bottom w:val="nil"/>
          <w:right w:val="nil"/>
          <w:between w:val="nil"/>
        </w:pBdr>
        <w:ind w:right="123"/>
        <w:jc w:val="both"/>
        <w:rPr>
          <w:rFonts w:ascii="Arial" w:eastAsia="Arial Narrow" w:hAnsi="Arial" w:cs="Arial"/>
          <w:color w:val="0D0D0D"/>
          <w:sz w:val="18"/>
          <w:szCs w:val="18"/>
        </w:rPr>
      </w:pPr>
      <w:r w:rsidRPr="003A45FA">
        <w:rPr>
          <w:rFonts w:ascii="Arial" w:eastAsia="Arial Narrow" w:hAnsi="Arial" w:cs="Arial"/>
          <w:color w:val="0D0D0D"/>
          <w:sz w:val="18"/>
          <w:szCs w:val="18"/>
        </w:rPr>
        <w:t>Support</w:t>
      </w:r>
      <w:r>
        <w:rPr>
          <w:rFonts w:ascii="Arial" w:eastAsia="Arial Narrow" w:hAnsi="Arial" w:cs="Arial"/>
          <w:color w:val="0D0D0D"/>
          <w:sz w:val="18"/>
          <w:szCs w:val="18"/>
        </w:rPr>
        <w:t>ed</w:t>
      </w:r>
      <w:r w:rsidRPr="003A45FA">
        <w:rPr>
          <w:rFonts w:ascii="Arial" w:eastAsia="Arial Narrow" w:hAnsi="Arial" w:cs="Arial"/>
          <w:color w:val="0D0D0D"/>
          <w:sz w:val="18"/>
          <w:szCs w:val="18"/>
        </w:rPr>
        <w:t xml:space="preserve"> a comprehensive yield improvement roadmap with 695+ RISO goals.</w:t>
      </w:r>
    </w:p>
    <w:p w14:paraId="57BD8E16" w14:textId="07D2A2D0" w:rsidR="003211DB" w:rsidRPr="00B14FB5" w:rsidRDefault="003211DB" w:rsidP="00AE12F1">
      <w:pPr>
        <w:widowControl w:val="0"/>
        <w:pBdr>
          <w:top w:val="nil"/>
          <w:left w:val="nil"/>
          <w:bottom w:val="nil"/>
          <w:right w:val="nil"/>
          <w:between w:val="nil"/>
        </w:pBdr>
        <w:ind w:right="123"/>
        <w:jc w:val="both"/>
        <w:rPr>
          <w:rFonts w:ascii="Arial" w:eastAsia="Arial Narrow" w:hAnsi="Arial" w:cs="Arial"/>
          <w:color w:val="0D0D0D"/>
          <w:sz w:val="18"/>
          <w:szCs w:val="18"/>
        </w:rPr>
      </w:pPr>
    </w:p>
    <w:p w14:paraId="1E00CCEB" w14:textId="2917D699" w:rsidR="003211DB" w:rsidRPr="0005351E" w:rsidRDefault="003211DB" w:rsidP="003211DB">
      <w:pPr>
        <w:widowControl w:val="0"/>
        <w:pBdr>
          <w:top w:val="nil"/>
          <w:left w:val="nil"/>
          <w:bottom w:val="nil"/>
          <w:right w:val="nil"/>
          <w:between w:val="nil"/>
        </w:pBdr>
        <w:ind w:right="123"/>
        <w:jc w:val="both"/>
        <w:rPr>
          <w:rFonts w:ascii="Arial" w:eastAsia="Arial Narrow" w:hAnsi="Arial" w:cs="Arial"/>
          <w:color w:val="0D0D0D"/>
          <w:sz w:val="18"/>
          <w:szCs w:val="18"/>
        </w:rPr>
      </w:pPr>
      <w:r w:rsidRPr="0005351E">
        <w:rPr>
          <w:rFonts w:ascii="Arial" w:eastAsia="Arial-BoldItalicMT" w:hAnsi="Arial" w:cs="Arial"/>
          <w:b/>
          <w:i/>
          <w:color w:val="0D0D0D"/>
          <w:sz w:val="18"/>
          <w:szCs w:val="18"/>
          <w:u w:val="single"/>
        </w:rPr>
        <w:t>D</w:t>
      </w:r>
      <w:r w:rsidRPr="00B14FB5">
        <w:rPr>
          <w:rFonts w:ascii="Arial" w:eastAsia="Arial-BoldItalicMT" w:hAnsi="Arial" w:cs="Arial"/>
          <w:b/>
          <w:i/>
          <w:color w:val="0D0D0D"/>
          <w:sz w:val="18"/>
          <w:szCs w:val="18"/>
          <w:u w:val="single"/>
        </w:rPr>
        <w:t>irector</w:t>
      </w:r>
      <w:r w:rsidRPr="0005351E">
        <w:rPr>
          <w:rFonts w:ascii="Arial" w:eastAsia="Arial-BoldItalicMT" w:hAnsi="Arial" w:cs="Arial"/>
          <w:b/>
          <w:i/>
          <w:color w:val="0D0D0D"/>
          <w:sz w:val="18"/>
          <w:szCs w:val="18"/>
          <w:u w:val="single"/>
        </w:rPr>
        <w:t>, A</w:t>
      </w:r>
      <w:r w:rsidRPr="00B14FB5">
        <w:rPr>
          <w:rFonts w:ascii="Arial" w:eastAsia="Arial-BoldItalicMT" w:hAnsi="Arial" w:cs="Arial"/>
          <w:b/>
          <w:i/>
          <w:color w:val="0D0D0D"/>
          <w:sz w:val="18"/>
          <w:szCs w:val="18"/>
          <w:u w:val="single"/>
        </w:rPr>
        <w:t xml:space="preserve">sia Infrastructure </w:t>
      </w:r>
      <w:r w:rsidRPr="0005351E">
        <w:rPr>
          <w:rFonts w:ascii="Arial" w:eastAsia="Arial-BoldItalicMT" w:hAnsi="Arial" w:cs="Arial"/>
          <w:b/>
          <w:i/>
          <w:color w:val="0D0D0D"/>
          <w:sz w:val="18"/>
          <w:szCs w:val="18"/>
          <w:u w:val="single"/>
        </w:rPr>
        <w:t>O</w:t>
      </w:r>
      <w:r w:rsidRPr="00B14FB5">
        <w:rPr>
          <w:rFonts w:ascii="Arial" w:eastAsia="Arial-BoldItalicMT" w:hAnsi="Arial" w:cs="Arial"/>
          <w:b/>
          <w:i/>
          <w:color w:val="0D0D0D"/>
          <w:sz w:val="18"/>
          <w:szCs w:val="18"/>
          <w:u w:val="single"/>
        </w:rPr>
        <w:t>perational Excellence</w:t>
      </w:r>
      <w:r w:rsidRPr="00B14FB5">
        <w:rPr>
          <w:rFonts w:ascii="Arial" w:eastAsia="Arial-BoldItalicMT" w:hAnsi="Arial" w:cs="Arial"/>
          <w:i/>
          <w:color w:val="0D0D0D"/>
          <w:sz w:val="18"/>
          <w:szCs w:val="18"/>
        </w:rPr>
        <w:t xml:space="preserve">                                                                                    </w:t>
      </w:r>
      <w:r w:rsidR="001E3F3E">
        <w:rPr>
          <w:rFonts w:ascii="Arial" w:eastAsia="Arial-BoldItalicMT" w:hAnsi="Arial" w:cs="Arial"/>
          <w:i/>
          <w:color w:val="0D0D0D"/>
          <w:sz w:val="18"/>
          <w:szCs w:val="18"/>
        </w:rPr>
        <w:t xml:space="preserve">         </w:t>
      </w:r>
      <w:r w:rsidR="009C7D8F">
        <w:rPr>
          <w:rFonts w:ascii="Arial" w:eastAsia="Arial-BoldItalicMT" w:hAnsi="Arial" w:cs="Arial"/>
          <w:i/>
          <w:color w:val="0D0D0D"/>
          <w:sz w:val="18"/>
          <w:szCs w:val="18"/>
        </w:rPr>
        <w:t xml:space="preserve"> </w:t>
      </w:r>
      <w:r w:rsidRPr="00B14FB5">
        <w:rPr>
          <w:rFonts w:ascii="Arial" w:eastAsia="Arial-BoldItalicMT" w:hAnsi="Arial" w:cs="Arial"/>
          <w:i/>
          <w:color w:val="0D0D0D"/>
          <w:sz w:val="18"/>
          <w:szCs w:val="18"/>
        </w:rPr>
        <w:t>2</w:t>
      </w:r>
      <w:r w:rsidRPr="0005351E">
        <w:rPr>
          <w:rFonts w:ascii="Arial" w:eastAsia="Arial Narrow" w:hAnsi="Arial" w:cs="Arial"/>
          <w:color w:val="0D0D0D"/>
          <w:sz w:val="18"/>
          <w:szCs w:val="18"/>
        </w:rPr>
        <w:t>004-2007</w:t>
      </w:r>
    </w:p>
    <w:p w14:paraId="1FC20E91" w14:textId="694CBF3C" w:rsidR="003211DB" w:rsidRPr="00B14FB5" w:rsidRDefault="003211DB" w:rsidP="00B36370">
      <w:pPr>
        <w:numPr>
          <w:ilvl w:val="0"/>
          <w:numId w:val="10"/>
        </w:numPr>
        <w:jc w:val="both"/>
        <w:rPr>
          <w:rFonts w:ascii="Arial" w:eastAsia="Arial Narrow" w:hAnsi="Arial" w:cs="Arial"/>
          <w:color w:val="000000"/>
          <w:sz w:val="18"/>
          <w:szCs w:val="18"/>
        </w:rPr>
      </w:pPr>
      <w:r w:rsidRPr="0005351E">
        <w:rPr>
          <w:rFonts w:ascii="Arial" w:eastAsia="Arial Narrow" w:hAnsi="Arial" w:cs="Arial"/>
          <w:color w:val="000000"/>
          <w:sz w:val="18"/>
          <w:szCs w:val="18"/>
        </w:rPr>
        <w:t xml:space="preserve">Managed Supply Chain integration, planning, purchasing and procurement activities in the US and 18 Asian countries operating </w:t>
      </w:r>
      <w:r w:rsidR="002466FD" w:rsidRPr="0005351E">
        <w:rPr>
          <w:rFonts w:ascii="Arial" w:eastAsia="Arial Narrow" w:hAnsi="Arial" w:cs="Arial"/>
          <w:color w:val="000000"/>
          <w:sz w:val="18"/>
          <w:szCs w:val="18"/>
        </w:rPr>
        <w:t>from China</w:t>
      </w:r>
      <w:r w:rsidRPr="0005351E">
        <w:rPr>
          <w:rFonts w:ascii="Arial" w:eastAsia="Arial Narrow" w:hAnsi="Arial" w:cs="Arial"/>
          <w:color w:val="000000"/>
          <w:sz w:val="18"/>
          <w:szCs w:val="18"/>
        </w:rPr>
        <w:t xml:space="preserve">, </w:t>
      </w:r>
      <w:r w:rsidRPr="0005351E">
        <w:rPr>
          <w:rFonts w:ascii="Arial" w:eastAsia="Arial Narrow" w:hAnsi="Arial" w:cs="Arial"/>
          <w:sz w:val="18"/>
          <w:szCs w:val="18"/>
        </w:rPr>
        <w:t>India</w:t>
      </w:r>
    </w:p>
    <w:p w14:paraId="72B5972E" w14:textId="63E52AF2" w:rsidR="003211DB" w:rsidRPr="00B14FB5" w:rsidRDefault="003211DB" w:rsidP="00B36370">
      <w:pPr>
        <w:numPr>
          <w:ilvl w:val="0"/>
          <w:numId w:val="10"/>
        </w:numPr>
        <w:jc w:val="both"/>
        <w:rPr>
          <w:rFonts w:ascii="Arial" w:eastAsia="Arial Narrow" w:hAnsi="Arial" w:cs="Arial"/>
          <w:color w:val="000000"/>
          <w:sz w:val="18"/>
          <w:szCs w:val="18"/>
        </w:rPr>
      </w:pPr>
      <w:r w:rsidRPr="0005351E">
        <w:rPr>
          <w:rFonts w:ascii="Arial" w:eastAsia="Arial Narrow" w:hAnsi="Arial" w:cs="Arial"/>
          <w:color w:val="0D0D0D"/>
          <w:sz w:val="18"/>
          <w:szCs w:val="18"/>
        </w:rPr>
        <w:t xml:space="preserve">Ensured </w:t>
      </w:r>
      <w:r w:rsidR="00AE12F1">
        <w:rPr>
          <w:rFonts w:ascii="Arial" w:eastAsia="Arial Narrow" w:hAnsi="Arial" w:cs="Arial"/>
          <w:color w:val="0D0D0D"/>
          <w:sz w:val="18"/>
          <w:szCs w:val="18"/>
        </w:rPr>
        <w:t xml:space="preserve">HVM </w:t>
      </w:r>
      <w:r w:rsidRPr="0005351E">
        <w:rPr>
          <w:rFonts w:ascii="Arial" w:eastAsia="Arial Narrow" w:hAnsi="Arial" w:cs="Arial"/>
          <w:color w:val="0D0D0D"/>
          <w:sz w:val="18"/>
          <w:szCs w:val="18"/>
        </w:rPr>
        <w:t xml:space="preserve">quality, readiness, and scalability targets by leading the full lifecycle of product </w:t>
      </w:r>
      <w:proofErr w:type="gramStart"/>
      <w:r w:rsidRPr="0005351E">
        <w:rPr>
          <w:rFonts w:ascii="Arial" w:eastAsia="Arial Narrow" w:hAnsi="Arial" w:cs="Arial"/>
          <w:color w:val="0D0D0D"/>
          <w:sz w:val="18"/>
          <w:szCs w:val="18"/>
        </w:rPr>
        <w:t>development</w:t>
      </w:r>
      <w:proofErr w:type="gramEnd"/>
    </w:p>
    <w:p w14:paraId="3B75BCFE" w14:textId="5C38AAEC" w:rsidR="003211DB" w:rsidRPr="0005351E" w:rsidRDefault="003211DB" w:rsidP="00B36370">
      <w:pPr>
        <w:numPr>
          <w:ilvl w:val="0"/>
          <w:numId w:val="10"/>
        </w:numPr>
        <w:spacing w:after="140"/>
        <w:jc w:val="both"/>
        <w:rPr>
          <w:rFonts w:ascii="Arial" w:eastAsia="Arial Narrow" w:hAnsi="Arial" w:cs="Arial"/>
          <w:color w:val="000000"/>
          <w:sz w:val="18"/>
          <w:szCs w:val="18"/>
        </w:rPr>
      </w:pPr>
      <w:r w:rsidRPr="0005351E">
        <w:rPr>
          <w:rFonts w:ascii="Arial" w:eastAsia="Arial Narrow" w:hAnsi="Arial" w:cs="Arial"/>
          <w:color w:val="0D0D0D"/>
          <w:sz w:val="18"/>
          <w:szCs w:val="18"/>
        </w:rPr>
        <w:lastRenderedPageBreak/>
        <w:t>Created planning infrastructure builds for sites in US, India, Vietnam, Singapore, China. Asia revenue doubled.</w:t>
      </w:r>
    </w:p>
    <w:p w14:paraId="2EE02ABA" w14:textId="77777777" w:rsidR="003211DB" w:rsidRPr="0005351E" w:rsidRDefault="003211DB" w:rsidP="003211DB">
      <w:pPr>
        <w:widowControl w:val="0"/>
        <w:spacing w:before="5"/>
        <w:ind w:left="360"/>
        <w:rPr>
          <w:rFonts w:ascii="Arial" w:eastAsia="Arial-BoldItalicMT" w:hAnsi="Arial" w:cs="Arial"/>
          <w:b/>
          <w:i/>
          <w:color w:val="0D0D0D"/>
          <w:sz w:val="18"/>
          <w:szCs w:val="18"/>
          <w:u w:val="single"/>
        </w:rPr>
      </w:pPr>
    </w:p>
    <w:p w14:paraId="68D3DBDD" w14:textId="2AF8AC94" w:rsidR="003211DB" w:rsidRPr="0005351E" w:rsidRDefault="003211DB" w:rsidP="003211DB">
      <w:pPr>
        <w:widowControl w:val="0"/>
        <w:spacing w:before="5"/>
        <w:rPr>
          <w:rFonts w:ascii="Arial" w:eastAsia="Arial Narrow" w:hAnsi="Arial" w:cs="Arial"/>
          <w:color w:val="0D0D0D"/>
          <w:sz w:val="18"/>
          <w:szCs w:val="18"/>
        </w:rPr>
      </w:pPr>
      <w:r w:rsidRPr="0005351E">
        <w:rPr>
          <w:rFonts w:ascii="Arial" w:eastAsia="Arial-BoldItalicMT" w:hAnsi="Arial" w:cs="Arial"/>
          <w:b/>
          <w:i/>
          <w:color w:val="0D0D0D"/>
          <w:sz w:val="18"/>
          <w:szCs w:val="18"/>
          <w:u w:val="single"/>
        </w:rPr>
        <w:t>P</w:t>
      </w:r>
      <w:r w:rsidRPr="00B14FB5">
        <w:rPr>
          <w:rFonts w:ascii="Arial" w:eastAsia="Arial-BoldItalicMT" w:hAnsi="Arial" w:cs="Arial"/>
          <w:b/>
          <w:i/>
          <w:color w:val="0D0D0D"/>
          <w:sz w:val="18"/>
          <w:szCs w:val="18"/>
          <w:u w:val="single"/>
        </w:rPr>
        <w:t>rogram Manager</w:t>
      </w:r>
      <w:r w:rsidRPr="0005351E">
        <w:rPr>
          <w:rFonts w:ascii="Arial" w:eastAsia="Arial-BoldItalicMT" w:hAnsi="Arial" w:cs="Arial"/>
          <w:b/>
          <w:i/>
          <w:color w:val="0D0D0D"/>
          <w:sz w:val="18"/>
          <w:szCs w:val="18"/>
          <w:u w:val="single"/>
        </w:rPr>
        <w:t xml:space="preserve"> </w:t>
      </w:r>
      <w:r w:rsidRPr="00B14FB5">
        <w:rPr>
          <w:rFonts w:ascii="Arial" w:eastAsia="Arial-BoldItalicMT" w:hAnsi="Arial" w:cs="Arial"/>
          <w:b/>
          <w:i/>
          <w:color w:val="0D0D0D"/>
          <w:sz w:val="18"/>
          <w:szCs w:val="18"/>
          <w:u w:val="single"/>
        </w:rPr>
        <w:t>–</w:t>
      </w:r>
      <w:r w:rsidRPr="0005351E">
        <w:rPr>
          <w:rFonts w:ascii="Arial" w:eastAsia="Arial-BoldItalicMT" w:hAnsi="Arial" w:cs="Arial"/>
          <w:b/>
          <w:i/>
          <w:color w:val="0D0D0D"/>
          <w:sz w:val="18"/>
          <w:szCs w:val="18"/>
          <w:u w:val="single"/>
        </w:rPr>
        <w:t xml:space="preserve"> </w:t>
      </w:r>
      <w:r w:rsidR="002466FD" w:rsidRPr="0005351E">
        <w:rPr>
          <w:rFonts w:ascii="Arial" w:eastAsia="Arial-BoldItalicMT" w:hAnsi="Arial" w:cs="Arial"/>
          <w:b/>
          <w:i/>
          <w:color w:val="0D0D0D"/>
          <w:sz w:val="18"/>
          <w:szCs w:val="18"/>
          <w:u w:val="single"/>
        </w:rPr>
        <w:t>M</w:t>
      </w:r>
      <w:r w:rsidR="002466FD" w:rsidRPr="00B14FB5">
        <w:rPr>
          <w:rFonts w:ascii="Arial" w:eastAsia="Arial-BoldItalicMT" w:hAnsi="Arial" w:cs="Arial"/>
          <w:b/>
          <w:i/>
          <w:color w:val="0D0D0D"/>
          <w:sz w:val="18"/>
          <w:szCs w:val="18"/>
          <w:u w:val="single"/>
        </w:rPr>
        <w:t>icroprocessor</w:t>
      </w:r>
      <w:r w:rsidRPr="00B14FB5">
        <w:rPr>
          <w:rFonts w:ascii="Arial" w:eastAsia="Arial-BoldItalicMT" w:hAnsi="Arial" w:cs="Arial"/>
          <w:b/>
          <w:i/>
          <w:color w:val="0D0D0D"/>
          <w:sz w:val="18"/>
          <w:szCs w:val="18"/>
          <w:u w:val="single"/>
        </w:rPr>
        <w:t>/ Flash Global</w:t>
      </w:r>
      <w:r w:rsidRPr="0005351E">
        <w:rPr>
          <w:rFonts w:ascii="Arial" w:eastAsia="Arial-BoldItalicMT" w:hAnsi="Arial" w:cs="Arial"/>
          <w:b/>
          <w:i/>
          <w:color w:val="0D0D0D"/>
          <w:sz w:val="18"/>
          <w:szCs w:val="18"/>
          <w:u w:val="single"/>
        </w:rPr>
        <w:t xml:space="preserve"> O</w:t>
      </w:r>
      <w:r w:rsidRPr="00B14FB5">
        <w:rPr>
          <w:rFonts w:ascii="Arial" w:eastAsia="Arial-BoldItalicMT" w:hAnsi="Arial" w:cs="Arial"/>
          <w:b/>
          <w:i/>
          <w:color w:val="0D0D0D"/>
          <w:sz w:val="18"/>
          <w:szCs w:val="18"/>
          <w:u w:val="single"/>
        </w:rPr>
        <w:t>perations</w:t>
      </w:r>
      <w:r w:rsidRPr="0005351E">
        <w:rPr>
          <w:rFonts w:ascii="Arial" w:eastAsia="Arial-BoldItalicMT" w:hAnsi="Arial" w:cs="Arial"/>
          <w:b/>
          <w:i/>
          <w:color w:val="0D0D0D"/>
          <w:sz w:val="18"/>
          <w:szCs w:val="18"/>
          <w:u w:val="single"/>
        </w:rPr>
        <w:t xml:space="preserve"> </w:t>
      </w:r>
      <w:r w:rsidRPr="00B14FB5">
        <w:rPr>
          <w:rFonts w:ascii="Arial" w:eastAsia="Arial Narrow" w:hAnsi="Arial" w:cs="Arial"/>
          <w:color w:val="0D0D0D"/>
          <w:sz w:val="18"/>
          <w:szCs w:val="18"/>
        </w:rPr>
        <w:t xml:space="preserve">                                                                    </w:t>
      </w:r>
      <w:r w:rsidR="009C7D8F">
        <w:rPr>
          <w:rFonts w:ascii="Arial" w:eastAsia="Arial Narrow" w:hAnsi="Arial" w:cs="Arial"/>
          <w:color w:val="0D0D0D"/>
          <w:sz w:val="18"/>
          <w:szCs w:val="18"/>
        </w:rPr>
        <w:t xml:space="preserve">       </w:t>
      </w:r>
      <w:r w:rsidRPr="0005351E">
        <w:rPr>
          <w:rFonts w:ascii="Arial" w:eastAsia="Arial Narrow" w:hAnsi="Arial" w:cs="Arial"/>
          <w:color w:val="0D0D0D"/>
          <w:sz w:val="18"/>
          <w:szCs w:val="18"/>
        </w:rPr>
        <w:t>2002-2004</w:t>
      </w:r>
    </w:p>
    <w:p w14:paraId="22A69344" w14:textId="77777777" w:rsidR="003211DB" w:rsidRPr="00B14FB5" w:rsidRDefault="003211DB" w:rsidP="00B36370">
      <w:pPr>
        <w:widowControl w:val="0"/>
        <w:numPr>
          <w:ilvl w:val="0"/>
          <w:numId w:val="8"/>
        </w:numPr>
        <w:pBdr>
          <w:top w:val="nil"/>
          <w:left w:val="nil"/>
          <w:bottom w:val="nil"/>
          <w:right w:val="nil"/>
          <w:between w:val="nil"/>
        </w:pBdr>
        <w:spacing w:before="1"/>
        <w:ind w:right="123"/>
        <w:jc w:val="both"/>
        <w:rPr>
          <w:rFonts w:ascii="Arial" w:eastAsia="Arial Narrow" w:hAnsi="Arial" w:cs="Arial"/>
          <w:color w:val="0D0D0D"/>
          <w:sz w:val="18"/>
          <w:szCs w:val="18"/>
        </w:rPr>
      </w:pPr>
      <w:r w:rsidRPr="0005351E">
        <w:rPr>
          <w:rFonts w:ascii="Arial" w:eastAsia="Arial Narrow" w:hAnsi="Arial" w:cs="Arial"/>
          <w:color w:val="0D0D0D"/>
          <w:sz w:val="18"/>
          <w:szCs w:val="18"/>
        </w:rPr>
        <w:t xml:space="preserve">Oversaw factory fabrication processes including diffusion, etch, lithography, CVD, CMP, metal, passivation and process integration in US, Japan, China, India. </w:t>
      </w:r>
    </w:p>
    <w:p w14:paraId="6B6C5358" w14:textId="77777777" w:rsidR="003211DB" w:rsidRPr="00B14FB5" w:rsidRDefault="003211DB" w:rsidP="00B36370">
      <w:pPr>
        <w:widowControl w:val="0"/>
        <w:numPr>
          <w:ilvl w:val="0"/>
          <w:numId w:val="8"/>
        </w:numPr>
        <w:pBdr>
          <w:top w:val="nil"/>
          <w:left w:val="nil"/>
          <w:bottom w:val="nil"/>
          <w:right w:val="nil"/>
          <w:between w:val="nil"/>
        </w:pBdr>
        <w:spacing w:before="1"/>
        <w:ind w:right="123"/>
        <w:jc w:val="both"/>
        <w:rPr>
          <w:rFonts w:ascii="Arial" w:eastAsia="Arial Narrow" w:hAnsi="Arial" w:cs="Arial"/>
          <w:color w:val="0D0D0D"/>
          <w:sz w:val="18"/>
          <w:szCs w:val="18"/>
        </w:rPr>
      </w:pPr>
      <w:r w:rsidRPr="0005351E">
        <w:rPr>
          <w:rFonts w:ascii="Arial" w:eastAsia="Arial Narrow" w:hAnsi="Arial" w:cs="Arial"/>
          <w:color w:val="0D0D0D"/>
          <w:sz w:val="18"/>
          <w:szCs w:val="18"/>
        </w:rPr>
        <w:t>Managed 6 sites from manufacturing quality standpoint from risk assessment and mitigation, quality, technology, availability, EHS, sourcing, scale-up, cost. Markets included computer segments, server segments, and cell phones.</w:t>
      </w:r>
    </w:p>
    <w:p w14:paraId="35C6474A" w14:textId="77777777" w:rsidR="003211DB" w:rsidRPr="00B14FB5" w:rsidRDefault="003211DB" w:rsidP="00B36370">
      <w:pPr>
        <w:widowControl w:val="0"/>
        <w:numPr>
          <w:ilvl w:val="0"/>
          <w:numId w:val="8"/>
        </w:numPr>
        <w:pBdr>
          <w:top w:val="nil"/>
          <w:left w:val="nil"/>
          <w:bottom w:val="nil"/>
          <w:right w:val="nil"/>
          <w:between w:val="nil"/>
        </w:pBdr>
        <w:spacing w:before="1"/>
        <w:ind w:right="123"/>
        <w:jc w:val="both"/>
        <w:rPr>
          <w:rFonts w:ascii="Arial" w:eastAsia="Arial Narrow" w:hAnsi="Arial" w:cs="Arial"/>
          <w:color w:val="0D0D0D"/>
          <w:sz w:val="18"/>
          <w:szCs w:val="18"/>
        </w:rPr>
      </w:pPr>
      <w:r w:rsidRPr="0005351E">
        <w:rPr>
          <w:rFonts w:ascii="Arial" w:eastAsia="Arial Narrow" w:hAnsi="Arial" w:cs="Arial"/>
          <w:color w:val="0D0D0D"/>
          <w:sz w:val="18"/>
          <w:szCs w:val="18"/>
        </w:rPr>
        <w:t>Led LEAN initiatives, designing Six Sigma cross functionally across supply chain at 6 factories.</w:t>
      </w:r>
    </w:p>
    <w:p w14:paraId="5674F076" w14:textId="73CB6A98" w:rsidR="009C7D8F" w:rsidRPr="009D1DD3" w:rsidRDefault="003211DB" w:rsidP="000A4441">
      <w:pPr>
        <w:widowControl w:val="0"/>
        <w:numPr>
          <w:ilvl w:val="0"/>
          <w:numId w:val="8"/>
        </w:numPr>
        <w:pBdr>
          <w:top w:val="nil"/>
          <w:left w:val="nil"/>
          <w:bottom w:val="nil"/>
          <w:right w:val="nil"/>
          <w:between w:val="nil"/>
        </w:pBdr>
        <w:spacing w:before="1"/>
        <w:ind w:right="123"/>
        <w:jc w:val="both"/>
        <w:rPr>
          <w:rFonts w:ascii="Arial" w:eastAsia="Arial-BoldItalicMT" w:hAnsi="Arial" w:cs="Arial"/>
          <w:bCs/>
          <w:iCs/>
          <w:color w:val="0D0D0D"/>
          <w:sz w:val="18"/>
          <w:szCs w:val="18"/>
        </w:rPr>
      </w:pPr>
      <w:r w:rsidRPr="009D1DD3">
        <w:rPr>
          <w:rFonts w:ascii="Arial" w:eastAsia="Arial Narrow" w:hAnsi="Arial" w:cs="Arial"/>
          <w:color w:val="0D0D0D"/>
          <w:sz w:val="18"/>
          <w:szCs w:val="18"/>
        </w:rPr>
        <w:t xml:space="preserve">Generated “system on a chip” roadmaps and completing a “System of Systems” transformational and paradigm </w:t>
      </w:r>
      <w:proofErr w:type="gramStart"/>
      <w:r w:rsidRPr="009D1DD3">
        <w:rPr>
          <w:rFonts w:ascii="Arial" w:eastAsia="Arial Narrow" w:hAnsi="Arial" w:cs="Arial"/>
          <w:color w:val="0D0D0D"/>
          <w:sz w:val="18"/>
          <w:szCs w:val="18"/>
        </w:rPr>
        <w:t>shift</w:t>
      </w:r>
      <w:proofErr w:type="gramEnd"/>
      <w:r w:rsidRPr="009D1DD3">
        <w:rPr>
          <w:rFonts w:ascii="Arial" w:eastAsia="Arial Narrow" w:hAnsi="Arial" w:cs="Arial"/>
          <w:color w:val="0D0D0D"/>
          <w:sz w:val="18"/>
          <w:szCs w:val="18"/>
        </w:rPr>
        <w:t xml:space="preserve"> </w:t>
      </w:r>
    </w:p>
    <w:p w14:paraId="755F1D63" w14:textId="77777777" w:rsidR="009D1DD3" w:rsidRPr="009D1DD3" w:rsidRDefault="009D1DD3" w:rsidP="009D1DD3">
      <w:pPr>
        <w:widowControl w:val="0"/>
        <w:pBdr>
          <w:top w:val="nil"/>
          <w:left w:val="nil"/>
          <w:bottom w:val="nil"/>
          <w:right w:val="nil"/>
          <w:between w:val="nil"/>
        </w:pBdr>
        <w:spacing w:before="1"/>
        <w:ind w:left="720" w:right="123"/>
        <w:jc w:val="both"/>
        <w:rPr>
          <w:rFonts w:ascii="Arial" w:eastAsia="Arial-BoldItalicMT" w:hAnsi="Arial" w:cs="Arial"/>
          <w:bCs/>
          <w:iCs/>
          <w:color w:val="0D0D0D"/>
          <w:sz w:val="18"/>
          <w:szCs w:val="18"/>
        </w:rPr>
      </w:pPr>
    </w:p>
    <w:p w14:paraId="737F4E5C" w14:textId="70584663" w:rsidR="00B14FB5" w:rsidRPr="00B14FB5" w:rsidRDefault="003211DB" w:rsidP="00B36370">
      <w:pPr>
        <w:widowControl w:val="0"/>
        <w:rPr>
          <w:rFonts w:ascii="Arial" w:eastAsia="Arial-BoldItalicMT" w:hAnsi="Arial" w:cs="Arial"/>
          <w:bCs/>
          <w:iCs/>
          <w:color w:val="0D0D0D"/>
          <w:sz w:val="18"/>
          <w:szCs w:val="18"/>
        </w:rPr>
      </w:pPr>
      <w:r w:rsidRPr="00713D03">
        <w:rPr>
          <w:rFonts w:ascii="Arial" w:eastAsia="Arial-BoldItalicMT" w:hAnsi="Arial" w:cs="Arial"/>
          <w:b/>
          <w:i/>
          <w:color w:val="0D0D0D"/>
          <w:sz w:val="18"/>
          <w:szCs w:val="18"/>
          <w:u w:val="single"/>
        </w:rPr>
        <w:t>Intel-Japa</w:t>
      </w:r>
      <w:r w:rsidR="00B14FB5" w:rsidRPr="00713D03">
        <w:rPr>
          <w:rFonts w:ascii="Arial" w:eastAsia="Arial-BoldItalicMT" w:hAnsi="Arial" w:cs="Arial"/>
          <w:b/>
          <w:i/>
          <w:color w:val="0D0D0D"/>
          <w:sz w:val="18"/>
          <w:szCs w:val="18"/>
          <w:u w:val="single"/>
        </w:rPr>
        <w:t>n</w:t>
      </w:r>
      <w:r w:rsidR="002466FD" w:rsidRPr="00713D03">
        <w:rPr>
          <w:rFonts w:ascii="Arial" w:eastAsia="Arial-BoldItalicMT" w:hAnsi="Arial" w:cs="Arial"/>
          <w:b/>
          <w:i/>
          <w:color w:val="0D0D0D"/>
          <w:sz w:val="18"/>
          <w:szCs w:val="18"/>
          <w:u w:val="single"/>
        </w:rPr>
        <w:t xml:space="preserve"> </w:t>
      </w:r>
      <w:r w:rsidR="009C7D8F" w:rsidRPr="00713D03">
        <w:rPr>
          <w:rFonts w:ascii="Arial" w:eastAsia="Arial-BoldItalicMT" w:hAnsi="Arial" w:cs="Arial"/>
          <w:b/>
          <w:i/>
          <w:color w:val="0D0D0D"/>
          <w:sz w:val="18"/>
          <w:szCs w:val="18"/>
          <w:u w:val="single"/>
        </w:rPr>
        <w:t>Operations Director</w:t>
      </w:r>
      <w:r w:rsidR="00B14FB5" w:rsidRPr="009C7D8F">
        <w:rPr>
          <w:rFonts w:ascii="Arial" w:eastAsia="Arial-BoldItalicMT" w:hAnsi="Arial" w:cs="Arial"/>
          <w:bCs/>
          <w:iCs/>
          <w:color w:val="0D0D0D"/>
          <w:sz w:val="18"/>
          <w:szCs w:val="18"/>
        </w:rPr>
        <w:tab/>
      </w:r>
      <w:r w:rsidR="00B14FB5" w:rsidRPr="00B14FB5">
        <w:rPr>
          <w:rFonts w:ascii="Arial" w:eastAsia="Arial-BoldItalicMT" w:hAnsi="Arial" w:cs="Arial"/>
          <w:bCs/>
          <w:iCs/>
          <w:color w:val="0D0D0D"/>
          <w:sz w:val="18"/>
          <w:szCs w:val="18"/>
        </w:rPr>
        <w:t xml:space="preserve"> </w:t>
      </w:r>
      <w:r w:rsidR="00B36370">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9C7D8F">
        <w:rPr>
          <w:rFonts w:ascii="Arial" w:eastAsia="Arial-BoldItalicMT" w:hAnsi="Arial" w:cs="Arial"/>
          <w:bCs/>
          <w:iCs/>
          <w:color w:val="0D0D0D"/>
          <w:sz w:val="18"/>
          <w:szCs w:val="18"/>
        </w:rPr>
        <w:t xml:space="preserve">       </w:t>
      </w:r>
      <w:r w:rsidRPr="0005351E">
        <w:rPr>
          <w:rFonts w:ascii="Arial" w:eastAsia="Arial-BoldItalicMT" w:hAnsi="Arial" w:cs="Arial"/>
          <w:bCs/>
          <w:iCs/>
          <w:color w:val="0D0D0D"/>
          <w:sz w:val="18"/>
          <w:szCs w:val="18"/>
        </w:rPr>
        <w:t>2000</w:t>
      </w:r>
      <w:r w:rsidR="00E4163E">
        <w:rPr>
          <w:rFonts w:ascii="Arial" w:eastAsia="Arial-BoldItalicMT" w:hAnsi="Arial" w:cs="Arial"/>
          <w:bCs/>
          <w:iCs/>
          <w:color w:val="0D0D0D"/>
          <w:sz w:val="18"/>
          <w:szCs w:val="18"/>
        </w:rPr>
        <w:t xml:space="preserve"> </w:t>
      </w:r>
      <w:r w:rsidRPr="0005351E">
        <w:rPr>
          <w:rFonts w:ascii="Arial" w:eastAsia="Arial-BoldItalicMT" w:hAnsi="Arial" w:cs="Arial"/>
          <w:bCs/>
          <w:iCs/>
          <w:color w:val="0D0D0D"/>
          <w:sz w:val="18"/>
          <w:szCs w:val="18"/>
        </w:rPr>
        <w:t>-</w:t>
      </w:r>
      <w:r w:rsidR="00E4163E">
        <w:rPr>
          <w:rFonts w:ascii="Arial" w:eastAsia="Arial-BoldItalicMT" w:hAnsi="Arial" w:cs="Arial"/>
          <w:bCs/>
          <w:iCs/>
          <w:color w:val="0D0D0D"/>
          <w:sz w:val="18"/>
          <w:szCs w:val="18"/>
        </w:rPr>
        <w:t xml:space="preserve"> </w:t>
      </w:r>
      <w:r w:rsidRPr="0005351E">
        <w:rPr>
          <w:rFonts w:ascii="Arial" w:eastAsia="Arial-BoldItalicMT" w:hAnsi="Arial" w:cs="Arial"/>
          <w:bCs/>
          <w:iCs/>
          <w:color w:val="0D0D0D"/>
          <w:sz w:val="18"/>
          <w:szCs w:val="18"/>
        </w:rPr>
        <w:t>200</w:t>
      </w:r>
      <w:r w:rsidR="00B14FB5" w:rsidRPr="00B14FB5">
        <w:rPr>
          <w:rFonts w:ascii="Arial" w:eastAsia="Arial-BoldItalicMT" w:hAnsi="Arial" w:cs="Arial"/>
          <w:bCs/>
          <w:iCs/>
          <w:color w:val="0D0D0D"/>
          <w:sz w:val="18"/>
          <w:szCs w:val="18"/>
        </w:rPr>
        <w:t>2</w:t>
      </w:r>
    </w:p>
    <w:p w14:paraId="75EE2398" w14:textId="30783CCD" w:rsidR="003211DB" w:rsidRPr="0005351E" w:rsidRDefault="009C7D8F" w:rsidP="00B36370">
      <w:pPr>
        <w:widowControl w:val="0"/>
        <w:rPr>
          <w:rFonts w:ascii="Arial" w:eastAsia="Arial-BoldItalicMT" w:hAnsi="Arial" w:cs="Arial"/>
          <w:bCs/>
          <w:iCs/>
          <w:color w:val="0D0D0D"/>
          <w:sz w:val="18"/>
          <w:szCs w:val="18"/>
        </w:rPr>
      </w:pPr>
      <w:r w:rsidRPr="00713D03">
        <w:rPr>
          <w:rFonts w:ascii="Arial" w:eastAsia="Arial-BoldItalicMT" w:hAnsi="Arial" w:cs="Arial"/>
          <w:b/>
          <w:i/>
          <w:color w:val="0D0D0D"/>
          <w:sz w:val="18"/>
          <w:szCs w:val="18"/>
          <w:u w:val="single"/>
        </w:rPr>
        <w:t xml:space="preserve">Senior </w:t>
      </w:r>
      <w:r w:rsidR="00FC54ED" w:rsidRPr="00713D03">
        <w:rPr>
          <w:rFonts w:ascii="Arial" w:eastAsia="Arial-BoldItalicMT" w:hAnsi="Arial" w:cs="Arial"/>
          <w:b/>
          <w:i/>
          <w:color w:val="0D0D0D"/>
          <w:sz w:val="18"/>
          <w:szCs w:val="18"/>
          <w:u w:val="single"/>
        </w:rPr>
        <w:t>Technology</w:t>
      </w:r>
      <w:r w:rsidRPr="00713D03">
        <w:rPr>
          <w:rFonts w:ascii="Arial" w:eastAsia="Arial-BoldItalicMT" w:hAnsi="Arial" w:cs="Arial"/>
          <w:b/>
          <w:i/>
          <w:color w:val="0D0D0D"/>
          <w:sz w:val="18"/>
          <w:szCs w:val="18"/>
          <w:u w:val="single"/>
        </w:rPr>
        <w:t xml:space="preserve"> </w:t>
      </w:r>
      <w:r w:rsidR="00FC54ED" w:rsidRPr="00713D03">
        <w:rPr>
          <w:rFonts w:ascii="Arial" w:eastAsia="Arial-BoldItalicMT" w:hAnsi="Arial" w:cs="Arial"/>
          <w:b/>
          <w:i/>
          <w:color w:val="0D0D0D"/>
          <w:sz w:val="18"/>
          <w:szCs w:val="18"/>
          <w:u w:val="single"/>
        </w:rPr>
        <w:t>Transfer</w:t>
      </w:r>
      <w:r w:rsidR="003211DB" w:rsidRPr="00713D03">
        <w:rPr>
          <w:rFonts w:ascii="Arial" w:eastAsia="Arial-BoldItalicMT" w:hAnsi="Arial" w:cs="Arial"/>
          <w:b/>
          <w:i/>
          <w:color w:val="0D0D0D"/>
          <w:sz w:val="18"/>
          <w:szCs w:val="18"/>
          <w:u w:val="single"/>
        </w:rPr>
        <w:t xml:space="preserve"> Manager</w:t>
      </w:r>
      <w:r w:rsidR="003211DB" w:rsidRPr="00713D03">
        <w:rPr>
          <w:rFonts w:ascii="Arial" w:eastAsia="Arial-BoldItalicMT" w:hAnsi="Arial" w:cs="Arial"/>
          <w:b/>
          <w:iCs/>
          <w:color w:val="0D0D0D"/>
          <w:sz w:val="18"/>
          <w:szCs w:val="18"/>
        </w:rPr>
        <w:t xml:space="preserve"> </w:t>
      </w:r>
      <w:r w:rsidR="00B14FB5" w:rsidRPr="00713D03">
        <w:rPr>
          <w:rFonts w:ascii="Arial" w:eastAsia="Arial-BoldItalicMT" w:hAnsi="Arial" w:cs="Arial"/>
          <w:b/>
          <w:iCs/>
          <w:color w:val="0D0D0D"/>
          <w:sz w:val="18"/>
          <w:szCs w:val="18"/>
        </w:rPr>
        <w:tab/>
      </w:r>
      <w:r w:rsidR="00B14FB5" w:rsidRPr="00B14FB5">
        <w:rPr>
          <w:rFonts w:ascii="Arial" w:eastAsia="Arial-BoldItalicMT" w:hAnsi="Arial" w:cs="Arial"/>
          <w:bCs/>
          <w:iCs/>
          <w:color w:val="0D0D0D"/>
          <w:sz w:val="18"/>
          <w:szCs w:val="18"/>
        </w:rPr>
        <w:tab/>
        <w:t xml:space="preserve"> </w:t>
      </w:r>
      <w:r w:rsidR="002466FD">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FC54ED">
        <w:rPr>
          <w:rFonts w:ascii="Arial" w:eastAsia="Arial-BoldItalicMT" w:hAnsi="Arial" w:cs="Arial"/>
          <w:bCs/>
          <w:iCs/>
          <w:color w:val="0D0D0D"/>
          <w:sz w:val="18"/>
          <w:szCs w:val="18"/>
        </w:rPr>
        <w:tab/>
        <w:t xml:space="preserve">       </w:t>
      </w:r>
      <w:r w:rsidR="003211DB" w:rsidRPr="0005351E">
        <w:rPr>
          <w:rFonts w:ascii="Arial" w:eastAsia="Arial-BoldItalicMT" w:hAnsi="Arial" w:cs="Arial"/>
          <w:bCs/>
          <w:iCs/>
          <w:color w:val="0D0D0D"/>
          <w:sz w:val="18"/>
          <w:szCs w:val="18"/>
        </w:rPr>
        <w:t>1997</w:t>
      </w:r>
      <w:r w:rsidR="00E4163E">
        <w:rPr>
          <w:rFonts w:ascii="Arial" w:eastAsia="Arial-BoldItalicMT" w:hAnsi="Arial" w:cs="Arial"/>
          <w:bCs/>
          <w:iCs/>
          <w:color w:val="0D0D0D"/>
          <w:sz w:val="18"/>
          <w:szCs w:val="18"/>
        </w:rPr>
        <w:t xml:space="preserve"> </w:t>
      </w:r>
      <w:r w:rsidR="003211DB" w:rsidRPr="00B14FB5">
        <w:rPr>
          <w:rFonts w:ascii="Arial" w:eastAsia="Arial-BoldItalicMT" w:hAnsi="Arial" w:cs="Arial"/>
          <w:bCs/>
          <w:iCs/>
          <w:color w:val="0D0D0D"/>
          <w:sz w:val="18"/>
          <w:szCs w:val="18"/>
        </w:rPr>
        <w:t>-</w:t>
      </w:r>
      <w:r w:rsidR="00E4163E">
        <w:rPr>
          <w:rFonts w:ascii="Arial" w:eastAsia="Arial-BoldItalicMT" w:hAnsi="Arial" w:cs="Arial"/>
          <w:bCs/>
          <w:iCs/>
          <w:color w:val="0D0D0D"/>
          <w:sz w:val="18"/>
          <w:szCs w:val="18"/>
        </w:rPr>
        <w:t xml:space="preserve"> </w:t>
      </w:r>
      <w:r w:rsidR="003211DB" w:rsidRPr="0005351E">
        <w:rPr>
          <w:rFonts w:ascii="Arial" w:eastAsia="Arial-BoldItalicMT" w:hAnsi="Arial" w:cs="Arial"/>
          <w:bCs/>
          <w:iCs/>
          <w:color w:val="0D0D0D"/>
          <w:sz w:val="18"/>
          <w:szCs w:val="18"/>
        </w:rPr>
        <w:t>2000</w:t>
      </w:r>
    </w:p>
    <w:p w14:paraId="4BD867F1" w14:textId="067769D1" w:rsidR="003211DB" w:rsidRPr="00B14FB5" w:rsidRDefault="00442EB9" w:rsidP="00B36370">
      <w:pPr>
        <w:widowControl w:val="0"/>
        <w:pBdr>
          <w:top w:val="nil"/>
          <w:left w:val="nil"/>
          <w:bottom w:val="nil"/>
          <w:right w:val="nil"/>
          <w:between w:val="nil"/>
        </w:pBdr>
        <w:ind w:right="130"/>
        <w:jc w:val="both"/>
        <w:rPr>
          <w:rFonts w:ascii="Arial" w:eastAsia="Arial Narrow" w:hAnsi="Arial" w:cs="Arial"/>
          <w:bCs/>
          <w:iCs/>
          <w:color w:val="0D0D0D"/>
          <w:sz w:val="18"/>
          <w:szCs w:val="18"/>
        </w:rPr>
      </w:pPr>
      <w:r w:rsidRPr="00713D03">
        <w:rPr>
          <w:rFonts w:ascii="Arial" w:eastAsia="Arial-BoldItalicMT" w:hAnsi="Arial" w:cs="Arial"/>
          <w:b/>
          <w:i/>
          <w:color w:val="0D0D0D"/>
          <w:sz w:val="18"/>
          <w:szCs w:val="18"/>
          <w:u w:val="single"/>
        </w:rPr>
        <w:t xml:space="preserve">Process Integration </w:t>
      </w:r>
      <w:r w:rsidR="003211DB" w:rsidRPr="00713D03">
        <w:rPr>
          <w:rFonts w:ascii="Arial" w:eastAsia="Arial-BoldItalicMT" w:hAnsi="Arial" w:cs="Arial"/>
          <w:b/>
          <w:i/>
          <w:color w:val="0D0D0D"/>
          <w:sz w:val="18"/>
          <w:szCs w:val="18"/>
          <w:u w:val="single"/>
        </w:rPr>
        <w:t xml:space="preserve">Manager </w:t>
      </w:r>
      <w:r w:rsidR="00B14FB5" w:rsidRPr="00713D03">
        <w:rPr>
          <w:rFonts w:ascii="Arial" w:eastAsia="Arial-BoldItalicMT" w:hAnsi="Arial" w:cs="Arial"/>
          <w:b/>
          <w:iCs/>
          <w:color w:val="0D0D0D"/>
          <w:sz w:val="18"/>
          <w:szCs w:val="18"/>
        </w:rPr>
        <w:tab/>
      </w:r>
      <w:r w:rsidR="00B14FB5" w:rsidRPr="00B14FB5">
        <w:rPr>
          <w:rFonts w:ascii="Arial" w:eastAsia="Arial-BoldItalicMT" w:hAnsi="Arial" w:cs="Arial"/>
          <w:bCs/>
          <w:iCs/>
          <w:color w:val="0D0D0D"/>
          <w:sz w:val="18"/>
          <w:szCs w:val="18"/>
        </w:rPr>
        <w:tab/>
        <w:t xml:space="preserve"> </w:t>
      </w:r>
      <w:r w:rsidR="002466FD">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Pr>
          <w:rFonts w:ascii="Arial" w:eastAsia="Arial-BoldItalicMT" w:hAnsi="Arial" w:cs="Arial"/>
          <w:bCs/>
          <w:iCs/>
          <w:color w:val="0D0D0D"/>
          <w:sz w:val="18"/>
          <w:szCs w:val="18"/>
        </w:rPr>
        <w:t xml:space="preserve">       </w:t>
      </w:r>
      <w:r w:rsidR="003211DB" w:rsidRPr="00B14FB5">
        <w:rPr>
          <w:rFonts w:ascii="Arial" w:eastAsia="Arial-BoldItalicMT" w:hAnsi="Arial" w:cs="Arial"/>
          <w:bCs/>
          <w:iCs/>
          <w:color w:val="0D0D0D"/>
          <w:sz w:val="18"/>
          <w:szCs w:val="18"/>
        </w:rPr>
        <w:t>1994</w:t>
      </w:r>
      <w:r w:rsidR="00E4163E">
        <w:rPr>
          <w:rFonts w:ascii="Arial" w:eastAsia="Arial-BoldItalicMT" w:hAnsi="Arial" w:cs="Arial"/>
          <w:bCs/>
          <w:iCs/>
          <w:color w:val="0D0D0D"/>
          <w:sz w:val="18"/>
          <w:szCs w:val="18"/>
        </w:rPr>
        <w:t xml:space="preserve"> </w:t>
      </w:r>
      <w:r w:rsidR="003211DB" w:rsidRPr="00B14FB5">
        <w:rPr>
          <w:rFonts w:ascii="Arial" w:eastAsia="Arial-BoldItalicMT" w:hAnsi="Arial" w:cs="Arial"/>
          <w:bCs/>
          <w:iCs/>
          <w:color w:val="0D0D0D"/>
          <w:sz w:val="18"/>
          <w:szCs w:val="18"/>
        </w:rPr>
        <w:t>-</w:t>
      </w:r>
      <w:r w:rsidR="00E4163E">
        <w:rPr>
          <w:rFonts w:ascii="Arial" w:eastAsia="Arial-BoldItalicMT" w:hAnsi="Arial" w:cs="Arial"/>
          <w:bCs/>
          <w:iCs/>
          <w:color w:val="0D0D0D"/>
          <w:sz w:val="18"/>
          <w:szCs w:val="18"/>
        </w:rPr>
        <w:t xml:space="preserve"> </w:t>
      </w:r>
      <w:r w:rsidR="003211DB" w:rsidRPr="00B14FB5">
        <w:rPr>
          <w:rFonts w:ascii="Arial" w:eastAsia="Arial-BoldItalicMT" w:hAnsi="Arial" w:cs="Arial"/>
          <w:bCs/>
          <w:iCs/>
          <w:color w:val="0D0D0D"/>
          <w:sz w:val="18"/>
          <w:szCs w:val="18"/>
        </w:rPr>
        <w:t>1997</w:t>
      </w:r>
    </w:p>
    <w:p w14:paraId="48186DC7" w14:textId="1F601187" w:rsidR="003211DB" w:rsidRPr="00B14FB5" w:rsidRDefault="00FC54ED" w:rsidP="00B36370">
      <w:pPr>
        <w:widowControl w:val="0"/>
        <w:pBdr>
          <w:top w:val="nil"/>
          <w:left w:val="nil"/>
          <w:bottom w:val="nil"/>
          <w:right w:val="nil"/>
          <w:between w:val="nil"/>
        </w:pBdr>
        <w:ind w:right="130"/>
        <w:jc w:val="both"/>
        <w:rPr>
          <w:rFonts w:ascii="Arial" w:eastAsia="Arial Narrow" w:hAnsi="Arial" w:cs="Arial"/>
          <w:bCs/>
          <w:iCs/>
          <w:color w:val="0D0D0D"/>
          <w:sz w:val="18"/>
          <w:szCs w:val="18"/>
        </w:rPr>
      </w:pPr>
      <w:r w:rsidRPr="009D1DD3">
        <w:rPr>
          <w:rFonts w:ascii="Arial" w:eastAsia="Arial-BoldItalicMT" w:hAnsi="Arial" w:cs="Arial"/>
          <w:b/>
          <w:i/>
          <w:color w:val="0D0D0D"/>
          <w:sz w:val="18"/>
          <w:szCs w:val="18"/>
          <w:u w:val="single"/>
        </w:rPr>
        <w:t>Process</w:t>
      </w:r>
      <w:r w:rsidR="00442EB9" w:rsidRPr="009D1DD3">
        <w:rPr>
          <w:rFonts w:ascii="Arial" w:eastAsia="Arial-BoldItalicMT" w:hAnsi="Arial" w:cs="Arial"/>
          <w:b/>
          <w:i/>
          <w:color w:val="0D0D0D"/>
          <w:sz w:val="18"/>
          <w:szCs w:val="18"/>
          <w:u w:val="single"/>
        </w:rPr>
        <w:t xml:space="preserve">/Product </w:t>
      </w:r>
      <w:r w:rsidR="003211DB" w:rsidRPr="009D1DD3">
        <w:rPr>
          <w:rFonts w:ascii="Arial" w:eastAsia="Arial-BoldItalicMT" w:hAnsi="Arial" w:cs="Arial"/>
          <w:b/>
          <w:i/>
          <w:color w:val="0D0D0D"/>
          <w:sz w:val="18"/>
          <w:szCs w:val="18"/>
          <w:u w:val="single"/>
        </w:rPr>
        <w:t xml:space="preserve">Engineer </w:t>
      </w:r>
      <w:r w:rsidR="00B14FB5" w:rsidRPr="009D1DD3">
        <w:rPr>
          <w:rFonts w:ascii="Arial" w:eastAsia="Arial-BoldItalicMT" w:hAnsi="Arial" w:cs="Arial"/>
          <w:b/>
          <w:iCs/>
          <w:color w:val="0D0D0D"/>
          <w:sz w:val="18"/>
          <w:szCs w:val="18"/>
        </w:rPr>
        <w:tab/>
      </w:r>
      <w:r w:rsidR="00B14FB5" w:rsidRPr="00B14FB5">
        <w:rPr>
          <w:rFonts w:ascii="Arial" w:eastAsia="Arial-BoldItalicMT" w:hAnsi="Arial" w:cs="Arial"/>
          <w:bCs/>
          <w:iCs/>
          <w:color w:val="0D0D0D"/>
          <w:sz w:val="18"/>
          <w:szCs w:val="18"/>
        </w:rPr>
        <w:tab/>
      </w:r>
      <w:r w:rsidR="002466FD">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B36370">
        <w:rPr>
          <w:rFonts w:ascii="Arial" w:eastAsia="Arial-BoldItalicMT" w:hAnsi="Arial" w:cs="Arial"/>
          <w:bCs/>
          <w:iCs/>
          <w:color w:val="0D0D0D"/>
          <w:sz w:val="18"/>
          <w:szCs w:val="18"/>
        </w:rPr>
        <w:tab/>
      </w:r>
      <w:r w:rsidR="006F2BD0">
        <w:rPr>
          <w:rFonts w:ascii="Arial" w:eastAsia="Arial-BoldItalicMT" w:hAnsi="Arial" w:cs="Arial"/>
          <w:bCs/>
          <w:iCs/>
          <w:color w:val="0D0D0D"/>
          <w:sz w:val="18"/>
          <w:szCs w:val="18"/>
        </w:rPr>
        <w:tab/>
        <w:t xml:space="preserve">       </w:t>
      </w:r>
      <w:r w:rsidR="003211DB" w:rsidRPr="0005351E">
        <w:rPr>
          <w:rFonts w:ascii="Arial" w:eastAsia="Arial-BoldItalicMT" w:hAnsi="Arial" w:cs="Arial"/>
          <w:bCs/>
          <w:iCs/>
          <w:color w:val="0D0D0D"/>
          <w:sz w:val="18"/>
          <w:szCs w:val="18"/>
        </w:rPr>
        <w:t xml:space="preserve">1988 </w:t>
      </w:r>
      <w:r w:rsidR="003211DB" w:rsidRPr="00B14FB5">
        <w:rPr>
          <w:rFonts w:ascii="Arial" w:eastAsia="Arial-BoldItalicMT" w:hAnsi="Arial" w:cs="Arial"/>
          <w:bCs/>
          <w:iCs/>
          <w:color w:val="0D0D0D"/>
          <w:sz w:val="18"/>
          <w:szCs w:val="18"/>
        </w:rPr>
        <w:t>-</w:t>
      </w:r>
      <w:r w:rsidR="00E4163E">
        <w:rPr>
          <w:rFonts w:ascii="Arial" w:eastAsia="Arial-BoldItalicMT" w:hAnsi="Arial" w:cs="Arial"/>
          <w:bCs/>
          <w:iCs/>
          <w:color w:val="0D0D0D"/>
          <w:sz w:val="18"/>
          <w:szCs w:val="18"/>
        </w:rPr>
        <w:t xml:space="preserve"> </w:t>
      </w:r>
      <w:r w:rsidR="003211DB" w:rsidRPr="00B14FB5">
        <w:rPr>
          <w:rFonts w:ascii="Arial" w:eastAsia="Arial-BoldItalicMT" w:hAnsi="Arial" w:cs="Arial"/>
          <w:bCs/>
          <w:iCs/>
          <w:color w:val="0D0D0D"/>
          <w:sz w:val="18"/>
          <w:szCs w:val="18"/>
        </w:rPr>
        <w:t>1994</w:t>
      </w:r>
    </w:p>
    <w:p w14:paraId="6C385457" w14:textId="77777777" w:rsidR="003211DB" w:rsidRDefault="003211DB" w:rsidP="002466FD">
      <w:pPr>
        <w:ind w:left="720"/>
        <w:rPr>
          <w:rFonts w:ascii="Arial" w:hAnsi="Arial" w:cs="Arial"/>
          <w:b/>
          <w:bCs/>
          <w:i/>
          <w:iCs/>
          <w:color w:val="000000"/>
          <w:sz w:val="20"/>
          <w:szCs w:val="20"/>
          <w:u w:val="single"/>
        </w:rPr>
      </w:pPr>
    </w:p>
    <w:p w14:paraId="480880C5" w14:textId="77777777" w:rsidR="003211DB" w:rsidRPr="00A34701" w:rsidRDefault="003211DB" w:rsidP="003211DB">
      <w:pPr>
        <w:widowControl w:val="0"/>
        <w:pBdr>
          <w:top w:val="nil"/>
          <w:left w:val="nil"/>
          <w:bottom w:val="nil"/>
          <w:right w:val="nil"/>
          <w:between w:val="nil"/>
        </w:pBdr>
        <w:rPr>
          <w:rFonts w:ascii="Arial" w:eastAsia="Merriweather" w:hAnsi="Arial" w:cs="Arial"/>
          <w:color w:val="666666"/>
          <w:sz w:val="20"/>
          <w:szCs w:val="20"/>
        </w:rPr>
      </w:pPr>
    </w:p>
    <w:p w14:paraId="0940E674" w14:textId="2A25D1CA" w:rsidR="003211DB" w:rsidRPr="00FF7636" w:rsidRDefault="00306802" w:rsidP="003211DB">
      <w:pPr>
        <w:pBdr>
          <w:top w:val="single" w:sz="4" w:space="1" w:color="auto"/>
          <w:bottom w:val="single" w:sz="4" w:space="1" w:color="auto"/>
        </w:pBdr>
        <w:shd w:val="clear" w:color="auto" w:fill="D9D9D9"/>
        <w:spacing w:after="240"/>
        <w:jc w:val="center"/>
        <w:rPr>
          <w:rFonts w:ascii="Calibri" w:eastAsia="Helvetica" w:hAnsi="Calibri" w:cs="Calibri"/>
          <w:b/>
          <w:sz w:val="28"/>
          <w:szCs w:val="28"/>
        </w:rPr>
      </w:pPr>
      <w:r>
        <w:rPr>
          <w:rFonts w:ascii="Calibri" w:eastAsia="Helvetica" w:hAnsi="Calibri" w:cs="Calibri"/>
          <w:b/>
          <w:sz w:val="28"/>
          <w:szCs w:val="28"/>
        </w:rPr>
        <w:t>EXPEIENCE/</w:t>
      </w:r>
      <w:r w:rsidR="003211DB" w:rsidRPr="00496BA9">
        <w:rPr>
          <w:rFonts w:ascii="Calibri" w:eastAsia="Helvetica" w:hAnsi="Calibri" w:cs="Calibri"/>
          <w:b/>
          <w:sz w:val="28"/>
          <w:szCs w:val="28"/>
        </w:rPr>
        <w:t>EDUCATION</w:t>
      </w:r>
      <w:r w:rsidR="003211DB">
        <w:rPr>
          <w:rFonts w:ascii="Calibri" w:eastAsia="Helvetica" w:hAnsi="Calibri" w:cs="Calibri"/>
          <w:b/>
          <w:sz w:val="28"/>
          <w:szCs w:val="28"/>
        </w:rPr>
        <w:t xml:space="preserve"> / SKILLS </w:t>
      </w:r>
    </w:p>
    <w:p w14:paraId="19D59E4D" w14:textId="77777777" w:rsidR="003211DB" w:rsidRPr="0061317E" w:rsidRDefault="003211DB" w:rsidP="003211DB">
      <w:pPr>
        <w:pStyle w:val="ListParagraph"/>
        <w:spacing w:line="259" w:lineRule="auto"/>
        <w:ind w:left="0"/>
        <w:jc w:val="center"/>
        <w:rPr>
          <w:rFonts w:ascii="Arial" w:hAnsi="Arial" w:cs="Arial"/>
          <w:sz w:val="20"/>
          <w:szCs w:val="20"/>
        </w:rPr>
      </w:pPr>
    </w:p>
    <w:p w14:paraId="1336015D" w14:textId="77777777" w:rsidR="00AE12F1" w:rsidRDefault="00AE12F1" w:rsidP="00AE12F1">
      <w:pPr>
        <w:spacing w:before="15"/>
        <w:rPr>
          <w:rFonts w:ascii="Arial" w:eastAsia="Arial" w:hAnsi="Arial" w:cs="Arial"/>
          <w:color w:val="0D0D0D"/>
          <w:sz w:val="19"/>
          <w:szCs w:val="19"/>
        </w:rPr>
      </w:pPr>
      <w:r>
        <w:rPr>
          <w:rFonts w:ascii="Arial" w:eastAsia="Arial" w:hAnsi="Arial" w:cs="Arial"/>
          <w:color w:val="0D0D0D"/>
          <w:sz w:val="19"/>
          <w:szCs w:val="19"/>
        </w:rPr>
        <w:t>Education:</w:t>
      </w:r>
    </w:p>
    <w:p w14:paraId="19DF1638" w14:textId="77777777" w:rsidR="00AE12F1" w:rsidRPr="00B14FB5" w:rsidRDefault="00AE12F1" w:rsidP="00AE12F1">
      <w:pPr>
        <w:spacing w:before="15"/>
        <w:rPr>
          <w:rFonts w:ascii="Arial" w:eastAsia="Arial" w:hAnsi="Arial" w:cs="Arial"/>
          <w:color w:val="0D0D0D"/>
          <w:sz w:val="19"/>
          <w:szCs w:val="19"/>
        </w:rPr>
      </w:pPr>
      <w:r w:rsidRPr="00B14FB5">
        <w:rPr>
          <w:rFonts w:ascii="Arial" w:eastAsia="Arial" w:hAnsi="Arial" w:cs="Arial"/>
          <w:color w:val="0D0D0D"/>
          <w:sz w:val="19"/>
          <w:szCs w:val="19"/>
        </w:rPr>
        <w:t xml:space="preserve">M.S. </w:t>
      </w:r>
      <w:r w:rsidRPr="00B14FB5">
        <w:rPr>
          <w:rFonts w:ascii="Arial" w:eastAsia="Arial" w:hAnsi="Arial" w:cs="Arial"/>
          <w:b/>
          <w:color w:val="0D0D0D"/>
          <w:sz w:val="19"/>
          <w:szCs w:val="19"/>
        </w:rPr>
        <w:t xml:space="preserve">Electrical </w:t>
      </w:r>
      <w:r w:rsidRPr="00B14FB5">
        <w:rPr>
          <w:rFonts w:ascii="Arial" w:eastAsia="Arial" w:hAnsi="Arial" w:cs="Arial"/>
          <w:color w:val="0D0D0D"/>
          <w:sz w:val="19"/>
          <w:szCs w:val="19"/>
        </w:rPr>
        <w:t>Engineering (GPA 3.8), Arizona State University. B.S. Electronics (GPA 3.8), UVCE</w:t>
      </w:r>
    </w:p>
    <w:p w14:paraId="00B16A73" w14:textId="77777777" w:rsidR="00AE12F1" w:rsidRDefault="00AE12F1" w:rsidP="003211DB">
      <w:pPr>
        <w:spacing w:before="15"/>
        <w:rPr>
          <w:rFonts w:ascii="Arial" w:eastAsia="Arial" w:hAnsi="Arial" w:cs="Arial"/>
          <w:color w:val="0D0D0D"/>
          <w:sz w:val="19"/>
          <w:szCs w:val="19"/>
        </w:rPr>
      </w:pPr>
    </w:p>
    <w:p w14:paraId="373A8397" w14:textId="77777777" w:rsidR="00B36370" w:rsidRDefault="003211DB" w:rsidP="003211DB">
      <w:pPr>
        <w:spacing w:before="110"/>
        <w:ind w:right="399"/>
        <w:rPr>
          <w:rFonts w:ascii="Arial" w:eastAsia="Arial" w:hAnsi="Arial" w:cs="Arial"/>
          <w:i/>
          <w:color w:val="0D0D0D"/>
          <w:sz w:val="19"/>
          <w:szCs w:val="19"/>
        </w:rPr>
      </w:pPr>
      <w:r w:rsidRPr="00B14FB5">
        <w:rPr>
          <w:rFonts w:ascii="Arial" w:eastAsia="Arial" w:hAnsi="Arial" w:cs="Arial"/>
          <w:i/>
          <w:color w:val="0D0D0D"/>
          <w:sz w:val="19"/>
          <w:szCs w:val="19"/>
        </w:rPr>
        <w:t xml:space="preserve">Tools &amp; Systems: </w:t>
      </w:r>
    </w:p>
    <w:p w14:paraId="5021109C" w14:textId="1F652F41" w:rsidR="00AE12F1" w:rsidRDefault="003211DB" w:rsidP="003211DB">
      <w:pPr>
        <w:spacing w:before="110"/>
        <w:ind w:right="399"/>
        <w:rPr>
          <w:rFonts w:ascii="Arial" w:eastAsia="Arial" w:hAnsi="Arial" w:cs="Arial"/>
          <w:i/>
          <w:color w:val="0D0D0D"/>
          <w:sz w:val="19"/>
          <w:szCs w:val="19"/>
        </w:rPr>
      </w:pPr>
      <w:r w:rsidRPr="00B14FB5">
        <w:rPr>
          <w:rFonts w:ascii="Arial" w:eastAsia="Arial" w:hAnsi="Arial" w:cs="Arial"/>
          <w:i/>
          <w:color w:val="0D0D0D"/>
          <w:sz w:val="19"/>
          <w:szCs w:val="19"/>
        </w:rPr>
        <w:t>FMEA, TQM, QMS, Design of Experiments, KPI, SPC, Advanced Process Control, DFX - Design for Excellence, X = Manufacturing, Test &amp; Quality Standards; Tableau, MS-Google Suites, ARENA, Agile, C++, JIRA, JMP/SAS, Salesforce, Acumatica, SA</w:t>
      </w:r>
      <w:r w:rsidR="003A45FA">
        <w:rPr>
          <w:rFonts w:ascii="Arial" w:eastAsia="Arial" w:hAnsi="Arial" w:cs="Arial"/>
          <w:i/>
          <w:color w:val="0D0D0D"/>
          <w:sz w:val="19"/>
          <w:szCs w:val="19"/>
        </w:rPr>
        <w:t xml:space="preserve">, Metrology tools (KLA, </w:t>
      </w:r>
      <w:proofErr w:type="spellStart"/>
      <w:r w:rsidR="003A45FA">
        <w:rPr>
          <w:rFonts w:ascii="Arial" w:eastAsia="Arial" w:hAnsi="Arial" w:cs="Arial"/>
          <w:i/>
          <w:color w:val="0D0D0D"/>
          <w:sz w:val="19"/>
          <w:szCs w:val="19"/>
        </w:rPr>
        <w:t>Sur</w:t>
      </w:r>
      <w:r w:rsidR="00306802">
        <w:rPr>
          <w:rFonts w:ascii="Arial" w:eastAsia="Arial" w:hAnsi="Arial" w:cs="Arial"/>
          <w:i/>
          <w:color w:val="0D0D0D"/>
          <w:sz w:val="19"/>
          <w:szCs w:val="19"/>
        </w:rPr>
        <w:t>fscan</w:t>
      </w:r>
      <w:proofErr w:type="spellEnd"/>
      <w:r w:rsidR="00306802">
        <w:rPr>
          <w:rFonts w:ascii="Arial" w:eastAsia="Arial" w:hAnsi="Arial" w:cs="Arial"/>
          <w:i/>
          <w:color w:val="0D0D0D"/>
          <w:sz w:val="19"/>
          <w:szCs w:val="19"/>
        </w:rPr>
        <w:t xml:space="preserve"> </w:t>
      </w:r>
      <w:proofErr w:type="spellStart"/>
      <w:r w:rsidR="00306802">
        <w:rPr>
          <w:rFonts w:ascii="Arial" w:eastAsia="Arial" w:hAnsi="Arial" w:cs="Arial"/>
          <w:i/>
          <w:color w:val="0D0D0D"/>
          <w:sz w:val="19"/>
          <w:szCs w:val="19"/>
        </w:rPr>
        <w:t>Tencor</w:t>
      </w:r>
      <w:proofErr w:type="spellEnd"/>
      <w:r w:rsidR="00306802">
        <w:rPr>
          <w:rFonts w:ascii="Arial" w:eastAsia="Arial" w:hAnsi="Arial" w:cs="Arial"/>
          <w:i/>
          <w:color w:val="0D0D0D"/>
          <w:sz w:val="19"/>
          <w:szCs w:val="19"/>
        </w:rPr>
        <w:t xml:space="preserve">, SEM, EDX, Auger, TEM, </w:t>
      </w:r>
      <w:proofErr w:type="spellStart"/>
      <w:proofErr w:type="gramStart"/>
      <w:r w:rsidR="00306802">
        <w:rPr>
          <w:rFonts w:ascii="Arial" w:eastAsia="Arial" w:hAnsi="Arial" w:cs="Arial"/>
          <w:i/>
          <w:color w:val="0D0D0D"/>
          <w:sz w:val="19"/>
          <w:szCs w:val="19"/>
        </w:rPr>
        <w:t>FTIR,etc</w:t>
      </w:r>
      <w:proofErr w:type="spellEnd"/>
      <w:r w:rsidR="00306802">
        <w:rPr>
          <w:rFonts w:ascii="Arial" w:eastAsia="Arial" w:hAnsi="Arial" w:cs="Arial"/>
          <w:i/>
          <w:color w:val="0D0D0D"/>
          <w:sz w:val="19"/>
          <w:szCs w:val="19"/>
        </w:rPr>
        <w:t>.</w:t>
      </w:r>
      <w:proofErr w:type="gramEnd"/>
      <w:r w:rsidR="00306802">
        <w:rPr>
          <w:rFonts w:ascii="Arial" w:eastAsia="Arial" w:hAnsi="Arial" w:cs="Arial"/>
          <w:i/>
          <w:color w:val="0D0D0D"/>
          <w:sz w:val="19"/>
          <w:szCs w:val="19"/>
        </w:rPr>
        <w:t>)</w:t>
      </w:r>
    </w:p>
    <w:p w14:paraId="271C2C43" w14:textId="77777777" w:rsidR="00AE12F1" w:rsidRPr="00B14FB5" w:rsidRDefault="00AE12F1" w:rsidP="00AE12F1">
      <w:pPr>
        <w:spacing w:before="5"/>
        <w:jc w:val="both"/>
        <w:rPr>
          <w:rFonts w:ascii="Arial" w:eastAsia="Arial" w:hAnsi="Arial" w:cs="Arial"/>
          <w:color w:val="0D0D0D"/>
          <w:sz w:val="19"/>
          <w:szCs w:val="19"/>
        </w:rPr>
      </w:pPr>
      <w:r w:rsidRPr="00B14FB5">
        <w:rPr>
          <w:rFonts w:ascii="Arial" w:eastAsia="Arial" w:hAnsi="Arial" w:cs="Arial"/>
          <w:i/>
          <w:color w:val="0D0D0D"/>
          <w:sz w:val="19"/>
          <w:szCs w:val="19"/>
        </w:rPr>
        <w:t>Certifications:</w:t>
      </w:r>
      <w:r w:rsidRPr="00B14FB5">
        <w:rPr>
          <w:rFonts w:ascii="Arial" w:eastAsia="Arial" w:hAnsi="Arial" w:cs="Arial"/>
          <w:color w:val="0D0D0D"/>
          <w:sz w:val="19"/>
          <w:szCs w:val="19"/>
        </w:rPr>
        <w:t xml:space="preserve"> </w:t>
      </w:r>
      <w:r>
        <w:rPr>
          <w:rFonts w:ascii="Arial" w:eastAsia="Arial" w:hAnsi="Arial" w:cs="Arial"/>
          <w:color w:val="0D0D0D"/>
          <w:sz w:val="19"/>
          <w:szCs w:val="19"/>
        </w:rPr>
        <w:t xml:space="preserve"> </w:t>
      </w:r>
      <w:r w:rsidRPr="00B14FB5">
        <w:rPr>
          <w:rFonts w:ascii="Arial" w:eastAsia="Arial" w:hAnsi="Arial" w:cs="Arial"/>
          <w:color w:val="0D0D0D"/>
          <w:sz w:val="19"/>
          <w:szCs w:val="19"/>
        </w:rPr>
        <w:t>Master Six Sigma/Lean Black Belt.</w:t>
      </w:r>
    </w:p>
    <w:p w14:paraId="3C8A77A1" w14:textId="7EDAD8D5" w:rsidR="00AE12F1" w:rsidRDefault="00AE12F1" w:rsidP="00AE12F1">
      <w:pPr>
        <w:spacing w:before="110"/>
        <w:ind w:right="399"/>
        <w:rPr>
          <w:rFonts w:ascii="Arial" w:eastAsia="Arial" w:hAnsi="Arial" w:cs="Arial"/>
          <w:i/>
          <w:color w:val="0D0D0D"/>
          <w:sz w:val="19"/>
          <w:szCs w:val="19"/>
        </w:rPr>
      </w:pPr>
      <w:r w:rsidRPr="00B14FB5">
        <w:rPr>
          <w:rFonts w:ascii="Arial" w:eastAsia="Arial" w:hAnsi="Arial" w:cs="Arial"/>
          <w:color w:val="0D0D0D"/>
          <w:sz w:val="19"/>
          <w:szCs w:val="19"/>
        </w:rPr>
        <w:t xml:space="preserve">ISO </w:t>
      </w:r>
      <w:r>
        <w:rPr>
          <w:rFonts w:ascii="Arial" w:eastAsia="Arial" w:hAnsi="Arial" w:cs="Arial"/>
          <w:color w:val="0D0D0D"/>
          <w:sz w:val="19"/>
          <w:szCs w:val="19"/>
        </w:rPr>
        <w:t>9K</w:t>
      </w:r>
      <w:r w:rsidRPr="00B14FB5">
        <w:rPr>
          <w:rFonts w:ascii="Arial" w:eastAsia="Arial" w:hAnsi="Arial" w:cs="Arial"/>
          <w:color w:val="0D0D0D"/>
          <w:sz w:val="19"/>
          <w:szCs w:val="19"/>
        </w:rPr>
        <w:t>/14</w:t>
      </w:r>
      <w:r>
        <w:rPr>
          <w:rFonts w:ascii="Arial" w:eastAsia="Arial" w:hAnsi="Arial" w:cs="Arial"/>
          <w:color w:val="0D0D0D"/>
          <w:sz w:val="19"/>
          <w:szCs w:val="19"/>
        </w:rPr>
        <w:t>K</w:t>
      </w:r>
      <w:r w:rsidRPr="00B14FB5">
        <w:rPr>
          <w:rFonts w:ascii="Arial" w:eastAsia="Arial" w:hAnsi="Arial" w:cs="Arial"/>
          <w:color w:val="0D0D0D"/>
          <w:sz w:val="19"/>
          <w:szCs w:val="19"/>
        </w:rPr>
        <w:t>/18</w:t>
      </w:r>
      <w:r>
        <w:rPr>
          <w:rFonts w:ascii="Arial" w:eastAsia="Arial" w:hAnsi="Arial" w:cs="Arial"/>
          <w:color w:val="0D0D0D"/>
          <w:sz w:val="19"/>
          <w:szCs w:val="19"/>
        </w:rPr>
        <w:t>k</w:t>
      </w:r>
      <w:r w:rsidRPr="00B14FB5">
        <w:rPr>
          <w:rFonts w:ascii="Arial" w:eastAsia="Arial" w:hAnsi="Arial" w:cs="Arial"/>
          <w:color w:val="0D0D0D"/>
          <w:sz w:val="19"/>
          <w:szCs w:val="19"/>
        </w:rPr>
        <w:t xml:space="preserve">, </w:t>
      </w:r>
      <w:r w:rsidRPr="00B14FB5">
        <w:rPr>
          <w:rFonts w:ascii="Arial" w:eastAsia="Arial" w:hAnsi="Arial" w:cs="Arial"/>
          <w:i/>
          <w:color w:val="0D0D0D"/>
          <w:sz w:val="19"/>
          <w:szCs w:val="19"/>
        </w:rPr>
        <w:t>AS 9100, TS 16949, ISO 13485, UL 8139</w:t>
      </w:r>
    </w:p>
    <w:p w14:paraId="49EEE54F" w14:textId="77777777" w:rsidR="00AE12F1" w:rsidRDefault="00AE12F1" w:rsidP="00AE12F1">
      <w:pPr>
        <w:spacing w:before="212"/>
        <w:ind w:left="517" w:right="404"/>
        <w:jc w:val="center"/>
        <w:rPr>
          <w:rFonts w:ascii="Arial" w:eastAsia="Arial" w:hAnsi="Arial" w:cs="Arial"/>
          <w:b/>
          <w:color w:val="0D0D0D"/>
          <w:sz w:val="21"/>
          <w:szCs w:val="21"/>
          <w:u w:val="single"/>
        </w:rPr>
      </w:pPr>
      <w:r>
        <w:rPr>
          <w:b/>
          <w:color w:val="0D0D0D"/>
          <w:u w:val="single"/>
        </w:rPr>
        <w:t xml:space="preserve">Leadership – Experience – Exposure </w:t>
      </w:r>
    </w:p>
    <w:p w14:paraId="6CDFDACB" w14:textId="13FDD6F3" w:rsidR="00AE12F1" w:rsidRDefault="00AE12F1" w:rsidP="00AE12F1">
      <w:pPr>
        <w:spacing w:line="254" w:lineRule="auto"/>
        <w:ind w:left="240" w:right="252"/>
        <w:rPr>
          <w:color w:val="0D0D0D"/>
          <w:sz w:val="19"/>
          <w:szCs w:val="19"/>
        </w:rPr>
      </w:pPr>
      <w:r>
        <w:rPr>
          <w:rFonts w:ascii="Arial" w:eastAsia="Arial" w:hAnsi="Arial" w:cs="Arial"/>
          <w:b/>
          <w:i/>
          <w:color w:val="0D0D0D"/>
          <w:sz w:val="21"/>
          <w:szCs w:val="21"/>
        </w:rPr>
        <w:t xml:space="preserve">Industries: </w:t>
      </w:r>
      <w:r>
        <w:rPr>
          <w:color w:val="0D0D0D"/>
          <w:sz w:val="19"/>
          <w:szCs w:val="19"/>
        </w:rPr>
        <w:t xml:space="preserve">Semiconductors, </w:t>
      </w:r>
      <w:r>
        <w:rPr>
          <w:color w:val="0D0D0D"/>
          <w:sz w:val="19"/>
          <w:szCs w:val="19"/>
        </w:rPr>
        <w:t xml:space="preserve">Solar </w:t>
      </w:r>
      <w:r>
        <w:rPr>
          <w:color w:val="0D0D0D"/>
          <w:sz w:val="16"/>
          <w:szCs w:val="16"/>
        </w:rPr>
        <w:t>(</w:t>
      </w:r>
      <w:proofErr w:type="spellStart"/>
      <w:r>
        <w:rPr>
          <w:color w:val="0D0D0D"/>
          <w:sz w:val="16"/>
          <w:szCs w:val="16"/>
        </w:rPr>
        <w:t>M</w:t>
      </w:r>
      <w:r>
        <w:rPr>
          <w:color w:val="0D0D0D"/>
          <w:sz w:val="16"/>
          <w:szCs w:val="16"/>
        </w:rPr>
        <w:t>fg</w:t>
      </w:r>
      <w:proofErr w:type="spellEnd"/>
      <w:r>
        <w:rPr>
          <w:color w:val="0D0D0D"/>
          <w:sz w:val="16"/>
          <w:szCs w:val="16"/>
        </w:rPr>
        <w:t xml:space="preserve"> - Generation – Storage – Distribution), </w:t>
      </w:r>
      <w:r>
        <w:rPr>
          <w:color w:val="0D0D0D"/>
          <w:sz w:val="19"/>
          <w:szCs w:val="19"/>
        </w:rPr>
        <w:t>Construction, Consumer Electronics, Materials.</w:t>
      </w:r>
    </w:p>
    <w:p w14:paraId="62D98871" w14:textId="77777777" w:rsidR="00AE12F1" w:rsidRDefault="00AE12F1" w:rsidP="00AE12F1">
      <w:pPr>
        <w:spacing w:line="254" w:lineRule="auto"/>
        <w:ind w:left="240" w:right="252"/>
        <w:rPr>
          <w:rFonts w:ascii="Arial" w:eastAsia="Arial" w:hAnsi="Arial" w:cs="Arial"/>
          <w:b/>
          <w:i/>
          <w:color w:val="0D0D0D"/>
          <w:sz w:val="21"/>
          <w:szCs w:val="21"/>
        </w:rPr>
      </w:pPr>
    </w:p>
    <w:p w14:paraId="4E544A11" w14:textId="77777777" w:rsidR="00AE12F1" w:rsidRDefault="00AE12F1" w:rsidP="00AE12F1">
      <w:pPr>
        <w:spacing w:line="254" w:lineRule="auto"/>
        <w:ind w:left="240" w:right="252"/>
        <w:rPr>
          <w:color w:val="0D0D0D"/>
          <w:sz w:val="20"/>
          <w:szCs w:val="20"/>
        </w:rPr>
      </w:pPr>
      <w:r>
        <w:rPr>
          <w:rFonts w:ascii="Arial" w:eastAsia="Arial" w:hAnsi="Arial" w:cs="Arial"/>
          <w:b/>
          <w:i/>
          <w:color w:val="0D0D0D"/>
          <w:sz w:val="21"/>
          <w:szCs w:val="21"/>
        </w:rPr>
        <w:t>Domains:</w:t>
      </w:r>
      <w:r>
        <w:rPr>
          <w:rFonts w:ascii="Arial" w:eastAsia="Arial" w:hAnsi="Arial" w:cs="Arial"/>
          <w:b/>
          <w:color w:val="0D0D0D"/>
          <w:sz w:val="21"/>
          <w:szCs w:val="21"/>
        </w:rPr>
        <w:t xml:space="preserve"> </w:t>
      </w:r>
      <w:r>
        <w:rPr>
          <w:color w:val="0D0D0D"/>
          <w:sz w:val="20"/>
          <w:szCs w:val="20"/>
        </w:rPr>
        <w:t>Global Supply Chain, Technology Transfer, Manufacturing/ME, NPI, Test, Automation, Operations, Quality, Sourcing, Strategy.</w:t>
      </w:r>
    </w:p>
    <w:p w14:paraId="12AA410D" w14:textId="77777777" w:rsidR="00AE12F1" w:rsidRDefault="00AE12F1" w:rsidP="00AE12F1">
      <w:pPr>
        <w:spacing w:line="254" w:lineRule="auto"/>
        <w:ind w:left="240" w:right="252"/>
        <w:rPr>
          <w:rFonts w:ascii="Arial" w:eastAsia="Arial" w:hAnsi="Arial" w:cs="Arial"/>
          <w:b/>
          <w:i/>
          <w:color w:val="0D0D0D"/>
          <w:sz w:val="21"/>
          <w:szCs w:val="21"/>
        </w:rPr>
      </w:pPr>
    </w:p>
    <w:p w14:paraId="288E3F27" w14:textId="77777777" w:rsidR="00AE12F1" w:rsidRDefault="00AE12F1" w:rsidP="00AE12F1">
      <w:pPr>
        <w:spacing w:line="254" w:lineRule="auto"/>
        <w:ind w:left="240" w:right="252"/>
        <w:rPr>
          <w:rFonts w:ascii="Arial" w:eastAsia="Arial" w:hAnsi="Arial" w:cs="Arial"/>
          <w:color w:val="0D0D0D"/>
          <w:sz w:val="20"/>
          <w:szCs w:val="20"/>
        </w:rPr>
      </w:pPr>
      <w:r>
        <w:rPr>
          <w:rFonts w:ascii="Arial" w:eastAsia="Arial" w:hAnsi="Arial" w:cs="Arial"/>
          <w:b/>
          <w:i/>
          <w:color w:val="0D0D0D"/>
          <w:sz w:val="21"/>
          <w:szCs w:val="21"/>
        </w:rPr>
        <w:t>Specialization:</w:t>
      </w:r>
      <w:r>
        <w:rPr>
          <w:rFonts w:ascii="Arial" w:eastAsia="Arial" w:hAnsi="Arial" w:cs="Arial"/>
          <w:b/>
          <w:color w:val="0D0D0D"/>
          <w:sz w:val="21"/>
          <w:szCs w:val="21"/>
        </w:rPr>
        <w:t xml:space="preserve"> </w:t>
      </w:r>
      <w:r>
        <w:rPr>
          <w:color w:val="0D0D0D"/>
          <w:sz w:val="20"/>
          <w:szCs w:val="20"/>
        </w:rPr>
        <w:t>International (US/Asia/Europe), Programs, Foundry,</w:t>
      </w:r>
      <w:r>
        <w:rPr>
          <w:rFonts w:ascii="Arial" w:eastAsia="Arial" w:hAnsi="Arial" w:cs="Arial"/>
          <w:b/>
          <w:color w:val="0D0D0D"/>
          <w:sz w:val="21"/>
          <w:szCs w:val="21"/>
        </w:rPr>
        <w:t xml:space="preserve"> </w:t>
      </w:r>
      <w:r>
        <w:rPr>
          <w:color w:val="0D0D0D"/>
          <w:sz w:val="20"/>
          <w:szCs w:val="20"/>
        </w:rPr>
        <w:t>Low-cost geo, Cost Control/Reduction</w:t>
      </w:r>
    </w:p>
    <w:p w14:paraId="7419942E" w14:textId="77777777" w:rsidR="00AE12F1" w:rsidRDefault="00AE12F1" w:rsidP="00AE12F1">
      <w:pPr>
        <w:spacing w:line="254" w:lineRule="auto"/>
        <w:ind w:left="240" w:right="252"/>
        <w:rPr>
          <w:rFonts w:ascii="Arial" w:eastAsia="Arial" w:hAnsi="Arial" w:cs="Arial"/>
          <w:b/>
          <w:i/>
          <w:color w:val="0D0D0D"/>
          <w:sz w:val="21"/>
          <w:szCs w:val="21"/>
        </w:rPr>
      </w:pPr>
    </w:p>
    <w:p w14:paraId="1456A0D3" w14:textId="77777777" w:rsidR="00AE12F1" w:rsidRDefault="00AE12F1" w:rsidP="00AE12F1">
      <w:pPr>
        <w:spacing w:line="254" w:lineRule="auto"/>
        <w:ind w:left="240" w:right="252"/>
        <w:rPr>
          <w:color w:val="0D0D0D"/>
          <w:sz w:val="20"/>
          <w:szCs w:val="20"/>
        </w:rPr>
      </w:pPr>
      <w:r>
        <w:rPr>
          <w:rFonts w:ascii="Arial" w:eastAsia="Arial" w:hAnsi="Arial" w:cs="Arial"/>
          <w:b/>
          <w:i/>
          <w:color w:val="0D0D0D"/>
          <w:sz w:val="21"/>
          <w:szCs w:val="21"/>
        </w:rPr>
        <w:t>Expertise</w:t>
      </w:r>
      <w:r>
        <w:rPr>
          <w:rFonts w:ascii="Arial" w:eastAsia="Arial" w:hAnsi="Arial" w:cs="Arial"/>
          <w:b/>
          <w:i/>
          <w:color w:val="0D0D0D"/>
        </w:rPr>
        <w:t>:</w:t>
      </w:r>
      <w:r>
        <w:rPr>
          <w:rFonts w:ascii="Arial" w:eastAsia="Arial" w:hAnsi="Arial" w:cs="Arial"/>
          <w:color w:val="0D0D0D"/>
          <w:sz w:val="21"/>
          <w:szCs w:val="21"/>
        </w:rPr>
        <w:t xml:space="preserve"> </w:t>
      </w:r>
      <w:r>
        <w:rPr>
          <w:color w:val="0D0D0D"/>
          <w:sz w:val="20"/>
          <w:szCs w:val="20"/>
        </w:rPr>
        <w:t>HVM, Technology Startups/Transfers, Contractor Integration &amp; Optimization, P &amp; L ownership.</w:t>
      </w:r>
    </w:p>
    <w:p w14:paraId="5A6478B8" w14:textId="77777777" w:rsidR="00AE12F1" w:rsidRDefault="00AE12F1" w:rsidP="00AE12F1">
      <w:pPr>
        <w:pBdr>
          <w:top w:val="nil"/>
          <w:left w:val="nil"/>
          <w:bottom w:val="nil"/>
          <w:right w:val="nil"/>
          <w:between w:val="nil"/>
        </w:pBdr>
        <w:spacing w:line="248" w:lineRule="auto"/>
        <w:ind w:left="240"/>
        <w:rPr>
          <w:rFonts w:ascii="Arial" w:eastAsia="Arial" w:hAnsi="Arial" w:cs="Arial"/>
          <w:b/>
          <w:i/>
          <w:color w:val="0D0D0D"/>
          <w:sz w:val="21"/>
          <w:szCs w:val="21"/>
        </w:rPr>
      </w:pPr>
    </w:p>
    <w:p w14:paraId="5B782247" w14:textId="77777777" w:rsidR="00AE12F1" w:rsidRDefault="00AE12F1" w:rsidP="00AE12F1">
      <w:pPr>
        <w:pBdr>
          <w:top w:val="nil"/>
          <w:left w:val="nil"/>
          <w:bottom w:val="nil"/>
          <w:right w:val="nil"/>
          <w:between w:val="nil"/>
        </w:pBdr>
        <w:spacing w:line="248" w:lineRule="auto"/>
        <w:ind w:left="240"/>
        <w:rPr>
          <w:color w:val="0D0D0D"/>
          <w:sz w:val="20"/>
          <w:szCs w:val="20"/>
        </w:rPr>
      </w:pPr>
      <w:r>
        <w:rPr>
          <w:rFonts w:ascii="Arial" w:eastAsia="Arial" w:hAnsi="Arial" w:cs="Arial"/>
          <w:b/>
          <w:i/>
          <w:color w:val="0D0D0D"/>
          <w:sz w:val="21"/>
          <w:szCs w:val="21"/>
        </w:rPr>
        <w:t>Passion:</w:t>
      </w:r>
      <w:r>
        <w:rPr>
          <w:rFonts w:ascii="Arial" w:eastAsia="Arial" w:hAnsi="Arial" w:cs="Arial"/>
          <w:i/>
          <w:color w:val="0D0D0D"/>
          <w:sz w:val="20"/>
          <w:szCs w:val="20"/>
        </w:rPr>
        <w:t xml:space="preserve"> </w:t>
      </w:r>
      <w:r>
        <w:rPr>
          <w:color w:val="0D0D0D"/>
          <w:sz w:val="20"/>
          <w:szCs w:val="20"/>
        </w:rPr>
        <w:t>Innovation/breakthrough technologies, paradigm shifts, striving for best-in-class results, enabling companies through startup to high volume manufacturing, achieve centers of excellence to move the needle. Believe in Break Through (technologies), Break away (from competition), and no break down (prevent missed steps).</w:t>
      </w:r>
    </w:p>
    <w:p w14:paraId="2AC7EC2A" w14:textId="77777777" w:rsidR="00AE12F1" w:rsidRDefault="00AE12F1" w:rsidP="00AE12F1">
      <w:pPr>
        <w:pBdr>
          <w:top w:val="nil"/>
          <w:left w:val="nil"/>
          <w:bottom w:val="nil"/>
          <w:right w:val="nil"/>
          <w:between w:val="nil"/>
        </w:pBdr>
        <w:spacing w:before="2"/>
        <w:rPr>
          <w:b/>
          <w:color w:val="0D0D0D"/>
          <w:sz w:val="16"/>
          <w:szCs w:val="16"/>
        </w:rPr>
      </w:pPr>
    </w:p>
    <w:p w14:paraId="52BBD016" w14:textId="77777777" w:rsidR="00AE12F1" w:rsidRDefault="00AE12F1" w:rsidP="00AE12F1">
      <w:pPr>
        <w:pBdr>
          <w:top w:val="nil"/>
          <w:left w:val="nil"/>
          <w:bottom w:val="nil"/>
          <w:right w:val="nil"/>
          <w:between w:val="nil"/>
        </w:pBdr>
        <w:spacing w:before="1"/>
        <w:ind w:left="240" w:right="198"/>
        <w:rPr>
          <w:i/>
          <w:color w:val="0D0D0D"/>
          <w:sz w:val="22"/>
          <w:szCs w:val="22"/>
        </w:rPr>
      </w:pPr>
      <w:r w:rsidRPr="00874883">
        <w:rPr>
          <w:i/>
          <w:color w:val="0D0D0D"/>
          <w:sz w:val="22"/>
          <w:szCs w:val="22"/>
        </w:rPr>
        <w:t xml:space="preserve">Companies: </w:t>
      </w:r>
    </w:p>
    <w:p w14:paraId="0A2ACB1D" w14:textId="77777777" w:rsidR="00AE12F1" w:rsidRDefault="00AE12F1" w:rsidP="00AE12F1">
      <w:pPr>
        <w:pBdr>
          <w:top w:val="nil"/>
          <w:left w:val="nil"/>
          <w:bottom w:val="nil"/>
          <w:right w:val="nil"/>
          <w:between w:val="nil"/>
        </w:pBdr>
        <w:spacing w:before="1"/>
        <w:ind w:left="240" w:right="198"/>
        <w:rPr>
          <w:color w:val="0D0D0D"/>
          <w:sz w:val="21"/>
          <w:szCs w:val="21"/>
        </w:rPr>
      </w:pPr>
      <w:r>
        <w:rPr>
          <w:color w:val="0D0D0D"/>
          <w:sz w:val="21"/>
          <w:szCs w:val="21"/>
        </w:rPr>
        <w:t>Over 25+ years of global experience working with Fortune 500 companies as well as start-ups.</w:t>
      </w:r>
    </w:p>
    <w:p w14:paraId="03DA2BC2" w14:textId="77777777" w:rsidR="00AE12F1" w:rsidRDefault="00AE12F1" w:rsidP="00AE12F1">
      <w:pPr>
        <w:pBdr>
          <w:top w:val="nil"/>
          <w:left w:val="nil"/>
          <w:bottom w:val="nil"/>
          <w:right w:val="nil"/>
          <w:between w:val="nil"/>
        </w:pBdr>
        <w:spacing w:line="248" w:lineRule="auto"/>
        <w:ind w:left="240"/>
        <w:rPr>
          <w:color w:val="0D0D0D"/>
          <w:sz w:val="21"/>
          <w:szCs w:val="21"/>
        </w:rPr>
      </w:pPr>
    </w:p>
    <w:p w14:paraId="6A492A58" w14:textId="2D7BDD01" w:rsidR="00AE12F1" w:rsidRDefault="00AE12F1" w:rsidP="00AE12F1">
      <w:pPr>
        <w:pBdr>
          <w:top w:val="nil"/>
          <w:left w:val="nil"/>
          <w:bottom w:val="nil"/>
          <w:right w:val="nil"/>
          <w:between w:val="nil"/>
        </w:pBdr>
        <w:spacing w:line="248" w:lineRule="auto"/>
        <w:ind w:left="240"/>
        <w:rPr>
          <w:i/>
          <w:color w:val="0D0D0D"/>
          <w:sz w:val="21"/>
          <w:szCs w:val="21"/>
        </w:rPr>
      </w:pPr>
      <w:r>
        <w:rPr>
          <w:i/>
          <w:color w:val="0D0D0D"/>
          <w:sz w:val="21"/>
          <w:szCs w:val="21"/>
        </w:rPr>
        <w:t xml:space="preserve">Experience &amp; Exposure: </w:t>
      </w:r>
    </w:p>
    <w:p w14:paraId="13EA6164" w14:textId="5236677A" w:rsidR="00AE12F1" w:rsidRDefault="00AE12F1" w:rsidP="00AE12F1">
      <w:pPr>
        <w:pBdr>
          <w:top w:val="nil"/>
          <w:left w:val="nil"/>
          <w:bottom w:val="nil"/>
          <w:right w:val="nil"/>
          <w:between w:val="nil"/>
        </w:pBdr>
        <w:spacing w:line="248" w:lineRule="auto"/>
        <w:ind w:left="240"/>
        <w:rPr>
          <w:color w:val="0D0D0D"/>
          <w:sz w:val="21"/>
          <w:szCs w:val="21"/>
        </w:rPr>
      </w:pPr>
      <w:r>
        <w:rPr>
          <w:color w:val="0D0D0D"/>
          <w:sz w:val="21"/>
          <w:szCs w:val="21"/>
        </w:rPr>
        <w:t>Global Exposure (having lived in the US for 30 years across 7 states, expat-ed in Japan, China, India, &amp; Malaysia).</w:t>
      </w:r>
      <w:r>
        <w:rPr>
          <w:i/>
          <w:color w:val="0D0D0D"/>
          <w:sz w:val="21"/>
          <w:szCs w:val="21"/>
        </w:rPr>
        <w:t xml:space="preserve"> </w:t>
      </w:r>
      <w:r>
        <w:rPr>
          <w:color w:val="0D0D0D"/>
          <w:sz w:val="21"/>
          <w:szCs w:val="21"/>
        </w:rPr>
        <w:t>Consistent record of achieving outstanding results in designing &amp; implementing Operational infrastructure</w:t>
      </w:r>
      <w:r>
        <w:rPr>
          <w:color w:val="0D0D0D"/>
          <w:sz w:val="21"/>
          <w:szCs w:val="21"/>
        </w:rPr>
        <w:t xml:space="preserve">, </w:t>
      </w:r>
      <w:r>
        <w:rPr>
          <w:color w:val="0D0D0D"/>
          <w:sz w:val="21"/>
          <w:szCs w:val="21"/>
        </w:rPr>
        <w:t>Quality Management Systems, Transferring/Scaling up manufacturing operations, developing &amp; integrating state-of-the art processes, technologies, tools, capabilities, and systems into manufacturing/operations.</w:t>
      </w:r>
    </w:p>
    <w:p w14:paraId="21A707A1" w14:textId="77777777" w:rsidR="00AE12F1" w:rsidRDefault="00AE12F1" w:rsidP="00AE12F1">
      <w:pPr>
        <w:pBdr>
          <w:top w:val="nil"/>
          <w:left w:val="nil"/>
          <w:bottom w:val="nil"/>
          <w:right w:val="nil"/>
          <w:between w:val="nil"/>
        </w:pBdr>
        <w:spacing w:before="117"/>
        <w:ind w:left="240" w:right="127"/>
        <w:jc w:val="both"/>
        <w:rPr>
          <w:i/>
          <w:color w:val="0D0D0D"/>
          <w:sz w:val="2"/>
          <w:szCs w:val="2"/>
        </w:rPr>
      </w:pPr>
    </w:p>
    <w:p w14:paraId="1AD07395" w14:textId="77777777" w:rsidR="00AE12F1" w:rsidRPr="00B14FB5" w:rsidRDefault="00AE12F1" w:rsidP="003211DB">
      <w:pPr>
        <w:spacing w:before="110"/>
        <w:ind w:right="399"/>
        <w:rPr>
          <w:rFonts w:ascii="Arial" w:eastAsia="Arial" w:hAnsi="Arial" w:cs="Arial"/>
          <w:i/>
          <w:color w:val="0D0D0D"/>
          <w:sz w:val="19"/>
          <w:szCs w:val="19"/>
        </w:rPr>
      </w:pPr>
    </w:p>
    <w:p w14:paraId="3841F676" w14:textId="16F04C7D" w:rsidR="00205774" w:rsidRPr="00AA7165" w:rsidRDefault="00205774" w:rsidP="00B14FB5">
      <w:pPr>
        <w:widowControl w:val="0"/>
        <w:pBdr>
          <w:top w:val="nil"/>
          <w:left w:val="nil"/>
          <w:bottom w:val="nil"/>
          <w:right w:val="nil"/>
          <w:between w:val="nil"/>
        </w:pBdr>
        <w:spacing w:before="15"/>
        <w:rPr>
          <w:rFonts w:ascii="Arial" w:hAnsi="Arial" w:cs="Arial"/>
          <w:sz w:val="20"/>
          <w:szCs w:val="20"/>
        </w:rPr>
      </w:pPr>
    </w:p>
    <w:sectPr w:rsidR="00205774" w:rsidRPr="00AA7165" w:rsidSect="006D7113">
      <w:headerReference w:type="default" r:id="rId10"/>
      <w:headerReference w:type="first" r:id="rId11"/>
      <w:pgSz w:w="12240" w:h="15840"/>
      <w:pgMar w:top="1152" w:right="1008" w:bottom="1152" w:left="1008"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486CF" w14:textId="77777777" w:rsidR="006D7113" w:rsidRDefault="006D7113" w:rsidP="00970429">
      <w:r>
        <w:separator/>
      </w:r>
    </w:p>
  </w:endnote>
  <w:endnote w:type="continuationSeparator" w:id="0">
    <w:p w14:paraId="350CFD51" w14:textId="77777777" w:rsidR="006D7113" w:rsidRDefault="006D7113" w:rsidP="009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P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ItalicMT">
    <w:altName w:val="Arial"/>
    <w:panose1 w:val="020B0604020202020204"/>
    <w:charset w:val="00"/>
    <w:family w:val="auto"/>
    <w:pitch w:val="default"/>
  </w:font>
  <w:font w:name="Merriweather">
    <w:panose1 w:val="00000500000000000000"/>
    <w:charset w:val="4D"/>
    <w:family w:val="auto"/>
    <w:pitch w:val="variable"/>
    <w:sig w:usb0="20000207" w:usb1="00000002" w:usb2="00000000" w:usb3="00000000" w:csb0="00000197"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4B781" w14:textId="77777777" w:rsidR="006D7113" w:rsidRDefault="006D7113" w:rsidP="00970429">
      <w:r>
        <w:separator/>
      </w:r>
    </w:p>
  </w:footnote>
  <w:footnote w:type="continuationSeparator" w:id="0">
    <w:p w14:paraId="716DF0B9" w14:textId="77777777" w:rsidR="006D7113" w:rsidRDefault="006D7113" w:rsidP="00970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2AD7" w14:textId="6AE2D2A4" w:rsidR="00A97F3B" w:rsidRPr="004269A3" w:rsidRDefault="000A3147" w:rsidP="00A97F3B">
    <w:pPr>
      <w:pStyle w:val="Header"/>
      <w:pBdr>
        <w:bottom w:val="single" w:sz="4" w:space="1" w:color="D9D9D9"/>
      </w:pBdr>
      <w:tabs>
        <w:tab w:val="clear" w:pos="4680"/>
        <w:tab w:val="clear" w:pos="9360"/>
      </w:tabs>
      <w:rPr>
        <w:rFonts w:ascii="Arial" w:hAnsi="Arial" w:cs="Arial"/>
        <w:b/>
        <w:bCs/>
        <w:sz w:val="20"/>
        <w:szCs w:val="20"/>
      </w:rPr>
    </w:pPr>
    <w:r>
      <w:rPr>
        <w:rFonts w:ascii="Arial" w:hAnsi="Arial" w:cs="Arial"/>
        <w:color w:val="7F7F7F"/>
        <w:spacing w:val="60"/>
        <w:sz w:val="20"/>
        <w:szCs w:val="20"/>
      </w:rPr>
      <w:t>S</w:t>
    </w:r>
    <w:r w:rsidR="002466FD">
      <w:rPr>
        <w:rFonts w:ascii="Arial" w:hAnsi="Arial" w:cs="Arial"/>
        <w:color w:val="7F7F7F"/>
        <w:spacing w:val="60"/>
        <w:sz w:val="20"/>
        <w:szCs w:val="20"/>
      </w:rPr>
      <w:t>R</w:t>
    </w:r>
    <w:r>
      <w:rPr>
        <w:rFonts w:ascii="Arial" w:hAnsi="Arial" w:cs="Arial"/>
        <w:color w:val="7F7F7F"/>
        <w:spacing w:val="60"/>
        <w:sz w:val="20"/>
        <w:szCs w:val="20"/>
      </w:rPr>
      <w:t>IDHAR KRISHNA</w:t>
    </w:r>
    <w:r w:rsidR="004269A3">
      <w:rPr>
        <w:rFonts w:ascii="Arial" w:hAnsi="Arial" w:cs="Arial"/>
        <w:color w:val="7F7F7F"/>
        <w:spacing w:val="60"/>
        <w:sz w:val="20"/>
        <w:szCs w:val="20"/>
      </w:rPr>
      <w:t xml:space="preserve"> </w:t>
    </w:r>
    <w:r w:rsidR="00DA5DD3">
      <w:rPr>
        <w:rFonts w:ascii="Arial" w:hAnsi="Arial" w:cs="Arial"/>
        <w:color w:val="7F7F7F"/>
        <w:spacing w:val="60"/>
        <w:sz w:val="20"/>
        <w:szCs w:val="20"/>
      </w:rPr>
      <w:t xml:space="preserve">                                                </w:t>
    </w:r>
    <w:r w:rsidR="004269A3">
      <w:rPr>
        <w:rFonts w:ascii="Arial" w:hAnsi="Arial" w:cs="Arial"/>
        <w:color w:val="7F7F7F"/>
        <w:spacing w:val="60"/>
        <w:sz w:val="20"/>
        <w:szCs w:val="20"/>
      </w:rPr>
      <w:t>Page</w:t>
    </w:r>
    <w:r w:rsidR="00A97F3B" w:rsidRPr="004269A3">
      <w:rPr>
        <w:rFonts w:ascii="Arial" w:hAnsi="Arial" w:cs="Arial"/>
        <w:sz w:val="20"/>
        <w:szCs w:val="20"/>
      </w:rPr>
      <w:t xml:space="preserve"> | </w:t>
    </w:r>
    <w:r w:rsidR="00A97F3B" w:rsidRPr="004269A3">
      <w:rPr>
        <w:rFonts w:ascii="Arial" w:hAnsi="Arial" w:cs="Arial"/>
        <w:sz w:val="20"/>
        <w:szCs w:val="20"/>
      </w:rPr>
      <w:fldChar w:fldCharType="begin"/>
    </w:r>
    <w:r w:rsidR="00A97F3B" w:rsidRPr="004269A3">
      <w:rPr>
        <w:rFonts w:ascii="Arial" w:hAnsi="Arial" w:cs="Arial"/>
        <w:sz w:val="20"/>
        <w:szCs w:val="20"/>
      </w:rPr>
      <w:instrText xml:space="preserve"> PAGE   \* MERGEFORMAT </w:instrText>
    </w:r>
    <w:r w:rsidR="00A97F3B" w:rsidRPr="004269A3">
      <w:rPr>
        <w:rFonts w:ascii="Arial" w:hAnsi="Arial" w:cs="Arial"/>
        <w:sz w:val="20"/>
        <w:szCs w:val="20"/>
      </w:rPr>
      <w:fldChar w:fldCharType="separate"/>
    </w:r>
    <w:r w:rsidR="00A97F3B" w:rsidRPr="004269A3">
      <w:rPr>
        <w:rFonts w:ascii="Arial" w:hAnsi="Arial" w:cs="Arial"/>
        <w:b/>
        <w:bCs/>
        <w:noProof/>
        <w:sz w:val="20"/>
        <w:szCs w:val="20"/>
      </w:rPr>
      <w:t>2</w:t>
    </w:r>
    <w:r w:rsidR="00A97F3B" w:rsidRPr="004269A3">
      <w:rPr>
        <w:rFonts w:ascii="Arial" w:hAnsi="Arial" w:cs="Arial"/>
        <w:b/>
        <w:bCs/>
        <w:noProof/>
        <w:sz w:val="20"/>
        <w:szCs w:val="20"/>
      </w:rPr>
      <w:fldChar w:fldCharType="end"/>
    </w:r>
  </w:p>
  <w:p w14:paraId="3C286481" w14:textId="77777777" w:rsidR="00970429" w:rsidRPr="00372757" w:rsidRDefault="00970429" w:rsidP="00205F22">
    <w:pPr>
      <w:pStyle w:val="Title"/>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89B7" w14:textId="77777777" w:rsidR="00970429" w:rsidRDefault="00970429" w:rsidP="00970429">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B50"/>
    <w:multiLevelType w:val="hybridMultilevel"/>
    <w:tmpl w:val="10F83DC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0A662D90"/>
    <w:multiLevelType w:val="hybridMultilevel"/>
    <w:tmpl w:val="4B706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41A19"/>
    <w:multiLevelType w:val="hybridMultilevel"/>
    <w:tmpl w:val="A92EEBA4"/>
    <w:lvl w:ilvl="0" w:tplc="77DE20B2">
      <w:start w:val="1"/>
      <w:numFmt w:val="bullet"/>
      <w:lvlText w:val="●"/>
      <w:lvlJc w:val="left"/>
      <w:pPr>
        <w:tabs>
          <w:tab w:val="num" w:pos="720"/>
        </w:tabs>
        <w:ind w:left="720" w:hanging="360"/>
      </w:pPr>
      <w:rPr>
        <w:rFonts w:ascii="Helvetica Neue Light" w:hAnsi="Helvetica Neue Light" w:hint="default"/>
      </w:rPr>
    </w:lvl>
    <w:lvl w:ilvl="1" w:tplc="C74E9E74" w:tentative="1">
      <w:start w:val="1"/>
      <w:numFmt w:val="bullet"/>
      <w:lvlText w:val="●"/>
      <w:lvlJc w:val="left"/>
      <w:pPr>
        <w:tabs>
          <w:tab w:val="num" w:pos="1440"/>
        </w:tabs>
        <w:ind w:left="1440" w:hanging="360"/>
      </w:pPr>
      <w:rPr>
        <w:rFonts w:ascii="Helvetica Neue Light" w:hAnsi="Helvetica Neue Light" w:hint="default"/>
      </w:rPr>
    </w:lvl>
    <w:lvl w:ilvl="2" w:tplc="54D24F48" w:tentative="1">
      <w:start w:val="1"/>
      <w:numFmt w:val="bullet"/>
      <w:lvlText w:val="●"/>
      <w:lvlJc w:val="left"/>
      <w:pPr>
        <w:tabs>
          <w:tab w:val="num" w:pos="2160"/>
        </w:tabs>
        <w:ind w:left="2160" w:hanging="360"/>
      </w:pPr>
      <w:rPr>
        <w:rFonts w:ascii="Helvetica Neue Light" w:hAnsi="Helvetica Neue Light" w:hint="default"/>
      </w:rPr>
    </w:lvl>
    <w:lvl w:ilvl="3" w:tplc="CEB46684" w:tentative="1">
      <w:start w:val="1"/>
      <w:numFmt w:val="bullet"/>
      <w:lvlText w:val="●"/>
      <w:lvlJc w:val="left"/>
      <w:pPr>
        <w:tabs>
          <w:tab w:val="num" w:pos="2880"/>
        </w:tabs>
        <w:ind w:left="2880" w:hanging="360"/>
      </w:pPr>
      <w:rPr>
        <w:rFonts w:ascii="Helvetica Neue Light" w:hAnsi="Helvetica Neue Light" w:hint="default"/>
      </w:rPr>
    </w:lvl>
    <w:lvl w:ilvl="4" w:tplc="3CAAD2D0" w:tentative="1">
      <w:start w:val="1"/>
      <w:numFmt w:val="bullet"/>
      <w:lvlText w:val="●"/>
      <w:lvlJc w:val="left"/>
      <w:pPr>
        <w:tabs>
          <w:tab w:val="num" w:pos="3600"/>
        </w:tabs>
        <w:ind w:left="3600" w:hanging="360"/>
      </w:pPr>
      <w:rPr>
        <w:rFonts w:ascii="Helvetica Neue Light" w:hAnsi="Helvetica Neue Light" w:hint="default"/>
      </w:rPr>
    </w:lvl>
    <w:lvl w:ilvl="5" w:tplc="EFDA1446" w:tentative="1">
      <w:start w:val="1"/>
      <w:numFmt w:val="bullet"/>
      <w:lvlText w:val="●"/>
      <w:lvlJc w:val="left"/>
      <w:pPr>
        <w:tabs>
          <w:tab w:val="num" w:pos="4320"/>
        </w:tabs>
        <w:ind w:left="4320" w:hanging="360"/>
      </w:pPr>
      <w:rPr>
        <w:rFonts w:ascii="Helvetica Neue Light" w:hAnsi="Helvetica Neue Light" w:hint="default"/>
      </w:rPr>
    </w:lvl>
    <w:lvl w:ilvl="6" w:tplc="FE8E51D0" w:tentative="1">
      <w:start w:val="1"/>
      <w:numFmt w:val="bullet"/>
      <w:lvlText w:val="●"/>
      <w:lvlJc w:val="left"/>
      <w:pPr>
        <w:tabs>
          <w:tab w:val="num" w:pos="5040"/>
        </w:tabs>
        <w:ind w:left="5040" w:hanging="360"/>
      </w:pPr>
      <w:rPr>
        <w:rFonts w:ascii="Helvetica Neue Light" w:hAnsi="Helvetica Neue Light" w:hint="default"/>
      </w:rPr>
    </w:lvl>
    <w:lvl w:ilvl="7" w:tplc="F4B212CE" w:tentative="1">
      <w:start w:val="1"/>
      <w:numFmt w:val="bullet"/>
      <w:lvlText w:val="●"/>
      <w:lvlJc w:val="left"/>
      <w:pPr>
        <w:tabs>
          <w:tab w:val="num" w:pos="5760"/>
        </w:tabs>
        <w:ind w:left="5760" w:hanging="360"/>
      </w:pPr>
      <w:rPr>
        <w:rFonts w:ascii="Helvetica Neue Light" w:hAnsi="Helvetica Neue Light" w:hint="default"/>
      </w:rPr>
    </w:lvl>
    <w:lvl w:ilvl="8" w:tplc="DDA254CA" w:tentative="1">
      <w:start w:val="1"/>
      <w:numFmt w:val="bullet"/>
      <w:lvlText w:val="●"/>
      <w:lvlJc w:val="left"/>
      <w:pPr>
        <w:tabs>
          <w:tab w:val="num" w:pos="6480"/>
        </w:tabs>
        <w:ind w:left="6480" w:hanging="360"/>
      </w:pPr>
      <w:rPr>
        <w:rFonts w:ascii="Helvetica Neue Light" w:hAnsi="Helvetica Neue Light" w:hint="default"/>
      </w:rPr>
    </w:lvl>
  </w:abstractNum>
  <w:abstractNum w:abstractNumId="3" w15:restartNumberingAfterBreak="0">
    <w:nsid w:val="2F5A5AD4"/>
    <w:multiLevelType w:val="hybridMultilevel"/>
    <w:tmpl w:val="7496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566A1"/>
    <w:multiLevelType w:val="hybridMultilevel"/>
    <w:tmpl w:val="012E7CD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43457B72"/>
    <w:multiLevelType w:val="hybridMultilevel"/>
    <w:tmpl w:val="28C2145C"/>
    <w:lvl w:ilvl="0" w:tplc="5726A45A">
      <w:start w:val="1"/>
      <w:numFmt w:val="bullet"/>
      <w:lvlText w:val="•"/>
      <w:lvlJc w:val="left"/>
      <w:pPr>
        <w:tabs>
          <w:tab w:val="num" w:pos="720"/>
        </w:tabs>
        <w:ind w:left="720" w:hanging="360"/>
      </w:pPr>
      <w:rPr>
        <w:rFonts w:ascii="Arial" w:hAnsi="Arial" w:hint="default"/>
      </w:rPr>
    </w:lvl>
    <w:lvl w:ilvl="1" w:tplc="83084E66">
      <w:numFmt w:val="bullet"/>
      <w:lvlText w:val="•"/>
      <w:lvlJc w:val="left"/>
      <w:pPr>
        <w:tabs>
          <w:tab w:val="num" w:pos="1440"/>
        </w:tabs>
        <w:ind w:left="1440" w:hanging="360"/>
      </w:pPr>
      <w:rPr>
        <w:rFonts w:ascii="Arial" w:hAnsi="Arial" w:hint="default"/>
      </w:rPr>
    </w:lvl>
    <w:lvl w:ilvl="2" w:tplc="1292A85E" w:tentative="1">
      <w:start w:val="1"/>
      <w:numFmt w:val="bullet"/>
      <w:lvlText w:val="•"/>
      <w:lvlJc w:val="left"/>
      <w:pPr>
        <w:tabs>
          <w:tab w:val="num" w:pos="2160"/>
        </w:tabs>
        <w:ind w:left="2160" w:hanging="360"/>
      </w:pPr>
      <w:rPr>
        <w:rFonts w:ascii="Arial" w:hAnsi="Arial" w:hint="default"/>
      </w:rPr>
    </w:lvl>
    <w:lvl w:ilvl="3" w:tplc="C950B954" w:tentative="1">
      <w:start w:val="1"/>
      <w:numFmt w:val="bullet"/>
      <w:lvlText w:val="•"/>
      <w:lvlJc w:val="left"/>
      <w:pPr>
        <w:tabs>
          <w:tab w:val="num" w:pos="2880"/>
        </w:tabs>
        <w:ind w:left="2880" w:hanging="360"/>
      </w:pPr>
      <w:rPr>
        <w:rFonts w:ascii="Arial" w:hAnsi="Arial" w:hint="default"/>
      </w:rPr>
    </w:lvl>
    <w:lvl w:ilvl="4" w:tplc="62EC5784" w:tentative="1">
      <w:start w:val="1"/>
      <w:numFmt w:val="bullet"/>
      <w:lvlText w:val="•"/>
      <w:lvlJc w:val="left"/>
      <w:pPr>
        <w:tabs>
          <w:tab w:val="num" w:pos="3600"/>
        </w:tabs>
        <w:ind w:left="3600" w:hanging="360"/>
      </w:pPr>
      <w:rPr>
        <w:rFonts w:ascii="Arial" w:hAnsi="Arial" w:hint="default"/>
      </w:rPr>
    </w:lvl>
    <w:lvl w:ilvl="5" w:tplc="E7F41D5E" w:tentative="1">
      <w:start w:val="1"/>
      <w:numFmt w:val="bullet"/>
      <w:lvlText w:val="•"/>
      <w:lvlJc w:val="left"/>
      <w:pPr>
        <w:tabs>
          <w:tab w:val="num" w:pos="4320"/>
        </w:tabs>
        <w:ind w:left="4320" w:hanging="360"/>
      </w:pPr>
      <w:rPr>
        <w:rFonts w:ascii="Arial" w:hAnsi="Arial" w:hint="default"/>
      </w:rPr>
    </w:lvl>
    <w:lvl w:ilvl="6" w:tplc="0E065A84" w:tentative="1">
      <w:start w:val="1"/>
      <w:numFmt w:val="bullet"/>
      <w:lvlText w:val="•"/>
      <w:lvlJc w:val="left"/>
      <w:pPr>
        <w:tabs>
          <w:tab w:val="num" w:pos="5040"/>
        </w:tabs>
        <w:ind w:left="5040" w:hanging="360"/>
      </w:pPr>
      <w:rPr>
        <w:rFonts w:ascii="Arial" w:hAnsi="Arial" w:hint="default"/>
      </w:rPr>
    </w:lvl>
    <w:lvl w:ilvl="7" w:tplc="F5127472" w:tentative="1">
      <w:start w:val="1"/>
      <w:numFmt w:val="bullet"/>
      <w:lvlText w:val="•"/>
      <w:lvlJc w:val="left"/>
      <w:pPr>
        <w:tabs>
          <w:tab w:val="num" w:pos="5760"/>
        </w:tabs>
        <w:ind w:left="5760" w:hanging="360"/>
      </w:pPr>
      <w:rPr>
        <w:rFonts w:ascii="Arial" w:hAnsi="Arial" w:hint="default"/>
      </w:rPr>
    </w:lvl>
    <w:lvl w:ilvl="8" w:tplc="ACB639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AE2918"/>
    <w:multiLevelType w:val="hybridMultilevel"/>
    <w:tmpl w:val="8C28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C7C1F"/>
    <w:multiLevelType w:val="hybridMultilevel"/>
    <w:tmpl w:val="1BCA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9330ED"/>
    <w:multiLevelType w:val="hybridMultilevel"/>
    <w:tmpl w:val="6FA2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54F68"/>
    <w:multiLevelType w:val="hybridMultilevel"/>
    <w:tmpl w:val="FFC4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583B6A"/>
    <w:multiLevelType w:val="hybridMultilevel"/>
    <w:tmpl w:val="2102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637A80"/>
    <w:multiLevelType w:val="hybridMultilevel"/>
    <w:tmpl w:val="AD7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865587"/>
    <w:multiLevelType w:val="hybridMultilevel"/>
    <w:tmpl w:val="A528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240614">
    <w:abstractNumId w:val="11"/>
  </w:num>
  <w:num w:numId="2" w16cid:durableId="2146772741">
    <w:abstractNumId w:val="7"/>
  </w:num>
  <w:num w:numId="3" w16cid:durableId="534780432">
    <w:abstractNumId w:val="4"/>
  </w:num>
  <w:num w:numId="4" w16cid:durableId="434591557">
    <w:abstractNumId w:val="12"/>
  </w:num>
  <w:num w:numId="5" w16cid:durableId="1086998888">
    <w:abstractNumId w:val="0"/>
  </w:num>
  <w:num w:numId="6" w16cid:durableId="1420103214">
    <w:abstractNumId w:val="3"/>
  </w:num>
  <w:num w:numId="7" w16cid:durableId="892039439">
    <w:abstractNumId w:val="6"/>
  </w:num>
  <w:num w:numId="8" w16cid:durableId="244342728">
    <w:abstractNumId w:val="8"/>
  </w:num>
  <w:num w:numId="9" w16cid:durableId="1166939186">
    <w:abstractNumId w:val="1"/>
  </w:num>
  <w:num w:numId="10" w16cid:durableId="1667588449">
    <w:abstractNumId w:val="9"/>
  </w:num>
  <w:num w:numId="11" w16cid:durableId="581986071">
    <w:abstractNumId w:val="10"/>
  </w:num>
  <w:num w:numId="12" w16cid:durableId="1227961349">
    <w:abstractNumId w:val="5"/>
  </w:num>
  <w:num w:numId="13" w16cid:durableId="82408234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84"/>
    <w:rsid w:val="000025A3"/>
    <w:rsid w:val="000058CD"/>
    <w:rsid w:val="000214C5"/>
    <w:rsid w:val="000346D9"/>
    <w:rsid w:val="00041E9D"/>
    <w:rsid w:val="00047912"/>
    <w:rsid w:val="000626CB"/>
    <w:rsid w:val="000757F3"/>
    <w:rsid w:val="0009307A"/>
    <w:rsid w:val="00095382"/>
    <w:rsid w:val="000A2538"/>
    <w:rsid w:val="000A3147"/>
    <w:rsid w:val="000D03BF"/>
    <w:rsid w:val="000D0492"/>
    <w:rsid w:val="00105042"/>
    <w:rsid w:val="001409FD"/>
    <w:rsid w:val="00150179"/>
    <w:rsid w:val="00155C38"/>
    <w:rsid w:val="00180572"/>
    <w:rsid w:val="001829DE"/>
    <w:rsid w:val="00187ABA"/>
    <w:rsid w:val="0019508B"/>
    <w:rsid w:val="001C4987"/>
    <w:rsid w:val="001D1915"/>
    <w:rsid w:val="001E3F3E"/>
    <w:rsid w:val="002037E1"/>
    <w:rsid w:val="00205774"/>
    <w:rsid w:val="00205F22"/>
    <w:rsid w:val="002262DF"/>
    <w:rsid w:val="002429EA"/>
    <w:rsid w:val="002466FD"/>
    <w:rsid w:val="002615DB"/>
    <w:rsid w:val="0026342A"/>
    <w:rsid w:val="002653DE"/>
    <w:rsid w:val="00291C0A"/>
    <w:rsid w:val="002A4749"/>
    <w:rsid w:val="002B1E87"/>
    <w:rsid w:val="002B2404"/>
    <w:rsid w:val="002B46AE"/>
    <w:rsid w:val="002C6AAD"/>
    <w:rsid w:val="002D012A"/>
    <w:rsid w:val="002D0201"/>
    <w:rsid w:val="002D1340"/>
    <w:rsid w:val="002D51A6"/>
    <w:rsid w:val="002E2719"/>
    <w:rsid w:val="00306802"/>
    <w:rsid w:val="00306BC7"/>
    <w:rsid w:val="003211DB"/>
    <w:rsid w:val="003238C8"/>
    <w:rsid w:val="00324C1C"/>
    <w:rsid w:val="00337126"/>
    <w:rsid w:val="0034751F"/>
    <w:rsid w:val="0036511F"/>
    <w:rsid w:val="003669C5"/>
    <w:rsid w:val="00372757"/>
    <w:rsid w:val="00390251"/>
    <w:rsid w:val="00396DF0"/>
    <w:rsid w:val="003A45FA"/>
    <w:rsid w:val="003B5130"/>
    <w:rsid w:val="003C1732"/>
    <w:rsid w:val="003D220A"/>
    <w:rsid w:val="003D63DD"/>
    <w:rsid w:val="003F0001"/>
    <w:rsid w:val="004007E4"/>
    <w:rsid w:val="0040129C"/>
    <w:rsid w:val="00401AC7"/>
    <w:rsid w:val="00417CD7"/>
    <w:rsid w:val="004269A3"/>
    <w:rsid w:val="004300AD"/>
    <w:rsid w:val="004378C4"/>
    <w:rsid w:val="00437CDD"/>
    <w:rsid w:val="00442EB9"/>
    <w:rsid w:val="00452025"/>
    <w:rsid w:val="00457410"/>
    <w:rsid w:val="00467762"/>
    <w:rsid w:val="00483EEC"/>
    <w:rsid w:val="00496BA9"/>
    <w:rsid w:val="004B2F6D"/>
    <w:rsid w:val="004B6DC6"/>
    <w:rsid w:val="004D3FAF"/>
    <w:rsid w:val="004F5C23"/>
    <w:rsid w:val="00502261"/>
    <w:rsid w:val="00505D29"/>
    <w:rsid w:val="005152FD"/>
    <w:rsid w:val="005679CF"/>
    <w:rsid w:val="005B6732"/>
    <w:rsid w:val="005D5489"/>
    <w:rsid w:val="005D5756"/>
    <w:rsid w:val="0060128D"/>
    <w:rsid w:val="00602747"/>
    <w:rsid w:val="00611070"/>
    <w:rsid w:val="0061317E"/>
    <w:rsid w:val="00615E93"/>
    <w:rsid w:val="00644707"/>
    <w:rsid w:val="00644F7D"/>
    <w:rsid w:val="006733BF"/>
    <w:rsid w:val="0068161A"/>
    <w:rsid w:val="0069738F"/>
    <w:rsid w:val="006B5F88"/>
    <w:rsid w:val="006C177F"/>
    <w:rsid w:val="006D7113"/>
    <w:rsid w:val="006E00AC"/>
    <w:rsid w:val="006F18CF"/>
    <w:rsid w:val="006F2BD0"/>
    <w:rsid w:val="006F3D8D"/>
    <w:rsid w:val="006F6BB5"/>
    <w:rsid w:val="00713D03"/>
    <w:rsid w:val="00713F8B"/>
    <w:rsid w:val="0073339E"/>
    <w:rsid w:val="0074433B"/>
    <w:rsid w:val="00757DE7"/>
    <w:rsid w:val="00783BB5"/>
    <w:rsid w:val="007A245F"/>
    <w:rsid w:val="007A4E5C"/>
    <w:rsid w:val="007B3D77"/>
    <w:rsid w:val="007C3DAC"/>
    <w:rsid w:val="007F5B19"/>
    <w:rsid w:val="007F5EA7"/>
    <w:rsid w:val="00826613"/>
    <w:rsid w:val="00840BBB"/>
    <w:rsid w:val="00846731"/>
    <w:rsid w:val="00846BE1"/>
    <w:rsid w:val="008544A8"/>
    <w:rsid w:val="008603BA"/>
    <w:rsid w:val="008624A0"/>
    <w:rsid w:val="008707F7"/>
    <w:rsid w:val="00871648"/>
    <w:rsid w:val="00874883"/>
    <w:rsid w:val="00877814"/>
    <w:rsid w:val="008862E4"/>
    <w:rsid w:val="008A1DB8"/>
    <w:rsid w:val="008A3509"/>
    <w:rsid w:val="008D0515"/>
    <w:rsid w:val="008E6A79"/>
    <w:rsid w:val="008F5097"/>
    <w:rsid w:val="009213D4"/>
    <w:rsid w:val="009333F6"/>
    <w:rsid w:val="00942657"/>
    <w:rsid w:val="00946438"/>
    <w:rsid w:val="00970429"/>
    <w:rsid w:val="009A2E99"/>
    <w:rsid w:val="009B0B18"/>
    <w:rsid w:val="009C76AA"/>
    <w:rsid w:val="009C7D8F"/>
    <w:rsid w:val="009D1DD3"/>
    <w:rsid w:val="009E2658"/>
    <w:rsid w:val="009F27E7"/>
    <w:rsid w:val="00A1248F"/>
    <w:rsid w:val="00A12DE7"/>
    <w:rsid w:val="00A15A3B"/>
    <w:rsid w:val="00A34701"/>
    <w:rsid w:val="00A52168"/>
    <w:rsid w:val="00A54E4A"/>
    <w:rsid w:val="00A81CC3"/>
    <w:rsid w:val="00A96C23"/>
    <w:rsid w:val="00A97F3B"/>
    <w:rsid w:val="00AA41E6"/>
    <w:rsid w:val="00AA7165"/>
    <w:rsid w:val="00AB5105"/>
    <w:rsid w:val="00AB5D84"/>
    <w:rsid w:val="00AB7F71"/>
    <w:rsid w:val="00AE12F1"/>
    <w:rsid w:val="00AE1C07"/>
    <w:rsid w:val="00B07DE4"/>
    <w:rsid w:val="00B14FB5"/>
    <w:rsid w:val="00B36370"/>
    <w:rsid w:val="00B50F82"/>
    <w:rsid w:val="00B67E3C"/>
    <w:rsid w:val="00BA1FE2"/>
    <w:rsid w:val="00BA55B9"/>
    <w:rsid w:val="00BB6197"/>
    <w:rsid w:val="00BD0B3C"/>
    <w:rsid w:val="00BD128B"/>
    <w:rsid w:val="00BD2185"/>
    <w:rsid w:val="00BE7ED2"/>
    <w:rsid w:val="00C016E6"/>
    <w:rsid w:val="00C15A23"/>
    <w:rsid w:val="00C30A61"/>
    <w:rsid w:val="00C704F9"/>
    <w:rsid w:val="00C8568D"/>
    <w:rsid w:val="00CC2C80"/>
    <w:rsid w:val="00CC6BB4"/>
    <w:rsid w:val="00CF1C25"/>
    <w:rsid w:val="00D1064F"/>
    <w:rsid w:val="00D208A6"/>
    <w:rsid w:val="00D40245"/>
    <w:rsid w:val="00D4204A"/>
    <w:rsid w:val="00D53BDE"/>
    <w:rsid w:val="00D623B6"/>
    <w:rsid w:val="00D65669"/>
    <w:rsid w:val="00D812F6"/>
    <w:rsid w:val="00D834BF"/>
    <w:rsid w:val="00D846F5"/>
    <w:rsid w:val="00DA5DD3"/>
    <w:rsid w:val="00DC6974"/>
    <w:rsid w:val="00DC7984"/>
    <w:rsid w:val="00DE3C68"/>
    <w:rsid w:val="00DF2A4E"/>
    <w:rsid w:val="00DF40E2"/>
    <w:rsid w:val="00E4163E"/>
    <w:rsid w:val="00E574A9"/>
    <w:rsid w:val="00E640A8"/>
    <w:rsid w:val="00E8577F"/>
    <w:rsid w:val="00E9285B"/>
    <w:rsid w:val="00E930E1"/>
    <w:rsid w:val="00E96DE2"/>
    <w:rsid w:val="00EA1D65"/>
    <w:rsid w:val="00EB1D73"/>
    <w:rsid w:val="00EB4192"/>
    <w:rsid w:val="00EC4FC8"/>
    <w:rsid w:val="00F02405"/>
    <w:rsid w:val="00F03919"/>
    <w:rsid w:val="00F04D70"/>
    <w:rsid w:val="00F37563"/>
    <w:rsid w:val="00F40FBF"/>
    <w:rsid w:val="00F5333D"/>
    <w:rsid w:val="00F55F71"/>
    <w:rsid w:val="00F65659"/>
    <w:rsid w:val="00F74A63"/>
    <w:rsid w:val="00F7699B"/>
    <w:rsid w:val="00F97120"/>
    <w:rsid w:val="00FA6E7B"/>
    <w:rsid w:val="00FC54ED"/>
    <w:rsid w:val="00FE6007"/>
    <w:rsid w:val="00FF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5D6C"/>
  <w15:chartTrackingRefBased/>
  <w15:docId w15:val="{CEB2151C-9B04-1E49-B37B-23E14C2E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984"/>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6B5F88"/>
    <w:pPr>
      <w:keepNext/>
      <w:keepLines/>
      <w:spacing w:after="60" w:line="259" w:lineRule="auto"/>
      <w:jc w:val="center"/>
      <w:outlineLvl w:val="1"/>
    </w:pPr>
    <w:rPr>
      <w:rFonts w:ascii="Calibri Light" w:hAnsi="Calibri Light"/>
      <w:b/>
      <w:color w:val="44546A"/>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C7984"/>
    <w:rPr>
      <w:color w:val="0000FF"/>
      <w:u w:val="single"/>
    </w:rPr>
  </w:style>
  <w:style w:type="table" w:styleId="TableGrid">
    <w:name w:val="Table Grid"/>
    <w:basedOn w:val="TableNormal"/>
    <w:uiPriority w:val="59"/>
    <w:rsid w:val="00DC7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984"/>
    <w:pPr>
      <w:ind w:left="720"/>
      <w:contextualSpacing/>
    </w:pPr>
  </w:style>
  <w:style w:type="paragraph" w:customStyle="1" w:styleId="Default">
    <w:name w:val="Default"/>
    <w:rsid w:val="00DC7984"/>
    <w:pPr>
      <w:widowControl w:val="0"/>
      <w:autoSpaceDE w:val="0"/>
      <w:autoSpaceDN w:val="0"/>
      <w:adjustRightInd w:val="0"/>
    </w:pPr>
    <w:rPr>
      <w:rFonts w:ascii="Times New Roman PS" w:eastAsia="Times New Roman" w:hAnsi="Times New Roman PS" w:cs="Times New Roman PS"/>
      <w:color w:val="000000"/>
      <w:sz w:val="24"/>
      <w:szCs w:val="24"/>
    </w:rPr>
  </w:style>
  <w:style w:type="paragraph" w:styleId="Header">
    <w:name w:val="header"/>
    <w:basedOn w:val="Normal"/>
    <w:link w:val="HeaderChar"/>
    <w:uiPriority w:val="99"/>
    <w:unhideWhenUsed/>
    <w:rsid w:val="00970429"/>
    <w:pPr>
      <w:tabs>
        <w:tab w:val="center" w:pos="4680"/>
        <w:tab w:val="right" w:pos="9360"/>
      </w:tabs>
    </w:pPr>
  </w:style>
  <w:style w:type="character" w:customStyle="1" w:styleId="HeaderChar">
    <w:name w:val="Header Char"/>
    <w:link w:val="Header"/>
    <w:uiPriority w:val="99"/>
    <w:rsid w:val="00970429"/>
    <w:rPr>
      <w:rFonts w:ascii="Times New Roman" w:eastAsia="Times New Roman" w:hAnsi="Times New Roman"/>
      <w:sz w:val="24"/>
      <w:szCs w:val="24"/>
    </w:rPr>
  </w:style>
  <w:style w:type="paragraph" w:styleId="Footer">
    <w:name w:val="footer"/>
    <w:basedOn w:val="Normal"/>
    <w:link w:val="FooterChar"/>
    <w:uiPriority w:val="99"/>
    <w:unhideWhenUsed/>
    <w:rsid w:val="00970429"/>
    <w:pPr>
      <w:tabs>
        <w:tab w:val="center" w:pos="4680"/>
        <w:tab w:val="right" w:pos="9360"/>
      </w:tabs>
    </w:pPr>
  </w:style>
  <w:style w:type="character" w:customStyle="1" w:styleId="FooterChar">
    <w:name w:val="Footer Char"/>
    <w:link w:val="Footer"/>
    <w:uiPriority w:val="99"/>
    <w:rsid w:val="00970429"/>
    <w:rPr>
      <w:rFonts w:ascii="Times New Roman" w:eastAsia="Times New Roman" w:hAnsi="Times New Roman"/>
      <w:sz w:val="24"/>
      <w:szCs w:val="24"/>
    </w:rPr>
  </w:style>
  <w:style w:type="paragraph" w:styleId="Title">
    <w:name w:val="Title"/>
    <w:basedOn w:val="Normal"/>
    <w:next w:val="Normal"/>
    <w:link w:val="TitleChar"/>
    <w:rsid w:val="00F37563"/>
    <w:pPr>
      <w:jc w:val="center"/>
    </w:pPr>
    <w:rPr>
      <w:b/>
      <w:sz w:val="28"/>
      <w:szCs w:val="28"/>
    </w:rPr>
  </w:style>
  <w:style w:type="character" w:customStyle="1" w:styleId="TitleChar">
    <w:name w:val="Title Char"/>
    <w:link w:val="Title"/>
    <w:rsid w:val="00F37563"/>
    <w:rPr>
      <w:rFonts w:ascii="Times New Roman" w:eastAsia="Times New Roman" w:hAnsi="Times New Roman"/>
      <w:b/>
      <w:sz w:val="28"/>
      <w:szCs w:val="28"/>
    </w:rPr>
  </w:style>
  <w:style w:type="paragraph" w:styleId="BalloonText">
    <w:name w:val="Balloon Text"/>
    <w:basedOn w:val="Normal"/>
    <w:link w:val="BalloonTextChar"/>
    <w:uiPriority w:val="99"/>
    <w:semiHidden/>
    <w:unhideWhenUsed/>
    <w:rsid w:val="00467762"/>
    <w:rPr>
      <w:rFonts w:ascii="Segoe UI" w:hAnsi="Segoe UI" w:cs="Segoe UI"/>
      <w:sz w:val="18"/>
      <w:szCs w:val="18"/>
    </w:rPr>
  </w:style>
  <w:style w:type="character" w:customStyle="1" w:styleId="BalloonTextChar">
    <w:name w:val="Balloon Text Char"/>
    <w:link w:val="BalloonText"/>
    <w:uiPriority w:val="99"/>
    <w:semiHidden/>
    <w:rsid w:val="00467762"/>
    <w:rPr>
      <w:rFonts w:ascii="Segoe UI" w:eastAsia="Times New Roman" w:hAnsi="Segoe UI" w:cs="Segoe UI"/>
      <w:sz w:val="18"/>
      <w:szCs w:val="18"/>
    </w:rPr>
  </w:style>
  <w:style w:type="character" w:customStyle="1" w:styleId="Heading2Char">
    <w:name w:val="Heading 2 Char"/>
    <w:link w:val="Heading2"/>
    <w:uiPriority w:val="9"/>
    <w:rsid w:val="006B5F88"/>
    <w:rPr>
      <w:rFonts w:ascii="Calibri Light" w:eastAsia="Times New Roman" w:hAnsi="Calibri Light"/>
      <w:b/>
      <w:color w:val="44546A"/>
      <w:sz w:val="22"/>
      <w:szCs w:val="26"/>
    </w:rPr>
  </w:style>
  <w:style w:type="paragraph" w:styleId="NoSpacing">
    <w:name w:val="No Spacing"/>
    <w:uiPriority w:val="1"/>
    <w:qFormat/>
    <w:rsid w:val="002D51A6"/>
    <w:rPr>
      <w:sz w:val="22"/>
      <w:szCs w:val="22"/>
    </w:rPr>
  </w:style>
  <w:style w:type="paragraph" w:styleId="BodyText">
    <w:name w:val="Body Text"/>
    <w:basedOn w:val="Normal"/>
    <w:link w:val="BodyTextChar"/>
    <w:uiPriority w:val="1"/>
    <w:qFormat/>
    <w:rsid w:val="00D40245"/>
    <w:pPr>
      <w:widowControl w:val="0"/>
      <w:autoSpaceDE w:val="0"/>
      <w:autoSpaceDN w:val="0"/>
      <w:spacing w:before="86"/>
      <w:ind w:hanging="367"/>
    </w:pPr>
    <w:rPr>
      <w:rFonts w:ascii="Arial" w:eastAsia="Arial" w:hAnsi="Arial" w:cs="Arial"/>
      <w:sz w:val="18"/>
      <w:szCs w:val="18"/>
    </w:rPr>
  </w:style>
  <w:style w:type="character" w:customStyle="1" w:styleId="BodyTextChar">
    <w:name w:val="Body Text Char"/>
    <w:link w:val="BodyText"/>
    <w:uiPriority w:val="1"/>
    <w:rsid w:val="00D40245"/>
    <w:rPr>
      <w:rFonts w:ascii="Arial" w:eastAsia="Arial" w:hAnsi="Arial" w:cs="Arial"/>
      <w:sz w:val="18"/>
      <w:szCs w:val="18"/>
    </w:rPr>
  </w:style>
  <w:style w:type="character" w:styleId="UnresolvedMention">
    <w:name w:val="Unresolved Mention"/>
    <w:uiPriority w:val="99"/>
    <w:semiHidden/>
    <w:unhideWhenUsed/>
    <w:rsid w:val="00150179"/>
    <w:rPr>
      <w:color w:val="605E5C"/>
      <w:shd w:val="clear" w:color="auto" w:fill="E1DFDD"/>
    </w:rPr>
  </w:style>
  <w:style w:type="paragraph" w:styleId="NormalWeb">
    <w:name w:val="Normal (Web)"/>
    <w:basedOn w:val="Normal"/>
    <w:uiPriority w:val="99"/>
    <w:semiHidden/>
    <w:unhideWhenUsed/>
    <w:rsid w:val="00F039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31610">
      <w:bodyDiv w:val="1"/>
      <w:marLeft w:val="0"/>
      <w:marRight w:val="0"/>
      <w:marTop w:val="0"/>
      <w:marBottom w:val="0"/>
      <w:divBdr>
        <w:top w:val="none" w:sz="0" w:space="0" w:color="auto"/>
        <w:left w:val="none" w:sz="0" w:space="0" w:color="auto"/>
        <w:bottom w:val="none" w:sz="0" w:space="0" w:color="auto"/>
        <w:right w:val="none" w:sz="0" w:space="0" w:color="auto"/>
      </w:divBdr>
      <w:divsChild>
        <w:div w:id="2109806474">
          <w:marLeft w:val="720"/>
          <w:marRight w:val="0"/>
          <w:marTop w:val="120"/>
          <w:marBottom w:val="0"/>
          <w:divBdr>
            <w:top w:val="none" w:sz="0" w:space="0" w:color="auto"/>
            <w:left w:val="none" w:sz="0" w:space="0" w:color="auto"/>
            <w:bottom w:val="none" w:sz="0" w:space="0" w:color="auto"/>
            <w:right w:val="none" w:sz="0" w:space="0" w:color="auto"/>
          </w:divBdr>
        </w:div>
      </w:divsChild>
    </w:div>
    <w:div w:id="670529197">
      <w:bodyDiv w:val="1"/>
      <w:marLeft w:val="0"/>
      <w:marRight w:val="0"/>
      <w:marTop w:val="0"/>
      <w:marBottom w:val="0"/>
      <w:divBdr>
        <w:top w:val="none" w:sz="0" w:space="0" w:color="auto"/>
        <w:left w:val="none" w:sz="0" w:space="0" w:color="auto"/>
        <w:bottom w:val="none" w:sz="0" w:space="0" w:color="auto"/>
        <w:right w:val="none" w:sz="0" w:space="0" w:color="auto"/>
      </w:divBdr>
    </w:div>
    <w:div w:id="839348443">
      <w:bodyDiv w:val="1"/>
      <w:marLeft w:val="0"/>
      <w:marRight w:val="0"/>
      <w:marTop w:val="0"/>
      <w:marBottom w:val="0"/>
      <w:divBdr>
        <w:top w:val="none" w:sz="0" w:space="0" w:color="auto"/>
        <w:left w:val="none" w:sz="0" w:space="0" w:color="auto"/>
        <w:bottom w:val="none" w:sz="0" w:space="0" w:color="auto"/>
        <w:right w:val="none" w:sz="0" w:space="0" w:color="auto"/>
      </w:divBdr>
    </w:div>
    <w:div w:id="953100390">
      <w:bodyDiv w:val="1"/>
      <w:marLeft w:val="0"/>
      <w:marRight w:val="0"/>
      <w:marTop w:val="0"/>
      <w:marBottom w:val="0"/>
      <w:divBdr>
        <w:top w:val="none" w:sz="0" w:space="0" w:color="auto"/>
        <w:left w:val="none" w:sz="0" w:space="0" w:color="auto"/>
        <w:bottom w:val="none" w:sz="0" w:space="0" w:color="auto"/>
        <w:right w:val="none" w:sz="0" w:space="0" w:color="auto"/>
      </w:divBdr>
    </w:div>
    <w:div w:id="1292903418">
      <w:bodyDiv w:val="1"/>
      <w:marLeft w:val="0"/>
      <w:marRight w:val="0"/>
      <w:marTop w:val="0"/>
      <w:marBottom w:val="0"/>
      <w:divBdr>
        <w:top w:val="none" w:sz="0" w:space="0" w:color="auto"/>
        <w:left w:val="none" w:sz="0" w:space="0" w:color="auto"/>
        <w:bottom w:val="none" w:sz="0" w:space="0" w:color="auto"/>
        <w:right w:val="none" w:sz="0" w:space="0" w:color="auto"/>
      </w:divBdr>
    </w:div>
    <w:div w:id="1386639458">
      <w:bodyDiv w:val="1"/>
      <w:marLeft w:val="0"/>
      <w:marRight w:val="0"/>
      <w:marTop w:val="0"/>
      <w:marBottom w:val="0"/>
      <w:divBdr>
        <w:top w:val="none" w:sz="0" w:space="0" w:color="auto"/>
        <w:left w:val="none" w:sz="0" w:space="0" w:color="auto"/>
        <w:bottom w:val="none" w:sz="0" w:space="0" w:color="auto"/>
        <w:right w:val="none" w:sz="0" w:space="0" w:color="auto"/>
      </w:divBdr>
      <w:divsChild>
        <w:div w:id="700476047">
          <w:marLeft w:val="360"/>
          <w:marRight w:val="0"/>
          <w:marTop w:val="200"/>
          <w:marBottom w:val="0"/>
          <w:divBdr>
            <w:top w:val="none" w:sz="0" w:space="0" w:color="auto"/>
            <w:left w:val="none" w:sz="0" w:space="0" w:color="auto"/>
            <w:bottom w:val="none" w:sz="0" w:space="0" w:color="auto"/>
            <w:right w:val="none" w:sz="0" w:space="0" w:color="auto"/>
          </w:divBdr>
        </w:div>
        <w:div w:id="2036340776">
          <w:marLeft w:val="1080"/>
          <w:marRight w:val="0"/>
          <w:marTop w:val="100"/>
          <w:marBottom w:val="0"/>
          <w:divBdr>
            <w:top w:val="none" w:sz="0" w:space="0" w:color="auto"/>
            <w:left w:val="none" w:sz="0" w:space="0" w:color="auto"/>
            <w:bottom w:val="none" w:sz="0" w:space="0" w:color="auto"/>
            <w:right w:val="none" w:sz="0" w:space="0" w:color="auto"/>
          </w:divBdr>
        </w:div>
        <w:div w:id="330454380">
          <w:marLeft w:val="360"/>
          <w:marRight w:val="0"/>
          <w:marTop w:val="200"/>
          <w:marBottom w:val="0"/>
          <w:divBdr>
            <w:top w:val="none" w:sz="0" w:space="0" w:color="auto"/>
            <w:left w:val="none" w:sz="0" w:space="0" w:color="auto"/>
            <w:bottom w:val="none" w:sz="0" w:space="0" w:color="auto"/>
            <w:right w:val="none" w:sz="0" w:space="0" w:color="auto"/>
          </w:divBdr>
        </w:div>
        <w:div w:id="1535848331">
          <w:marLeft w:val="1080"/>
          <w:marRight w:val="0"/>
          <w:marTop w:val="100"/>
          <w:marBottom w:val="0"/>
          <w:divBdr>
            <w:top w:val="none" w:sz="0" w:space="0" w:color="auto"/>
            <w:left w:val="none" w:sz="0" w:space="0" w:color="auto"/>
            <w:bottom w:val="none" w:sz="0" w:space="0" w:color="auto"/>
            <w:right w:val="none" w:sz="0" w:space="0" w:color="auto"/>
          </w:divBdr>
        </w:div>
        <w:div w:id="14427650">
          <w:marLeft w:val="360"/>
          <w:marRight w:val="0"/>
          <w:marTop w:val="200"/>
          <w:marBottom w:val="0"/>
          <w:divBdr>
            <w:top w:val="none" w:sz="0" w:space="0" w:color="auto"/>
            <w:left w:val="none" w:sz="0" w:space="0" w:color="auto"/>
            <w:bottom w:val="none" w:sz="0" w:space="0" w:color="auto"/>
            <w:right w:val="none" w:sz="0" w:space="0" w:color="auto"/>
          </w:divBdr>
        </w:div>
        <w:div w:id="1188562618">
          <w:marLeft w:val="1080"/>
          <w:marRight w:val="0"/>
          <w:marTop w:val="100"/>
          <w:marBottom w:val="0"/>
          <w:divBdr>
            <w:top w:val="none" w:sz="0" w:space="0" w:color="auto"/>
            <w:left w:val="none" w:sz="0" w:space="0" w:color="auto"/>
            <w:bottom w:val="none" w:sz="0" w:space="0" w:color="auto"/>
            <w:right w:val="none" w:sz="0" w:space="0" w:color="auto"/>
          </w:divBdr>
        </w:div>
        <w:div w:id="1299142731">
          <w:marLeft w:val="360"/>
          <w:marRight w:val="0"/>
          <w:marTop w:val="200"/>
          <w:marBottom w:val="0"/>
          <w:divBdr>
            <w:top w:val="none" w:sz="0" w:space="0" w:color="auto"/>
            <w:left w:val="none" w:sz="0" w:space="0" w:color="auto"/>
            <w:bottom w:val="none" w:sz="0" w:space="0" w:color="auto"/>
            <w:right w:val="none" w:sz="0" w:space="0" w:color="auto"/>
          </w:divBdr>
        </w:div>
        <w:div w:id="1330791490">
          <w:marLeft w:val="360"/>
          <w:marRight w:val="0"/>
          <w:marTop w:val="200"/>
          <w:marBottom w:val="0"/>
          <w:divBdr>
            <w:top w:val="none" w:sz="0" w:space="0" w:color="auto"/>
            <w:left w:val="none" w:sz="0" w:space="0" w:color="auto"/>
            <w:bottom w:val="none" w:sz="0" w:space="0" w:color="auto"/>
            <w:right w:val="none" w:sz="0" w:space="0" w:color="auto"/>
          </w:divBdr>
        </w:div>
        <w:div w:id="524173616">
          <w:marLeft w:val="1080"/>
          <w:marRight w:val="0"/>
          <w:marTop w:val="100"/>
          <w:marBottom w:val="0"/>
          <w:divBdr>
            <w:top w:val="none" w:sz="0" w:space="0" w:color="auto"/>
            <w:left w:val="none" w:sz="0" w:space="0" w:color="auto"/>
            <w:bottom w:val="none" w:sz="0" w:space="0" w:color="auto"/>
            <w:right w:val="none" w:sz="0" w:space="0" w:color="auto"/>
          </w:divBdr>
        </w:div>
        <w:div w:id="1614894822">
          <w:marLeft w:val="1080"/>
          <w:marRight w:val="0"/>
          <w:marTop w:val="100"/>
          <w:marBottom w:val="0"/>
          <w:divBdr>
            <w:top w:val="none" w:sz="0" w:space="0" w:color="auto"/>
            <w:left w:val="none" w:sz="0" w:space="0" w:color="auto"/>
            <w:bottom w:val="none" w:sz="0" w:space="0" w:color="auto"/>
            <w:right w:val="none" w:sz="0" w:space="0" w:color="auto"/>
          </w:divBdr>
        </w:div>
        <w:div w:id="234897788">
          <w:marLeft w:val="360"/>
          <w:marRight w:val="0"/>
          <w:marTop w:val="200"/>
          <w:marBottom w:val="0"/>
          <w:divBdr>
            <w:top w:val="none" w:sz="0" w:space="0" w:color="auto"/>
            <w:left w:val="none" w:sz="0" w:space="0" w:color="auto"/>
            <w:bottom w:val="none" w:sz="0" w:space="0" w:color="auto"/>
            <w:right w:val="none" w:sz="0" w:space="0" w:color="auto"/>
          </w:divBdr>
        </w:div>
        <w:div w:id="30620926">
          <w:marLeft w:val="1080"/>
          <w:marRight w:val="0"/>
          <w:marTop w:val="100"/>
          <w:marBottom w:val="0"/>
          <w:divBdr>
            <w:top w:val="none" w:sz="0" w:space="0" w:color="auto"/>
            <w:left w:val="none" w:sz="0" w:space="0" w:color="auto"/>
            <w:bottom w:val="none" w:sz="0" w:space="0" w:color="auto"/>
            <w:right w:val="none" w:sz="0" w:space="0" w:color="auto"/>
          </w:divBdr>
        </w:div>
        <w:div w:id="916092084">
          <w:marLeft w:val="360"/>
          <w:marRight w:val="0"/>
          <w:marTop w:val="200"/>
          <w:marBottom w:val="0"/>
          <w:divBdr>
            <w:top w:val="none" w:sz="0" w:space="0" w:color="auto"/>
            <w:left w:val="none" w:sz="0" w:space="0" w:color="auto"/>
            <w:bottom w:val="none" w:sz="0" w:space="0" w:color="auto"/>
            <w:right w:val="none" w:sz="0" w:space="0" w:color="auto"/>
          </w:divBdr>
        </w:div>
        <w:div w:id="1972518683">
          <w:marLeft w:val="360"/>
          <w:marRight w:val="0"/>
          <w:marTop w:val="200"/>
          <w:marBottom w:val="0"/>
          <w:divBdr>
            <w:top w:val="none" w:sz="0" w:space="0" w:color="auto"/>
            <w:left w:val="none" w:sz="0" w:space="0" w:color="auto"/>
            <w:bottom w:val="none" w:sz="0" w:space="0" w:color="auto"/>
            <w:right w:val="none" w:sz="0" w:space="0" w:color="auto"/>
          </w:divBdr>
        </w:div>
        <w:div w:id="528445867">
          <w:marLeft w:val="1080"/>
          <w:marRight w:val="0"/>
          <w:marTop w:val="100"/>
          <w:marBottom w:val="0"/>
          <w:divBdr>
            <w:top w:val="none" w:sz="0" w:space="0" w:color="auto"/>
            <w:left w:val="none" w:sz="0" w:space="0" w:color="auto"/>
            <w:bottom w:val="none" w:sz="0" w:space="0" w:color="auto"/>
            <w:right w:val="none" w:sz="0" w:space="0" w:color="auto"/>
          </w:divBdr>
        </w:div>
        <w:div w:id="640426865">
          <w:marLeft w:val="1080"/>
          <w:marRight w:val="0"/>
          <w:marTop w:val="100"/>
          <w:marBottom w:val="0"/>
          <w:divBdr>
            <w:top w:val="none" w:sz="0" w:space="0" w:color="auto"/>
            <w:left w:val="none" w:sz="0" w:space="0" w:color="auto"/>
            <w:bottom w:val="none" w:sz="0" w:space="0" w:color="auto"/>
            <w:right w:val="none" w:sz="0" w:space="0" w:color="auto"/>
          </w:divBdr>
        </w:div>
        <w:div w:id="667560660">
          <w:marLeft w:val="1080"/>
          <w:marRight w:val="0"/>
          <w:marTop w:val="100"/>
          <w:marBottom w:val="0"/>
          <w:divBdr>
            <w:top w:val="none" w:sz="0" w:space="0" w:color="auto"/>
            <w:left w:val="none" w:sz="0" w:space="0" w:color="auto"/>
            <w:bottom w:val="none" w:sz="0" w:space="0" w:color="auto"/>
            <w:right w:val="none" w:sz="0" w:space="0" w:color="auto"/>
          </w:divBdr>
        </w:div>
        <w:div w:id="31306563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ksun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nkedin.com/in/sridhar-krish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72F49-C1DD-424D-9653-A7586B18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12568</CharactersWithSpaces>
  <SharedDoc>false</SharedDoc>
  <HLinks>
    <vt:vector size="12" baseType="variant">
      <vt:variant>
        <vt:i4>3014693</vt:i4>
      </vt:variant>
      <vt:variant>
        <vt:i4>3</vt:i4>
      </vt:variant>
      <vt:variant>
        <vt:i4>0</vt:i4>
      </vt:variant>
      <vt:variant>
        <vt:i4>5</vt:i4>
      </vt:variant>
      <vt:variant>
        <vt:lpwstr>http://www.linkedin.com/in/sridhar-krishna</vt:lpwstr>
      </vt:variant>
      <vt:variant>
        <vt:lpwstr/>
      </vt:variant>
      <vt:variant>
        <vt:i4>6750299</vt:i4>
      </vt:variant>
      <vt:variant>
        <vt:i4>0</vt:i4>
      </vt:variant>
      <vt:variant>
        <vt:i4>0</vt:i4>
      </vt:variant>
      <vt:variant>
        <vt:i4>5</vt:i4>
      </vt:variant>
      <vt:variant>
        <vt:lpwstr>mailto:sunksuns@gmail.com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Geiger Family</dc:creator>
  <cp:keywords/>
  <cp:lastModifiedBy>Sridhar Krishna</cp:lastModifiedBy>
  <cp:revision>6</cp:revision>
  <cp:lastPrinted>2018-05-31T15:36:00Z</cp:lastPrinted>
  <dcterms:created xsi:type="dcterms:W3CDTF">2024-01-18T20:21:00Z</dcterms:created>
  <dcterms:modified xsi:type="dcterms:W3CDTF">2024-01-27T17:11:00Z</dcterms:modified>
</cp:coreProperties>
</file>